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6A" w:rsidRDefault="006D1D6A">
      <w:pPr>
        <w:jc w:val="both"/>
        <w:rPr>
          <w:bCs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INITIAL TREATMENT</w:t>
      </w:r>
      <w:r>
        <w:rPr>
          <w:bCs/>
          <w:sz w:val="24"/>
        </w:rPr>
        <w:t xml:space="preserve">     </w:t>
      </w:r>
    </w:p>
    <w:p w:rsidR="006D1D6A" w:rsidRDefault="00D12A84">
      <w:pPr>
        <w:jc w:val="both"/>
        <w:rPr>
          <w:sz w:val="24"/>
        </w:rPr>
      </w:pPr>
      <w:r>
        <w:rPr>
          <w:sz w:val="24"/>
        </w:rPr>
        <w:t>C</w:t>
      </w:r>
      <w:r w:rsidR="00DB75A3">
        <w:rPr>
          <w:sz w:val="24"/>
        </w:rPr>
        <w:t>onstruct p</w:t>
      </w:r>
      <w:r w:rsidR="006D1D6A">
        <w:rPr>
          <w:sz w:val="24"/>
        </w:rPr>
        <w:t>a</w:t>
      </w:r>
      <w:r w:rsidR="00661434">
        <w:rPr>
          <w:sz w:val="24"/>
        </w:rPr>
        <w:t>rabolic pave</w:t>
      </w:r>
      <w:r w:rsidR="006D1D6A">
        <w:rPr>
          <w:sz w:val="24"/>
        </w:rPr>
        <w:t xml:space="preserve">ment </w:t>
      </w:r>
      <w:r w:rsidR="00DB75A3">
        <w:rPr>
          <w:sz w:val="24"/>
        </w:rPr>
        <w:t>crown f</w:t>
      </w:r>
      <w:r w:rsidR="006D1D6A">
        <w:rPr>
          <w:sz w:val="24"/>
        </w:rPr>
        <w:t>rom centerline on 1/4":1' slope as directed by the Engineer.</w:t>
      </w:r>
    </w:p>
    <w:p w:rsidR="006D1D6A" w:rsidRDefault="006D1D6A">
      <w:pPr>
        <w:jc w:val="both"/>
        <w:rPr>
          <w:sz w:val="24"/>
        </w:rPr>
      </w:pPr>
    </w:p>
    <w:p w:rsidR="006D1D6A" w:rsidRDefault="006D1D6A">
      <w:pPr>
        <w:jc w:val="both"/>
        <w:rPr>
          <w:sz w:val="24"/>
        </w:rPr>
      </w:pPr>
    </w:p>
    <w:sectPr w:rsidR="006D1D6A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3819"/>
    <w:multiLevelType w:val="singleLevel"/>
    <w:tmpl w:val="C8F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5E42CC"/>
    <w:multiLevelType w:val="singleLevel"/>
    <w:tmpl w:val="B5AE64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BC"/>
    <w:rsid w:val="005914BC"/>
    <w:rsid w:val="00661434"/>
    <w:rsid w:val="006D1D6A"/>
    <w:rsid w:val="00B0661B"/>
    <w:rsid w:val="00D12A84"/>
    <w:rsid w:val="00D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310F-FCD4-4672-999D-E760F0E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40"/>
        <w:tab w:val="left" w:pos="1320"/>
        <w:tab w:val="left" w:pos="8160"/>
        <w:tab w:val="left" w:pos="9240"/>
      </w:tabs>
      <w:outlineLvl w:val="0"/>
    </w:pPr>
    <w:rPr>
      <w:rFonts w:ascii="Courier" w:hAnsi="Courier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  <w:tab w:val="left" w:pos="1080"/>
      </w:tabs>
      <w:ind w:left="1080" w:hanging="1080"/>
      <w:jc w:val="both"/>
    </w:pPr>
    <w:rPr>
      <w:sz w:val="24"/>
    </w:rPr>
  </w:style>
  <w:style w:type="paragraph" w:styleId="BodyText">
    <w:name w:val="Body Text"/>
    <w:basedOn w:val="Normal"/>
    <w:semiHidden/>
    <w:pPr>
      <w:tabs>
        <w:tab w:val="left" w:pos="510"/>
        <w:tab w:val="left" w:pos="1200"/>
        <w:tab w:val="left" w:pos="2880"/>
        <w:tab w:val="left" w:pos="3360"/>
        <w:tab w:val="left" w:pos="8430"/>
      </w:tabs>
      <w:spacing w:line="180" w:lineRule="auto"/>
    </w:pPr>
    <w:rPr>
      <w:sz w:val="24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7CB70A88-F5CC-4973-8162-6A4EEBC9019E}"/>
</file>

<file path=customXml/itemProps2.xml><?xml version="1.0" encoding="utf-8"?>
<ds:datastoreItem xmlns:ds="http://schemas.openxmlformats.org/officeDocument/2006/customXml" ds:itemID="{183E70C6-748E-45DC-B303-E68FEA38F99E}"/>
</file>

<file path=customXml/itemProps3.xml><?xml version="1.0" encoding="utf-8"?>
<ds:datastoreItem xmlns:ds="http://schemas.openxmlformats.org/officeDocument/2006/customXml" ds:itemID="{8C99CE87-C8E1-44A0-9364-02F1C6E49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IV</vt:lpstr>
    </vt:vector>
  </TitlesOfParts>
  <Company>KYTC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IV</dc:title>
  <dc:subject/>
  <dc:creator>KYTC</dc:creator>
  <cp:keywords/>
  <dc:description/>
  <cp:lastModifiedBy>Vaughn, Mike S (KYTC)</cp:lastModifiedBy>
  <cp:revision>2</cp:revision>
  <dcterms:created xsi:type="dcterms:W3CDTF">2017-04-16T06:00:00Z</dcterms:created>
  <dcterms:modified xsi:type="dcterms:W3CDTF">2017-04-16T06:00:00Z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