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BDDF4" w14:textId="77777777" w:rsidR="001B2953" w:rsidRPr="00177C4F" w:rsidRDefault="001B2953" w:rsidP="001B2953">
      <w:pPr>
        <w:spacing w:after="0" w:line="240" w:lineRule="auto"/>
        <w:jc w:val="center"/>
        <w:rPr>
          <w:b/>
          <w:sz w:val="24"/>
          <w:szCs w:val="24"/>
        </w:rPr>
      </w:pPr>
      <w:r>
        <w:rPr>
          <w:b/>
          <w:sz w:val="24"/>
          <w:szCs w:val="24"/>
        </w:rPr>
        <w:t xml:space="preserve">Item No.:  </w:t>
      </w:r>
      <w:r w:rsidRPr="00B936D4">
        <w:rPr>
          <w:b/>
          <w:sz w:val="24"/>
          <w:szCs w:val="24"/>
          <w:highlight w:val="yellow"/>
        </w:rPr>
        <w:t>X</w:t>
      </w:r>
      <w:r w:rsidRPr="00D16D5B">
        <w:rPr>
          <w:b/>
          <w:sz w:val="24"/>
          <w:szCs w:val="24"/>
          <w:highlight w:val="yellow"/>
        </w:rPr>
        <w:t>-</w:t>
      </w:r>
      <w:r w:rsidRPr="00B936D4">
        <w:rPr>
          <w:b/>
          <w:sz w:val="24"/>
          <w:szCs w:val="24"/>
          <w:highlight w:val="yellow"/>
        </w:rPr>
        <w:t>XXXX</w:t>
      </w:r>
    </w:p>
    <w:p w14:paraId="030D3384" w14:textId="77777777" w:rsidR="004E2FB1" w:rsidRPr="00177C4F" w:rsidRDefault="00FE784F" w:rsidP="004E2FB1">
      <w:pPr>
        <w:spacing w:after="0" w:line="240" w:lineRule="auto"/>
        <w:jc w:val="center"/>
        <w:rPr>
          <w:b/>
          <w:sz w:val="24"/>
          <w:szCs w:val="24"/>
        </w:rPr>
      </w:pPr>
      <w:r w:rsidRPr="00FE784F">
        <w:rPr>
          <w:b/>
          <w:sz w:val="24"/>
          <w:szCs w:val="24"/>
          <w:highlight w:val="yellow"/>
        </w:rPr>
        <w:t>COUNTY</w:t>
      </w:r>
      <w:r w:rsidR="004E2FB1" w:rsidRPr="00177C4F">
        <w:rPr>
          <w:b/>
          <w:sz w:val="24"/>
          <w:szCs w:val="24"/>
        </w:rPr>
        <w:t xml:space="preserve"> County</w:t>
      </w:r>
    </w:p>
    <w:p w14:paraId="2C7DF6D1" w14:textId="77777777" w:rsidR="004E2FB1" w:rsidRDefault="004E2FB1" w:rsidP="004E2FB1">
      <w:pPr>
        <w:spacing w:after="0" w:line="240" w:lineRule="auto"/>
        <w:jc w:val="center"/>
        <w:rPr>
          <w:b/>
          <w:sz w:val="24"/>
          <w:szCs w:val="24"/>
        </w:rPr>
      </w:pPr>
      <w:r w:rsidRPr="00177C4F">
        <w:rPr>
          <w:b/>
          <w:sz w:val="24"/>
          <w:szCs w:val="24"/>
        </w:rPr>
        <w:t xml:space="preserve">Highway Safety Improvement Project along </w:t>
      </w:r>
      <w:r w:rsidR="00FE784F" w:rsidRPr="00FE784F">
        <w:rPr>
          <w:b/>
          <w:sz w:val="24"/>
          <w:szCs w:val="24"/>
          <w:highlight w:val="yellow"/>
        </w:rPr>
        <w:t>ROUTE</w:t>
      </w:r>
    </w:p>
    <w:p w14:paraId="77727BAD" w14:textId="77777777" w:rsidR="00365C78" w:rsidRDefault="00365C78" w:rsidP="004E2FB1">
      <w:pPr>
        <w:spacing w:after="0" w:line="240" w:lineRule="auto"/>
        <w:jc w:val="center"/>
        <w:rPr>
          <w:b/>
          <w:sz w:val="24"/>
          <w:szCs w:val="24"/>
        </w:rPr>
      </w:pPr>
      <w:r>
        <w:rPr>
          <w:b/>
          <w:sz w:val="24"/>
          <w:szCs w:val="24"/>
        </w:rPr>
        <w:t xml:space="preserve">from MP </w:t>
      </w:r>
      <w:r w:rsidR="009C7295" w:rsidRPr="009C7295">
        <w:rPr>
          <w:b/>
          <w:sz w:val="24"/>
          <w:szCs w:val="24"/>
          <w:highlight w:val="yellow"/>
        </w:rPr>
        <w:t>A.AAA – B.BBB</w:t>
      </w:r>
    </w:p>
    <w:p w14:paraId="537120B1" w14:textId="77777777" w:rsidR="00177C4F" w:rsidRPr="00177C4F" w:rsidRDefault="00177C4F" w:rsidP="00177C4F">
      <w:pPr>
        <w:pBdr>
          <w:bottom w:val="single" w:sz="6" w:space="1" w:color="auto"/>
        </w:pBdr>
        <w:spacing w:after="0" w:line="240" w:lineRule="auto"/>
        <w:jc w:val="both"/>
        <w:rPr>
          <w:rFonts w:cs="Times New Roman"/>
          <w:sz w:val="24"/>
          <w:szCs w:val="24"/>
        </w:rPr>
      </w:pPr>
    </w:p>
    <w:p w14:paraId="360002B0" w14:textId="77777777" w:rsidR="00177C4F" w:rsidRDefault="00177C4F" w:rsidP="00177C4F">
      <w:pPr>
        <w:spacing w:after="0" w:line="240" w:lineRule="auto"/>
        <w:jc w:val="both"/>
        <w:rPr>
          <w:rFonts w:cs="Times New Roman"/>
          <w:spacing w:val="-3"/>
          <w:sz w:val="24"/>
          <w:szCs w:val="24"/>
        </w:rPr>
      </w:pPr>
    </w:p>
    <w:p w14:paraId="3973F25B" w14:textId="77777777" w:rsidR="00177C4F" w:rsidRPr="00177C4F" w:rsidRDefault="00177C4F" w:rsidP="00177C4F">
      <w:pPr>
        <w:spacing w:after="0" w:line="240" w:lineRule="auto"/>
        <w:jc w:val="both"/>
        <w:rPr>
          <w:rFonts w:cs="Times New Roman"/>
          <w:spacing w:val="-3"/>
          <w:sz w:val="24"/>
          <w:szCs w:val="24"/>
        </w:rPr>
      </w:pPr>
    </w:p>
    <w:p w14:paraId="30254D6C" w14:textId="77777777" w:rsidR="004E2FB1" w:rsidRPr="00177C4F" w:rsidRDefault="00B936D4" w:rsidP="005C6DDF">
      <w:pPr>
        <w:spacing w:after="0" w:line="240" w:lineRule="auto"/>
        <w:jc w:val="both"/>
        <w:rPr>
          <w:sz w:val="24"/>
          <w:szCs w:val="24"/>
        </w:rPr>
      </w:pPr>
      <w:r>
        <w:rPr>
          <w:sz w:val="24"/>
          <w:szCs w:val="24"/>
        </w:rPr>
        <w:t>An electronic Notice of Intent (eNOI) for obtaining coverage under the Kentucky Pollutant Discharge Elimination System (</w:t>
      </w:r>
      <w:r w:rsidR="004E2FB1" w:rsidRPr="00177C4F">
        <w:rPr>
          <w:sz w:val="24"/>
          <w:szCs w:val="24"/>
        </w:rPr>
        <w:t>KPDES</w:t>
      </w:r>
      <w:r>
        <w:rPr>
          <w:sz w:val="24"/>
          <w:szCs w:val="24"/>
        </w:rPr>
        <w:t>) General Permit for Stormwater Discharges A</w:t>
      </w:r>
      <w:r w:rsidR="004E2FB1" w:rsidRPr="00177C4F">
        <w:rPr>
          <w:sz w:val="24"/>
          <w:szCs w:val="24"/>
        </w:rPr>
        <w:t>ssociated with Construction Activities</w:t>
      </w:r>
      <w:r>
        <w:rPr>
          <w:sz w:val="24"/>
          <w:szCs w:val="24"/>
        </w:rPr>
        <w:t xml:space="preserve"> (</w:t>
      </w:r>
      <w:r w:rsidR="004E2FB1" w:rsidRPr="00177C4F">
        <w:rPr>
          <w:sz w:val="24"/>
          <w:szCs w:val="24"/>
        </w:rPr>
        <w:t>KYR10</w:t>
      </w:r>
      <w:r>
        <w:rPr>
          <w:sz w:val="24"/>
          <w:szCs w:val="24"/>
        </w:rPr>
        <w:t>) has been drafted, a copy of which is attached.  Upon award, the Contractor will be identified in Section III of the form as the “Building Contractor” and the eNOI will be submitted for approval to the Kentucky Division of Water.  The Contractor shall be responsible for advancing the work within this contract in a manner that is compliant with all applicable and appropriate KYTC specification</w:t>
      </w:r>
      <w:r w:rsidR="005C6DDF">
        <w:rPr>
          <w:sz w:val="24"/>
          <w:szCs w:val="24"/>
        </w:rPr>
        <w:t>s</w:t>
      </w:r>
      <w:r>
        <w:rPr>
          <w:sz w:val="24"/>
          <w:szCs w:val="24"/>
        </w:rPr>
        <w:t xml:space="preserve"> for sediment and erosion control, as well as meeting the requirements of the KYR10 permit and the KDOW.</w:t>
      </w:r>
    </w:p>
    <w:p w14:paraId="22180333" w14:textId="77777777" w:rsidR="004E2FB1" w:rsidRPr="00177C4F" w:rsidRDefault="004E2FB1" w:rsidP="004E2FB1">
      <w:pPr>
        <w:spacing w:after="0" w:line="240" w:lineRule="auto"/>
        <w:rPr>
          <w:sz w:val="24"/>
          <w:szCs w:val="24"/>
        </w:rPr>
      </w:pPr>
    </w:p>
    <w:p w14:paraId="0E3F82A3" w14:textId="57712624" w:rsidR="004E2FB1" w:rsidRPr="0022228D" w:rsidRDefault="004E2FB1" w:rsidP="004E2FB1">
      <w:pPr>
        <w:spacing w:after="0" w:line="240" w:lineRule="auto"/>
        <w:rPr>
          <w:b/>
          <w:sz w:val="24"/>
          <w:szCs w:val="24"/>
        </w:rPr>
      </w:pPr>
      <w:r w:rsidRPr="0022228D">
        <w:rPr>
          <w:b/>
          <w:sz w:val="24"/>
          <w:szCs w:val="24"/>
        </w:rPr>
        <w:t xml:space="preserve">eForm </w:t>
      </w:r>
      <w:r w:rsidR="00123E28" w:rsidRPr="0022228D">
        <w:rPr>
          <w:b/>
          <w:sz w:val="24"/>
          <w:szCs w:val="24"/>
        </w:rPr>
        <w:t>Submittal</w:t>
      </w:r>
      <w:r w:rsidRPr="0022228D">
        <w:rPr>
          <w:b/>
          <w:sz w:val="24"/>
          <w:szCs w:val="24"/>
        </w:rPr>
        <w:t xml:space="preserve"> ID:  </w:t>
      </w:r>
      <w:r w:rsidR="00FE784F" w:rsidRPr="00FE784F">
        <w:rPr>
          <w:b/>
          <w:color w:val="333333"/>
          <w:sz w:val="24"/>
          <w:szCs w:val="24"/>
          <w:highlight w:val="yellow"/>
          <w:shd w:val="clear" w:color="auto" w:fill="FFFFFF"/>
        </w:rPr>
        <w:t>??</w:t>
      </w:r>
      <w:r w:rsidR="001B2953">
        <w:rPr>
          <w:b/>
          <w:color w:val="333333"/>
          <w:sz w:val="24"/>
          <w:szCs w:val="24"/>
          <w:shd w:val="clear" w:color="auto" w:fill="FFFFFF"/>
        </w:rPr>
        <w:t xml:space="preserve"> (e.g. 277345)</w:t>
      </w:r>
    </w:p>
    <w:p w14:paraId="35836927" w14:textId="6FDFFDFC" w:rsidR="004E2FB1" w:rsidRDefault="004E2FB1" w:rsidP="004E2FB1">
      <w:pPr>
        <w:spacing w:after="0" w:line="240" w:lineRule="auto"/>
        <w:rPr>
          <w:sz w:val="24"/>
          <w:szCs w:val="24"/>
        </w:rPr>
      </w:pPr>
    </w:p>
    <w:p w14:paraId="7CC5D868" w14:textId="00E15FE8" w:rsidR="001B2953" w:rsidRPr="0022228D" w:rsidRDefault="001B2953" w:rsidP="001B2953">
      <w:pPr>
        <w:spacing w:after="0" w:line="240" w:lineRule="auto"/>
        <w:rPr>
          <w:b/>
          <w:sz w:val="24"/>
          <w:szCs w:val="24"/>
        </w:rPr>
      </w:pPr>
      <w:r w:rsidRPr="0022228D">
        <w:rPr>
          <w:b/>
          <w:sz w:val="24"/>
          <w:szCs w:val="24"/>
        </w:rPr>
        <w:t xml:space="preserve">eForm </w:t>
      </w:r>
      <w:r>
        <w:rPr>
          <w:b/>
          <w:sz w:val="24"/>
          <w:szCs w:val="24"/>
        </w:rPr>
        <w:t>Transaction</w:t>
      </w:r>
      <w:r w:rsidRPr="0022228D">
        <w:rPr>
          <w:b/>
          <w:sz w:val="24"/>
          <w:szCs w:val="24"/>
        </w:rPr>
        <w:t xml:space="preserve"> ID:  </w:t>
      </w:r>
      <w:r w:rsidRPr="00FE784F">
        <w:rPr>
          <w:b/>
          <w:color w:val="333333"/>
          <w:sz w:val="24"/>
          <w:szCs w:val="24"/>
          <w:highlight w:val="yellow"/>
          <w:shd w:val="clear" w:color="auto" w:fill="FFFFFF"/>
        </w:rPr>
        <w:t>??</w:t>
      </w:r>
      <w:r>
        <w:rPr>
          <w:b/>
          <w:color w:val="333333"/>
          <w:sz w:val="24"/>
          <w:szCs w:val="24"/>
          <w:shd w:val="clear" w:color="auto" w:fill="FFFFFF"/>
        </w:rPr>
        <w:t xml:space="preserve"> (e.g. </w:t>
      </w:r>
      <w:r w:rsidRPr="005E3BC8">
        <w:rPr>
          <w:b/>
          <w:sz w:val="24"/>
          <w:szCs w:val="24"/>
        </w:rPr>
        <w:t>71f255ac-c61a-4527-b40e-82b8e8cbe50b</w:t>
      </w:r>
      <w:r>
        <w:rPr>
          <w:b/>
          <w:sz w:val="24"/>
          <w:szCs w:val="24"/>
        </w:rPr>
        <w:t>)</w:t>
      </w:r>
    </w:p>
    <w:p w14:paraId="7F1FA9E6" w14:textId="77777777" w:rsidR="001B2953" w:rsidRPr="00177C4F" w:rsidRDefault="001B2953" w:rsidP="004E2FB1">
      <w:pPr>
        <w:spacing w:after="0" w:line="240" w:lineRule="auto"/>
        <w:rPr>
          <w:sz w:val="24"/>
          <w:szCs w:val="24"/>
        </w:rPr>
      </w:pPr>
    </w:p>
    <w:sectPr w:rsidR="001B2953" w:rsidRPr="00177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FB1"/>
    <w:rsid w:val="00123E28"/>
    <w:rsid w:val="00177C4F"/>
    <w:rsid w:val="001A26E8"/>
    <w:rsid w:val="001B2953"/>
    <w:rsid w:val="0022228D"/>
    <w:rsid w:val="00365C78"/>
    <w:rsid w:val="004E2FB1"/>
    <w:rsid w:val="005C6DDF"/>
    <w:rsid w:val="00944D00"/>
    <w:rsid w:val="009C7295"/>
    <w:rsid w:val="00A2642B"/>
    <w:rsid w:val="00B936D4"/>
    <w:rsid w:val="00D16D5B"/>
    <w:rsid w:val="00FE7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043BF"/>
  <w15:chartTrackingRefBased/>
  <w15:docId w15:val="{4DEE5CFA-FAA5-491A-91E1-F6789CE7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9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5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C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1EDC26DD-FF7C-42C6-9BC3-20AC2A41CA63}"/>
</file>

<file path=customXml/itemProps2.xml><?xml version="1.0" encoding="utf-8"?>
<ds:datastoreItem xmlns:ds="http://schemas.openxmlformats.org/officeDocument/2006/customXml" ds:itemID="{9BB4F564-DCC6-4A4E-B39D-83CC44E16CB5}"/>
</file>

<file path=customXml/itemProps3.xml><?xml version="1.0" encoding="utf-8"?>
<ds:datastoreItem xmlns:ds="http://schemas.openxmlformats.org/officeDocument/2006/customXml" ds:itemID="{255A77DB-094C-4759-85CF-024E5BD71E91}"/>
</file>

<file path=docProps/app.xml><?xml version="1.0" encoding="utf-8"?>
<Properties xmlns="http://schemas.openxmlformats.org/officeDocument/2006/extended-properties" xmlns:vt="http://schemas.openxmlformats.org/officeDocument/2006/docPropsVTypes">
  <Template>Normal</Template>
  <TotalTime>68</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Vaughn, Mike  (KYTC)</dc:creator>
  <cp:keywords/>
  <dc:description/>
  <cp:lastModifiedBy>Vaughn, Mike S (KYTC)</cp:lastModifiedBy>
  <cp:revision>11</cp:revision>
  <cp:lastPrinted>2017-02-19T22:28:00Z</cp:lastPrinted>
  <dcterms:created xsi:type="dcterms:W3CDTF">2017-02-19T21:33:00Z</dcterms:created>
  <dcterms:modified xsi:type="dcterms:W3CDTF">2022-02-16T00:41:00Z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