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18B7" w14:textId="77777777" w:rsidR="00FC02A1" w:rsidRPr="00982EDA" w:rsidRDefault="00DD0212" w:rsidP="00982EDA">
      <w:pPr>
        <w:spacing w:after="0" w:line="240" w:lineRule="auto"/>
        <w:jc w:val="center"/>
        <w:rPr>
          <w:rFonts w:cstheme="minorHAnsi"/>
          <w:b/>
        </w:rPr>
      </w:pPr>
      <w:r w:rsidRPr="00982EDA">
        <w:rPr>
          <w:rFonts w:cstheme="minorHAnsi"/>
          <w:b/>
        </w:rPr>
        <w:t xml:space="preserve">Special Note for </w:t>
      </w:r>
      <w:r w:rsidR="004A4A82" w:rsidRPr="00982EDA">
        <w:rPr>
          <w:rFonts w:cstheme="minorHAnsi"/>
          <w:b/>
        </w:rPr>
        <w:t xml:space="preserve">High Velocity </w:t>
      </w:r>
      <w:r w:rsidRPr="00982EDA">
        <w:rPr>
          <w:rFonts w:cstheme="minorHAnsi"/>
          <w:b/>
        </w:rPr>
        <w:t>Surface Texturing</w:t>
      </w:r>
    </w:p>
    <w:p w14:paraId="2D6AF0DC" w14:textId="77777777" w:rsidR="00982EDA" w:rsidRPr="00982EDA" w:rsidRDefault="00982EDA" w:rsidP="00982EDA">
      <w:pPr>
        <w:pBdr>
          <w:bottom w:val="single" w:sz="6" w:space="1" w:color="auto"/>
        </w:pBdr>
        <w:spacing w:after="0" w:line="240" w:lineRule="auto"/>
        <w:jc w:val="both"/>
        <w:rPr>
          <w:rFonts w:cstheme="minorHAnsi"/>
        </w:rPr>
      </w:pPr>
    </w:p>
    <w:p w14:paraId="7AA7026F" w14:textId="77777777" w:rsidR="00982EDA" w:rsidRPr="00982EDA" w:rsidRDefault="00982EDA" w:rsidP="00982EDA">
      <w:pPr>
        <w:spacing w:after="0" w:line="240" w:lineRule="auto"/>
        <w:jc w:val="both"/>
        <w:rPr>
          <w:rFonts w:cstheme="minorHAnsi"/>
          <w:b/>
        </w:rPr>
      </w:pPr>
    </w:p>
    <w:p w14:paraId="74154658" w14:textId="77777777" w:rsidR="00982EDA" w:rsidRPr="00982EDA" w:rsidRDefault="00982EDA" w:rsidP="00982EDA">
      <w:pPr>
        <w:spacing w:after="0" w:line="240" w:lineRule="auto"/>
        <w:jc w:val="both"/>
        <w:rPr>
          <w:rFonts w:cstheme="minorHAnsi"/>
          <w:b/>
        </w:rPr>
      </w:pPr>
    </w:p>
    <w:p w14:paraId="494B733D" w14:textId="77777777" w:rsidR="00DB03A7" w:rsidRPr="00982EDA" w:rsidRDefault="00DB03A7" w:rsidP="00982EDA">
      <w:pPr>
        <w:pStyle w:val="ListParagraph"/>
        <w:numPr>
          <w:ilvl w:val="0"/>
          <w:numId w:val="2"/>
        </w:numPr>
        <w:spacing w:after="0" w:line="240" w:lineRule="auto"/>
        <w:ind w:left="360" w:hanging="360"/>
        <w:contextualSpacing w:val="0"/>
        <w:jc w:val="both"/>
        <w:rPr>
          <w:rFonts w:cstheme="minorHAnsi"/>
          <w:b/>
        </w:rPr>
      </w:pPr>
      <w:r w:rsidRPr="00982EDA">
        <w:rPr>
          <w:rFonts w:cstheme="minorHAnsi"/>
          <w:b/>
        </w:rPr>
        <w:t>D</w:t>
      </w:r>
      <w:r w:rsidR="00FC02A1" w:rsidRPr="00982EDA">
        <w:rPr>
          <w:rFonts w:cstheme="minorHAnsi"/>
          <w:b/>
        </w:rPr>
        <w:t>ESCRIPTION</w:t>
      </w:r>
    </w:p>
    <w:p w14:paraId="43B73005" w14:textId="77777777" w:rsidR="00982EDA" w:rsidRPr="00982EDA" w:rsidRDefault="00982EDA" w:rsidP="00982EDA">
      <w:pPr>
        <w:spacing w:after="0" w:line="240" w:lineRule="auto"/>
        <w:jc w:val="both"/>
        <w:rPr>
          <w:rFonts w:cstheme="minorHAnsi"/>
        </w:rPr>
      </w:pPr>
    </w:p>
    <w:p w14:paraId="6E90BA0F" w14:textId="7A6F90CE" w:rsidR="005D5F16" w:rsidRPr="00982EDA" w:rsidRDefault="005D5F16" w:rsidP="00982EDA">
      <w:pPr>
        <w:spacing w:after="0" w:line="240" w:lineRule="auto"/>
        <w:jc w:val="both"/>
        <w:rPr>
          <w:rFonts w:cstheme="minorHAnsi"/>
        </w:rPr>
      </w:pPr>
      <w:r w:rsidRPr="00982EDA">
        <w:rPr>
          <w:rFonts w:cstheme="minorHAnsi"/>
        </w:rPr>
        <w:t xml:space="preserve">The work covered by this project shall include texturing existing concrete and/or asphalt pavement at locations and widths stated in the </w:t>
      </w:r>
      <w:r w:rsidR="00FC39A2">
        <w:rPr>
          <w:rFonts w:cstheme="minorHAnsi"/>
        </w:rPr>
        <w:t>Proposal</w:t>
      </w:r>
      <w:r w:rsidRPr="00982EDA">
        <w:rPr>
          <w:rFonts w:cstheme="minorHAnsi"/>
        </w:rPr>
        <w:t>, cleaning the textured surfaces, and collecting and disposing of all surface materials generated during the texturing process at locations approved by the Department</w:t>
      </w:r>
      <w:r w:rsidR="00E33407" w:rsidRPr="00982EDA">
        <w:rPr>
          <w:rFonts w:cstheme="minorHAnsi"/>
        </w:rPr>
        <w:t>.</w:t>
      </w:r>
    </w:p>
    <w:p w14:paraId="2A65227C" w14:textId="04E8B7CE" w:rsidR="00982EDA" w:rsidRPr="00982EDA" w:rsidRDefault="00982EDA" w:rsidP="00982EDA">
      <w:pPr>
        <w:spacing w:after="0" w:line="240" w:lineRule="auto"/>
        <w:jc w:val="both"/>
        <w:rPr>
          <w:rFonts w:cstheme="minorHAnsi"/>
        </w:rPr>
      </w:pPr>
    </w:p>
    <w:p w14:paraId="6EE01B9F" w14:textId="77777777" w:rsidR="00982EDA" w:rsidRPr="00982EDA" w:rsidRDefault="00982EDA" w:rsidP="00982EDA">
      <w:pPr>
        <w:spacing w:after="0" w:line="240" w:lineRule="auto"/>
        <w:jc w:val="both"/>
        <w:rPr>
          <w:rFonts w:cstheme="minorHAnsi"/>
        </w:rPr>
      </w:pPr>
    </w:p>
    <w:p w14:paraId="413EB58E" w14:textId="77777777" w:rsidR="00DB03A7" w:rsidRPr="00982EDA" w:rsidRDefault="00DB03A7" w:rsidP="00982EDA">
      <w:pPr>
        <w:pStyle w:val="ListParagraph"/>
        <w:numPr>
          <w:ilvl w:val="0"/>
          <w:numId w:val="2"/>
        </w:numPr>
        <w:spacing w:after="0" w:line="240" w:lineRule="auto"/>
        <w:ind w:left="360" w:hanging="360"/>
        <w:contextualSpacing w:val="0"/>
        <w:jc w:val="both"/>
        <w:rPr>
          <w:rFonts w:cstheme="minorHAnsi"/>
          <w:b/>
        </w:rPr>
      </w:pPr>
      <w:r w:rsidRPr="00982EDA">
        <w:rPr>
          <w:rFonts w:cstheme="minorHAnsi"/>
          <w:b/>
        </w:rPr>
        <w:t>E</w:t>
      </w:r>
      <w:r w:rsidR="00FC02A1" w:rsidRPr="00982EDA">
        <w:rPr>
          <w:rFonts w:cstheme="minorHAnsi"/>
          <w:b/>
        </w:rPr>
        <w:t>QUIPMENT</w:t>
      </w:r>
    </w:p>
    <w:p w14:paraId="12CC11E2" w14:textId="77777777" w:rsidR="00982EDA" w:rsidRPr="00982EDA" w:rsidRDefault="00982EDA" w:rsidP="00982EDA">
      <w:pPr>
        <w:spacing w:after="0" w:line="240" w:lineRule="auto"/>
        <w:jc w:val="both"/>
        <w:rPr>
          <w:rFonts w:cstheme="minorHAnsi"/>
        </w:rPr>
      </w:pPr>
    </w:p>
    <w:p w14:paraId="1DC7D5D7" w14:textId="6A76962B" w:rsidR="005D5F16" w:rsidRDefault="005D5F16" w:rsidP="00982EDA">
      <w:pPr>
        <w:spacing w:after="0" w:line="240" w:lineRule="auto"/>
        <w:jc w:val="both"/>
        <w:rPr>
          <w:rFonts w:cstheme="minorHAnsi"/>
        </w:rPr>
      </w:pPr>
      <w:r w:rsidRPr="00982EDA">
        <w:rPr>
          <w:rFonts w:cstheme="minorHAnsi"/>
        </w:rPr>
        <w:t>The equipment used shall</w:t>
      </w:r>
      <w:r w:rsidR="00982EDA" w:rsidRPr="00982EDA">
        <w:rPr>
          <w:rFonts w:cstheme="minorHAnsi"/>
        </w:rPr>
        <w:t xml:space="preserve"> be</w:t>
      </w:r>
      <w:r w:rsidRPr="00982EDA">
        <w:rPr>
          <w:rFonts w:cstheme="minorHAnsi"/>
        </w:rPr>
        <w:t xml:space="preserve"> specifically designed and built for high production pavement texturing.  Use equipment employing the HVIM (High Velocity Impact Method) by hurling steel abrasive media at a high velocity to abrade and texture the surface.</w:t>
      </w:r>
    </w:p>
    <w:p w14:paraId="626BF272" w14:textId="77777777" w:rsidR="00FC39A2" w:rsidRPr="00982EDA" w:rsidRDefault="00FC39A2" w:rsidP="00982EDA">
      <w:pPr>
        <w:spacing w:after="0" w:line="240" w:lineRule="auto"/>
        <w:jc w:val="both"/>
        <w:rPr>
          <w:rFonts w:cstheme="minorHAnsi"/>
        </w:rPr>
      </w:pPr>
    </w:p>
    <w:p w14:paraId="16635700" w14:textId="6240DECC" w:rsidR="005D5F16" w:rsidRDefault="005D5F16" w:rsidP="00982EDA">
      <w:pPr>
        <w:spacing w:after="0" w:line="240" w:lineRule="auto"/>
        <w:jc w:val="both"/>
        <w:rPr>
          <w:rFonts w:cstheme="minorHAnsi"/>
        </w:rPr>
      </w:pPr>
      <w:r w:rsidRPr="00982EDA">
        <w:rPr>
          <w:rFonts w:cstheme="minorHAnsi"/>
        </w:rPr>
        <w:t xml:space="preserve">The equipment shall be capable of varying the velocity of the steel abrasive as well as the speed of the machine to produce the desired surface texture such that a </w:t>
      </w:r>
      <w:proofErr w:type="gramStart"/>
      <w:r w:rsidRPr="00982EDA">
        <w:rPr>
          <w:rFonts w:cstheme="minorHAnsi"/>
        </w:rPr>
        <w:t>12 foot wide</w:t>
      </w:r>
      <w:proofErr w:type="gramEnd"/>
      <w:r w:rsidRPr="00982EDA">
        <w:rPr>
          <w:rFonts w:cstheme="minorHAnsi"/>
        </w:rPr>
        <w:t xml:space="preserve"> lane is completed with a maximum of two parallel passes. The equipment shall be equipped with </w:t>
      </w:r>
      <w:r w:rsidR="00010E00" w:rsidRPr="00982EDA">
        <w:rPr>
          <w:rFonts w:cstheme="minorHAnsi"/>
        </w:rPr>
        <w:t>a vacuuming method</w:t>
      </w:r>
      <w:r w:rsidRPr="00982EDA">
        <w:rPr>
          <w:rFonts w:cstheme="minorHAnsi"/>
        </w:rPr>
        <w:t xml:space="preserve"> to recover the abrasive and surface materials without emitting objectionable dust </w:t>
      </w:r>
      <w:r w:rsidR="00010E00" w:rsidRPr="00982EDA">
        <w:rPr>
          <w:rFonts w:cstheme="minorHAnsi"/>
        </w:rPr>
        <w:t xml:space="preserve">into a minimum 6 cubic yard container </w:t>
      </w:r>
      <w:r w:rsidRPr="00982EDA">
        <w:rPr>
          <w:rFonts w:cstheme="minorHAnsi"/>
        </w:rPr>
        <w:t>in such manner that meets or exceeds all local, State, and Federal air pollution control laws and regulations</w:t>
      </w:r>
      <w:r w:rsidR="00010E00" w:rsidRPr="00982EDA">
        <w:rPr>
          <w:rFonts w:cstheme="minorHAnsi"/>
        </w:rPr>
        <w:t>.  Each equipment unit shall have a minimum average production rate of 1200 square yards per hour for concrete pavement and 1800 square yards per hour for asphalt pavement.</w:t>
      </w:r>
    </w:p>
    <w:p w14:paraId="6DB01AB6" w14:textId="77777777" w:rsidR="00FC39A2" w:rsidRPr="00982EDA" w:rsidRDefault="00FC39A2" w:rsidP="00982EDA">
      <w:pPr>
        <w:spacing w:after="0" w:line="240" w:lineRule="auto"/>
        <w:jc w:val="both"/>
        <w:rPr>
          <w:rFonts w:cstheme="minorHAnsi"/>
        </w:rPr>
      </w:pPr>
    </w:p>
    <w:p w14:paraId="7C0D4FD2" w14:textId="7BCE70F2" w:rsidR="005D5F16" w:rsidRDefault="005D5F16" w:rsidP="00982EDA">
      <w:pPr>
        <w:spacing w:after="0" w:line="240" w:lineRule="auto"/>
        <w:jc w:val="both"/>
        <w:rPr>
          <w:rFonts w:cstheme="minorHAnsi"/>
        </w:rPr>
      </w:pPr>
      <w:r w:rsidRPr="00982EDA">
        <w:rPr>
          <w:rFonts w:cstheme="minorHAnsi"/>
        </w:rPr>
        <w:t>The equipment shall direct the velocity of abrasion in a bi-directional fashion, giving uniform abrasion to the surface.  When transverse grooves are present, use equipment that directs abrasion at an angle transverse to the grooves to give equal texture to the groove edges.</w:t>
      </w:r>
    </w:p>
    <w:p w14:paraId="39CFF4F1" w14:textId="77777777" w:rsidR="00FC39A2" w:rsidRPr="00982EDA" w:rsidRDefault="00FC39A2" w:rsidP="00982EDA">
      <w:pPr>
        <w:spacing w:after="0" w:line="240" w:lineRule="auto"/>
        <w:jc w:val="both"/>
        <w:rPr>
          <w:rFonts w:cstheme="minorHAnsi"/>
        </w:rPr>
      </w:pPr>
    </w:p>
    <w:p w14:paraId="25BC2DAB" w14:textId="79F4934B" w:rsidR="005D5F16" w:rsidRDefault="005D5F16" w:rsidP="00982EDA">
      <w:pPr>
        <w:spacing w:after="0" w:line="240" w:lineRule="auto"/>
        <w:jc w:val="both"/>
        <w:rPr>
          <w:rFonts w:cstheme="minorHAnsi"/>
        </w:rPr>
      </w:pPr>
      <w:r w:rsidRPr="00982EDA">
        <w:rPr>
          <w:rFonts w:cstheme="minorHAnsi"/>
        </w:rPr>
        <w:t>The equipment shall have on-board controls capable of providing and monitoring uniform veloci</w:t>
      </w:r>
      <w:r w:rsidR="00DB03A7" w:rsidRPr="00982EDA">
        <w:rPr>
          <w:rFonts w:cstheme="minorHAnsi"/>
        </w:rPr>
        <w:t>ty and direction, and with self-</w:t>
      </w:r>
      <w:r w:rsidRPr="00982EDA">
        <w:rPr>
          <w:rFonts w:cstheme="minorHAnsi"/>
        </w:rPr>
        <w:t>contained lighting for night operations.</w:t>
      </w:r>
    </w:p>
    <w:p w14:paraId="36C3AAF8" w14:textId="77777777" w:rsidR="00FC39A2" w:rsidRPr="00982EDA" w:rsidRDefault="00FC39A2" w:rsidP="00982EDA">
      <w:pPr>
        <w:spacing w:after="0" w:line="240" w:lineRule="auto"/>
        <w:jc w:val="both"/>
        <w:rPr>
          <w:rFonts w:cstheme="minorHAnsi"/>
        </w:rPr>
      </w:pPr>
    </w:p>
    <w:p w14:paraId="3F30AEB2" w14:textId="0B82B65A" w:rsidR="005D5F16" w:rsidRDefault="005D5F16" w:rsidP="00982EDA">
      <w:pPr>
        <w:spacing w:after="0" w:line="240" w:lineRule="auto"/>
        <w:jc w:val="both"/>
        <w:rPr>
          <w:rFonts w:cstheme="minorHAnsi"/>
        </w:rPr>
      </w:pPr>
      <w:r w:rsidRPr="00982EDA">
        <w:rPr>
          <w:rFonts w:cstheme="minorHAnsi"/>
        </w:rPr>
        <w:t>Provide additional equipment to electro-magnetically remove any remaining steel abrasive at the same width and production rate of the texturing equipment if deemed necessary by the Engineer.</w:t>
      </w:r>
    </w:p>
    <w:p w14:paraId="309A4E66" w14:textId="77777777" w:rsidR="00FC39A2" w:rsidRPr="00982EDA" w:rsidRDefault="00FC39A2" w:rsidP="00982EDA">
      <w:pPr>
        <w:spacing w:after="0" w:line="240" w:lineRule="auto"/>
        <w:jc w:val="both"/>
        <w:rPr>
          <w:rFonts w:cstheme="minorHAnsi"/>
        </w:rPr>
      </w:pPr>
    </w:p>
    <w:p w14:paraId="49AAB7A2" w14:textId="54B96C75" w:rsidR="005D5F16" w:rsidRPr="00982EDA" w:rsidRDefault="005D5F16" w:rsidP="00982EDA">
      <w:pPr>
        <w:spacing w:after="0" w:line="240" w:lineRule="auto"/>
        <w:jc w:val="both"/>
        <w:rPr>
          <w:rFonts w:cstheme="minorHAnsi"/>
        </w:rPr>
      </w:pPr>
      <w:r w:rsidRPr="00982EDA">
        <w:rPr>
          <w:rFonts w:cstheme="minorHAnsi"/>
        </w:rPr>
        <w:t>Upon request by the Engineer</w:t>
      </w:r>
      <w:r w:rsidR="00FC39A2">
        <w:rPr>
          <w:rFonts w:cstheme="minorHAnsi"/>
        </w:rPr>
        <w:t>,</w:t>
      </w:r>
      <w:r w:rsidRPr="00982EDA">
        <w:rPr>
          <w:rFonts w:cstheme="minorHAnsi"/>
        </w:rPr>
        <w:t xml:space="preserve"> the </w:t>
      </w:r>
      <w:r w:rsidR="00FC39A2">
        <w:rPr>
          <w:rFonts w:cstheme="minorHAnsi"/>
        </w:rPr>
        <w:t>C</w:t>
      </w:r>
      <w:r w:rsidRPr="00982EDA">
        <w:rPr>
          <w:rFonts w:cstheme="minorHAnsi"/>
        </w:rPr>
        <w:t xml:space="preserve">ontractor may be required to provide documentation from previous pavement texturing projects demonstrating the ability to meet the requirements of this </w:t>
      </w:r>
      <w:r w:rsidR="00FC39A2" w:rsidRPr="00982EDA">
        <w:rPr>
          <w:rFonts w:cstheme="minorHAnsi"/>
        </w:rPr>
        <w:t>specification or</w:t>
      </w:r>
      <w:r w:rsidRPr="00982EDA">
        <w:rPr>
          <w:rFonts w:cstheme="minorHAnsi"/>
        </w:rPr>
        <w:t xml:space="preserve"> conduct test sections at no cost to the Department to demonstrate that ability, prior to the approval of the use of the equipment within the limits of the project.</w:t>
      </w:r>
    </w:p>
    <w:p w14:paraId="7CE17660" w14:textId="70874366" w:rsidR="00982EDA" w:rsidRPr="00982EDA" w:rsidRDefault="00982EDA" w:rsidP="00982EDA">
      <w:pPr>
        <w:spacing w:after="0" w:line="240" w:lineRule="auto"/>
        <w:jc w:val="both"/>
        <w:rPr>
          <w:rFonts w:cstheme="minorHAnsi"/>
        </w:rPr>
      </w:pPr>
    </w:p>
    <w:p w14:paraId="10318A15" w14:textId="77777777" w:rsidR="00982EDA" w:rsidRPr="00982EDA" w:rsidRDefault="00982EDA" w:rsidP="00982EDA">
      <w:pPr>
        <w:spacing w:after="0" w:line="240" w:lineRule="auto"/>
        <w:jc w:val="both"/>
        <w:rPr>
          <w:rFonts w:cstheme="minorHAnsi"/>
        </w:rPr>
      </w:pPr>
    </w:p>
    <w:p w14:paraId="35539AF1" w14:textId="77777777" w:rsidR="00DB03A7" w:rsidRPr="00982EDA" w:rsidRDefault="00307AC6" w:rsidP="00982EDA">
      <w:pPr>
        <w:pStyle w:val="ListParagraph"/>
        <w:numPr>
          <w:ilvl w:val="0"/>
          <w:numId w:val="2"/>
        </w:numPr>
        <w:spacing w:after="0" w:line="240" w:lineRule="auto"/>
        <w:ind w:left="360" w:hanging="360"/>
        <w:contextualSpacing w:val="0"/>
        <w:jc w:val="both"/>
        <w:rPr>
          <w:rFonts w:cstheme="minorHAnsi"/>
          <w:b/>
        </w:rPr>
      </w:pPr>
      <w:r w:rsidRPr="00982EDA">
        <w:rPr>
          <w:rFonts w:cstheme="minorHAnsi"/>
          <w:b/>
        </w:rPr>
        <w:t>C</w:t>
      </w:r>
      <w:r w:rsidR="00FC02A1" w:rsidRPr="00982EDA">
        <w:rPr>
          <w:rFonts w:cstheme="minorHAnsi"/>
          <w:b/>
        </w:rPr>
        <w:t>ONSTRUCTION</w:t>
      </w:r>
    </w:p>
    <w:p w14:paraId="09F28AEF" w14:textId="77777777" w:rsidR="00982EDA" w:rsidRPr="00982EDA" w:rsidRDefault="00982EDA" w:rsidP="00982EDA">
      <w:pPr>
        <w:spacing w:after="0" w:line="240" w:lineRule="auto"/>
        <w:jc w:val="both"/>
        <w:rPr>
          <w:rFonts w:cstheme="minorHAnsi"/>
        </w:rPr>
      </w:pPr>
    </w:p>
    <w:p w14:paraId="636BE844" w14:textId="7A1806D7" w:rsidR="00307AC6" w:rsidRDefault="00307AC6" w:rsidP="00982EDA">
      <w:pPr>
        <w:spacing w:after="0" w:line="240" w:lineRule="auto"/>
        <w:jc w:val="both"/>
        <w:rPr>
          <w:rFonts w:cstheme="minorHAnsi"/>
        </w:rPr>
      </w:pPr>
      <w:r w:rsidRPr="00982EDA">
        <w:rPr>
          <w:rFonts w:cstheme="minorHAnsi"/>
        </w:rPr>
        <w:t>Texture the pavement surfaces in a continuous operati</w:t>
      </w:r>
      <w:r w:rsidR="000010B7" w:rsidRPr="00982EDA">
        <w:rPr>
          <w:rFonts w:cstheme="minorHAnsi"/>
        </w:rPr>
        <w:t>on of consecutive passes up to 6</w:t>
      </w:r>
      <w:r w:rsidRPr="00982EDA">
        <w:rPr>
          <w:rFonts w:cstheme="minorHAnsi"/>
        </w:rPr>
        <w:t xml:space="preserve"> feet in width, parallel to the centerline such that a </w:t>
      </w:r>
      <w:proofErr w:type="gramStart"/>
      <w:r w:rsidRPr="00982EDA">
        <w:rPr>
          <w:rFonts w:cstheme="minorHAnsi"/>
        </w:rPr>
        <w:t>12 foot wide</w:t>
      </w:r>
      <w:proofErr w:type="gramEnd"/>
      <w:r w:rsidRPr="00982EDA">
        <w:rPr>
          <w:rFonts w:cstheme="minorHAnsi"/>
        </w:rPr>
        <w:t xml:space="preserve"> lane </w:t>
      </w:r>
      <w:r w:rsidR="000010B7" w:rsidRPr="00982EDA">
        <w:rPr>
          <w:rFonts w:cstheme="minorHAnsi"/>
        </w:rPr>
        <w:t>is completed with a maximum of 2</w:t>
      </w:r>
      <w:r w:rsidRPr="00982EDA">
        <w:rPr>
          <w:rFonts w:cstheme="minorHAnsi"/>
        </w:rPr>
        <w:t xml:space="preserve"> passes.</w:t>
      </w:r>
    </w:p>
    <w:p w14:paraId="06CB4D6F" w14:textId="77777777" w:rsidR="00FC39A2" w:rsidRPr="00982EDA" w:rsidRDefault="00FC39A2" w:rsidP="00982EDA">
      <w:pPr>
        <w:spacing w:after="0" w:line="240" w:lineRule="auto"/>
        <w:jc w:val="both"/>
        <w:rPr>
          <w:rFonts w:cstheme="minorHAnsi"/>
        </w:rPr>
      </w:pPr>
    </w:p>
    <w:p w14:paraId="3DBA54F1" w14:textId="77777777" w:rsidR="00307AC6" w:rsidRPr="00982EDA" w:rsidRDefault="00307AC6" w:rsidP="00982EDA">
      <w:pPr>
        <w:spacing w:after="0" w:line="240" w:lineRule="auto"/>
        <w:jc w:val="both"/>
        <w:rPr>
          <w:rFonts w:cstheme="minorHAnsi"/>
        </w:rPr>
      </w:pPr>
      <w:r w:rsidRPr="00982EDA">
        <w:rPr>
          <w:rFonts w:cstheme="minorHAnsi"/>
        </w:rPr>
        <w:t>Operate the equipment in such a manner that the textured surface has a uniform surface appearance, with a non-directional texture, and is devoid of machine produced streaks, ruts, or over-lap grooves</w:t>
      </w:r>
      <w:r w:rsidR="000010B7" w:rsidRPr="00982EDA">
        <w:rPr>
          <w:rFonts w:cstheme="minorHAnsi"/>
        </w:rPr>
        <w:t xml:space="preserve"> which will inhibit the free flow of water</w:t>
      </w:r>
      <w:r w:rsidRPr="00982EDA">
        <w:rPr>
          <w:rFonts w:cstheme="minorHAnsi"/>
        </w:rPr>
        <w:t>.</w:t>
      </w:r>
    </w:p>
    <w:p w14:paraId="02E5FD91" w14:textId="77777777" w:rsidR="00982EDA" w:rsidRPr="00982EDA" w:rsidRDefault="00982EDA" w:rsidP="00982EDA">
      <w:pPr>
        <w:spacing w:after="0" w:line="240" w:lineRule="auto"/>
        <w:jc w:val="both"/>
        <w:rPr>
          <w:rFonts w:cstheme="minorHAnsi"/>
        </w:rPr>
      </w:pPr>
    </w:p>
    <w:p w14:paraId="30596C08" w14:textId="1559F8D2" w:rsidR="00307AC6" w:rsidRDefault="00E430F8" w:rsidP="00982EDA">
      <w:pPr>
        <w:spacing w:after="0" w:line="240" w:lineRule="auto"/>
        <w:jc w:val="both"/>
        <w:rPr>
          <w:rFonts w:cstheme="minorHAnsi"/>
        </w:rPr>
      </w:pPr>
      <w:r w:rsidRPr="00982EDA">
        <w:rPr>
          <w:rFonts w:cstheme="minorHAnsi"/>
        </w:rPr>
        <w:t>When required by contract</w:t>
      </w:r>
      <w:r w:rsidR="004A4A82" w:rsidRPr="00982EDA">
        <w:rPr>
          <w:rFonts w:cstheme="minorHAnsi"/>
        </w:rPr>
        <w:t>,</w:t>
      </w:r>
      <w:r w:rsidRPr="00982EDA">
        <w:rPr>
          <w:rFonts w:cstheme="minorHAnsi"/>
        </w:rPr>
        <w:t xml:space="preserve"> c</w:t>
      </w:r>
      <w:r w:rsidR="00307AC6" w:rsidRPr="00982EDA">
        <w:rPr>
          <w:rFonts w:cstheme="minorHAnsi"/>
        </w:rPr>
        <w:t>onduct operations such that the texturing process does not obliterate or remove pavement striping or markings</w:t>
      </w:r>
      <w:r w:rsidR="000010B7" w:rsidRPr="00982EDA">
        <w:rPr>
          <w:rFonts w:cstheme="minorHAnsi"/>
        </w:rPr>
        <w:t xml:space="preserve"> and without causing damage to the raised</w:t>
      </w:r>
      <w:r w:rsidR="00AE7A80">
        <w:rPr>
          <w:rFonts w:cstheme="minorHAnsi"/>
        </w:rPr>
        <w:t>/inlaid</w:t>
      </w:r>
      <w:r w:rsidR="000010B7" w:rsidRPr="00982EDA">
        <w:rPr>
          <w:rFonts w:cstheme="minorHAnsi"/>
        </w:rPr>
        <w:t xml:space="preserve"> pavement markers.   The distance from the edge of traffic markings to the texture surfaced shall be a maximum of</w:t>
      </w:r>
      <w:r w:rsidR="00230874" w:rsidRPr="00982EDA">
        <w:rPr>
          <w:rFonts w:cstheme="minorHAnsi"/>
        </w:rPr>
        <w:t xml:space="preserve"> three inches.</w:t>
      </w:r>
    </w:p>
    <w:p w14:paraId="7F249638" w14:textId="77777777" w:rsidR="00FC39A2" w:rsidRPr="00982EDA" w:rsidRDefault="00FC39A2" w:rsidP="00982EDA">
      <w:pPr>
        <w:spacing w:after="0" w:line="240" w:lineRule="auto"/>
        <w:jc w:val="both"/>
        <w:rPr>
          <w:rFonts w:cstheme="minorHAnsi"/>
        </w:rPr>
      </w:pPr>
    </w:p>
    <w:p w14:paraId="71923782" w14:textId="37AB451D" w:rsidR="00307AC6" w:rsidRPr="00982EDA" w:rsidRDefault="00307AC6" w:rsidP="00982EDA">
      <w:pPr>
        <w:spacing w:after="0" w:line="240" w:lineRule="auto"/>
        <w:jc w:val="both"/>
        <w:rPr>
          <w:rFonts w:cstheme="minorHAnsi"/>
        </w:rPr>
      </w:pPr>
      <w:r w:rsidRPr="00982EDA">
        <w:rPr>
          <w:rFonts w:cstheme="minorHAnsi"/>
        </w:rPr>
        <w:t>Thoroughly clean the textured surface of all loose abrasives, surface materials, dust and other objectionable material using vacuum, electromagnetic</w:t>
      </w:r>
      <w:r w:rsidR="0034363E">
        <w:rPr>
          <w:rFonts w:cstheme="minorHAnsi"/>
        </w:rPr>
        <w:t>,</w:t>
      </w:r>
      <w:r w:rsidRPr="00982EDA">
        <w:rPr>
          <w:rFonts w:cstheme="minorHAnsi"/>
        </w:rPr>
        <w:t xml:space="preserve"> or other approved methods an</w:t>
      </w:r>
      <w:r w:rsidR="006E0A62" w:rsidRPr="00982EDA">
        <w:rPr>
          <w:rFonts w:cstheme="minorHAnsi"/>
        </w:rPr>
        <w:t xml:space="preserve">d remove from the right of way.  </w:t>
      </w:r>
      <w:r w:rsidRPr="00982EDA">
        <w:rPr>
          <w:rFonts w:cstheme="minorHAnsi"/>
        </w:rPr>
        <w:t>Do not store or transfer surface materials on-site.  Remove all loose material from the pavement surface without the use of equipment that would result in debris being swept off adjacent to the roadway.</w:t>
      </w:r>
      <w:r w:rsidR="006E0A62" w:rsidRPr="00982EDA">
        <w:rPr>
          <w:rFonts w:cstheme="minorHAnsi"/>
        </w:rPr>
        <w:t xml:space="preserve">  </w:t>
      </w:r>
      <w:r w:rsidRPr="00982EDA">
        <w:rPr>
          <w:rFonts w:cstheme="minorHAnsi"/>
        </w:rPr>
        <w:t>Conduct texturing operations in a manner that effectively minimizes the amount of dust being emitted.</w:t>
      </w:r>
    </w:p>
    <w:p w14:paraId="659363E1" w14:textId="77777777" w:rsidR="00982EDA" w:rsidRPr="00982EDA" w:rsidRDefault="00982EDA" w:rsidP="00982EDA">
      <w:pPr>
        <w:spacing w:after="0" w:line="240" w:lineRule="auto"/>
        <w:jc w:val="both"/>
        <w:rPr>
          <w:rFonts w:cstheme="minorHAnsi"/>
        </w:rPr>
      </w:pPr>
    </w:p>
    <w:p w14:paraId="116876CF" w14:textId="4C3D452B" w:rsidR="00307AC6" w:rsidRPr="00982EDA" w:rsidRDefault="00307AC6" w:rsidP="00982EDA">
      <w:pPr>
        <w:spacing w:after="0" w:line="240" w:lineRule="auto"/>
        <w:jc w:val="both"/>
        <w:rPr>
          <w:rFonts w:cstheme="minorHAnsi"/>
        </w:rPr>
      </w:pPr>
      <w:r w:rsidRPr="00982EDA">
        <w:rPr>
          <w:rFonts w:cstheme="minorHAnsi"/>
        </w:rPr>
        <w:t>Plan and conduct the operation so it is safe for persons and property adjacent to the work including the traveling public.</w:t>
      </w:r>
    </w:p>
    <w:p w14:paraId="5482AEFE" w14:textId="77777777" w:rsidR="00982EDA" w:rsidRPr="00982EDA" w:rsidRDefault="00982EDA" w:rsidP="00982EDA">
      <w:pPr>
        <w:spacing w:after="0" w:line="240" w:lineRule="auto"/>
        <w:jc w:val="both"/>
        <w:rPr>
          <w:rFonts w:cstheme="minorHAnsi"/>
        </w:rPr>
      </w:pPr>
    </w:p>
    <w:p w14:paraId="6FA28AFC" w14:textId="34803A6A" w:rsidR="00230874" w:rsidRPr="00982EDA" w:rsidRDefault="00230874" w:rsidP="00982EDA">
      <w:pPr>
        <w:spacing w:after="0" w:line="240" w:lineRule="auto"/>
        <w:jc w:val="both"/>
        <w:rPr>
          <w:rFonts w:cstheme="minorHAnsi"/>
        </w:rPr>
      </w:pPr>
      <w:r w:rsidRPr="00982EDA">
        <w:rPr>
          <w:rFonts w:cstheme="minorHAnsi"/>
        </w:rPr>
        <w:t>Conduct a half mile test section to determine the velocity of the steel abrasive media to require a surface texture to yield the highest skid values without damaging the surface.  Stop texturing the surface until the Department evaluates the skid values obtained from the test section.</w:t>
      </w:r>
    </w:p>
    <w:p w14:paraId="364DBCD1" w14:textId="2ACAC8E2" w:rsidR="00982EDA" w:rsidRDefault="00982EDA" w:rsidP="00982EDA">
      <w:pPr>
        <w:spacing w:after="0" w:line="240" w:lineRule="auto"/>
        <w:jc w:val="both"/>
        <w:rPr>
          <w:rFonts w:cstheme="minorHAnsi"/>
        </w:rPr>
      </w:pPr>
    </w:p>
    <w:p w14:paraId="40893EE6" w14:textId="77777777" w:rsidR="00982EDA" w:rsidRPr="00982EDA" w:rsidRDefault="00982EDA" w:rsidP="00982EDA">
      <w:pPr>
        <w:spacing w:after="0" w:line="240" w:lineRule="auto"/>
        <w:jc w:val="both"/>
        <w:rPr>
          <w:rFonts w:cstheme="minorHAnsi"/>
        </w:rPr>
      </w:pPr>
    </w:p>
    <w:p w14:paraId="49BAD0B2" w14:textId="77777777" w:rsidR="006E0A62" w:rsidRPr="00982EDA" w:rsidRDefault="00FC02A1" w:rsidP="00982EDA">
      <w:pPr>
        <w:pStyle w:val="ListParagraph"/>
        <w:numPr>
          <w:ilvl w:val="0"/>
          <w:numId w:val="2"/>
        </w:numPr>
        <w:spacing w:after="0" w:line="240" w:lineRule="auto"/>
        <w:ind w:left="360" w:hanging="360"/>
        <w:contextualSpacing w:val="0"/>
        <w:jc w:val="both"/>
        <w:rPr>
          <w:rFonts w:cstheme="minorHAnsi"/>
          <w:b/>
        </w:rPr>
      </w:pPr>
      <w:r w:rsidRPr="00982EDA">
        <w:rPr>
          <w:rFonts w:cstheme="minorHAnsi"/>
          <w:b/>
        </w:rPr>
        <w:t>TESTING</w:t>
      </w:r>
    </w:p>
    <w:p w14:paraId="047AB804" w14:textId="77777777" w:rsidR="00982EDA" w:rsidRPr="00982EDA" w:rsidRDefault="00982EDA" w:rsidP="00982EDA">
      <w:pPr>
        <w:spacing w:after="0" w:line="240" w:lineRule="auto"/>
        <w:jc w:val="both"/>
        <w:rPr>
          <w:rFonts w:cstheme="minorHAnsi"/>
        </w:rPr>
      </w:pPr>
    </w:p>
    <w:p w14:paraId="1EE50CEA" w14:textId="72F2314A" w:rsidR="00230874" w:rsidRPr="00982EDA" w:rsidRDefault="00230874" w:rsidP="00982EDA">
      <w:pPr>
        <w:spacing w:after="0" w:line="240" w:lineRule="auto"/>
        <w:jc w:val="both"/>
        <w:rPr>
          <w:rFonts w:cstheme="minorHAnsi"/>
        </w:rPr>
      </w:pPr>
      <w:r w:rsidRPr="00982EDA">
        <w:rPr>
          <w:rFonts w:cstheme="minorHAnsi"/>
        </w:rPr>
        <w:t>Test the textured surface using ASTM E2380 – 09, Standard Test Method for Measuring Pavement Texture Drainage Using an Outflow Meter.  Perform the testing in the presence of the Engineer with a qualified technician.  A minimum of three tests are required per lane mile and during startup operations at random locations determined by the Engineer.  The Engineer reserves the right to reduce testing for the subsequent lanes.  Each one lane mile section shall have a minimum average test result of 10 seconds or less.</w:t>
      </w:r>
    </w:p>
    <w:p w14:paraId="5059DACB" w14:textId="77777777" w:rsidR="00982EDA" w:rsidRPr="00982EDA" w:rsidRDefault="00982EDA" w:rsidP="00982EDA">
      <w:pPr>
        <w:spacing w:after="0" w:line="240" w:lineRule="auto"/>
        <w:jc w:val="both"/>
        <w:rPr>
          <w:rFonts w:cstheme="minorHAnsi"/>
        </w:rPr>
      </w:pPr>
    </w:p>
    <w:p w14:paraId="542D3517" w14:textId="74A732AA" w:rsidR="00B7230F" w:rsidRPr="00982EDA" w:rsidRDefault="00230874" w:rsidP="00982EDA">
      <w:pPr>
        <w:spacing w:after="0" w:line="240" w:lineRule="auto"/>
        <w:jc w:val="both"/>
        <w:rPr>
          <w:rFonts w:cstheme="minorHAnsi"/>
        </w:rPr>
      </w:pPr>
      <w:r w:rsidRPr="00982EDA">
        <w:rPr>
          <w:rFonts w:cstheme="minorHAnsi"/>
        </w:rPr>
        <w:t xml:space="preserve">The Department will provide equipment and personnel to perform </w:t>
      </w:r>
      <w:r w:rsidR="00B7230F" w:rsidRPr="00982EDA">
        <w:rPr>
          <w:rFonts w:cstheme="minorHAnsi"/>
        </w:rPr>
        <w:t>skid testing on the textured surface immediately after the surface has been textured at a maximum of half mile intervals</w:t>
      </w:r>
      <w:r w:rsidR="004A4A82" w:rsidRPr="00982EDA">
        <w:rPr>
          <w:rFonts w:cstheme="minorHAnsi"/>
        </w:rPr>
        <w:t xml:space="preserve"> as deemed by the E</w:t>
      </w:r>
      <w:r w:rsidR="00DD0212" w:rsidRPr="00982EDA">
        <w:rPr>
          <w:rFonts w:cstheme="minorHAnsi"/>
        </w:rPr>
        <w:t>ngineer</w:t>
      </w:r>
      <w:r w:rsidR="00B7230F" w:rsidRPr="00982EDA">
        <w:rPr>
          <w:rFonts w:cstheme="minorHAnsi"/>
        </w:rPr>
        <w:t>.</w:t>
      </w:r>
      <w:r w:rsidR="00D82762" w:rsidRPr="00982EDA">
        <w:rPr>
          <w:rFonts w:cstheme="minorHAnsi"/>
        </w:rPr>
        <w:t xml:space="preserve">  If the skid values are significantly lower than the test section reapply the surface treatment over the area until the values are within </w:t>
      </w:r>
      <w:r w:rsidR="00FC39A2" w:rsidRPr="00982EDA">
        <w:rPr>
          <w:rFonts w:cstheme="minorHAnsi"/>
        </w:rPr>
        <w:t>four points of the test section</w:t>
      </w:r>
      <w:r w:rsidR="00D82762" w:rsidRPr="00982EDA">
        <w:rPr>
          <w:rFonts w:cstheme="minorHAnsi"/>
        </w:rPr>
        <w:t>.</w:t>
      </w:r>
    </w:p>
    <w:p w14:paraId="7A1E7593" w14:textId="77777777" w:rsidR="00982EDA" w:rsidRPr="00982EDA" w:rsidRDefault="00982EDA" w:rsidP="00982EDA">
      <w:pPr>
        <w:spacing w:after="0" w:line="240" w:lineRule="auto"/>
        <w:jc w:val="both"/>
        <w:rPr>
          <w:rFonts w:cstheme="minorHAnsi"/>
        </w:rPr>
      </w:pPr>
    </w:p>
    <w:p w14:paraId="655A8327" w14:textId="7C471738" w:rsidR="00216445" w:rsidRPr="00982EDA" w:rsidRDefault="00216445" w:rsidP="00982EDA">
      <w:pPr>
        <w:spacing w:after="0" w:line="240" w:lineRule="auto"/>
        <w:jc w:val="both"/>
        <w:rPr>
          <w:rFonts w:cstheme="minorHAnsi"/>
          <w:color w:val="FF0000"/>
        </w:rPr>
      </w:pPr>
      <w:r w:rsidRPr="00982EDA">
        <w:rPr>
          <w:rFonts w:cstheme="minorHAnsi"/>
        </w:rPr>
        <w:t>When surface texturing is required for the placement of a high friction surface treatment</w:t>
      </w:r>
      <w:r w:rsidR="007C400B" w:rsidRPr="00982EDA">
        <w:rPr>
          <w:rFonts w:cstheme="minorHAnsi"/>
        </w:rPr>
        <w:t xml:space="preserve"> or an epoxy treatment overlay on a concrete surface</w:t>
      </w:r>
      <w:r w:rsidR="0034363E">
        <w:rPr>
          <w:rFonts w:cstheme="minorHAnsi"/>
        </w:rPr>
        <w:t>,</w:t>
      </w:r>
      <w:r w:rsidRPr="00982EDA">
        <w:rPr>
          <w:rFonts w:cstheme="minorHAnsi"/>
        </w:rPr>
        <w:t xml:space="preserve"> the texturing shall meet </w:t>
      </w:r>
      <w:r w:rsidR="007C400B" w:rsidRPr="00982EDA">
        <w:rPr>
          <w:rFonts w:cstheme="minorHAnsi"/>
        </w:rPr>
        <w:t xml:space="preserve">a minimum </w:t>
      </w:r>
      <w:r w:rsidR="00FC02A1" w:rsidRPr="00982EDA">
        <w:rPr>
          <w:rFonts w:cstheme="minorHAnsi"/>
        </w:rPr>
        <w:t>standard surface roughness</w:t>
      </w:r>
      <w:r w:rsidR="007C400B" w:rsidRPr="00982EDA">
        <w:rPr>
          <w:rFonts w:cstheme="minorHAnsi"/>
        </w:rPr>
        <w:t xml:space="preserve"> of CSP 5</w:t>
      </w:r>
      <w:r w:rsidR="00FC02A1" w:rsidRPr="00982EDA">
        <w:rPr>
          <w:rFonts w:cstheme="minorHAnsi"/>
        </w:rPr>
        <w:t xml:space="preserve"> developed by t</w:t>
      </w:r>
      <w:r w:rsidR="007C400B" w:rsidRPr="00982EDA">
        <w:rPr>
          <w:rFonts w:cstheme="minorHAnsi"/>
        </w:rPr>
        <w:t xml:space="preserve">he International </w:t>
      </w:r>
      <w:r w:rsidR="00FC02A1" w:rsidRPr="00982EDA">
        <w:rPr>
          <w:rFonts w:cstheme="minorHAnsi"/>
        </w:rPr>
        <w:t>Concrete Repair Institute.</w:t>
      </w:r>
      <w:r w:rsidR="00FC02A1" w:rsidRPr="00982EDA">
        <w:rPr>
          <w:rFonts w:cstheme="minorHAnsi"/>
          <w:color w:val="FF0000"/>
        </w:rPr>
        <w:t xml:space="preserve"> </w:t>
      </w:r>
    </w:p>
    <w:p w14:paraId="4FA05D2E" w14:textId="77777777" w:rsidR="00982EDA" w:rsidRPr="00982EDA" w:rsidRDefault="00982EDA" w:rsidP="00982EDA">
      <w:pPr>
        <w:spacing w:after="0" w:line="240" w:lineRule="auto"/>
        <w:jc w:val="both"/>
        <w:rPr>
          <w:rFonts w:cstheme="minorHAnsi"/>
          <w:color w:val="FF0000"/>
        </w:rPr>
      </w:pPr>
    </w:p>
    <w:p w14:paraId="5C665A2A" w14:textId="40666162" w:rsidR="00F861C8" w:rsidRDefault="00F861C8" w:rsidP="00982EDA">
      <w:pPr>
        <w:spacing w:after="0" w:line="240" w:lineRule="auto"/>
        <w:jc w:val="both"/>
        <w:rPr>
          <w:rFonts w:cstheme="minorHAnsi"/>
        </w:rPr>
      </w:pPr>
      <w:r w:rsidRPr="00982EDA">
        <w:rPr>
          <w:rFonts w:cstheme="minorHAnsi"/>
        </w:rPr>
        <w:t>Any additional surface texturing required to meet friction and surface roughness is at no additional cost to the Department.</w:t>
      </w:r>
    </w:p>
    <w:p w14:paraId="32B2C013" w14:textId="77777777" w:rsidR="00FC39A2" w:rsidRPr="00982EDA" w:rsidRDefault="00FC39A2" w:rsidP="00982EDA">
      <w:pPr>
        <w:spacing w:after="0" w:line="240" w:lineRule="auto"/>
        <w:jc w:val="both"/>
        <w:rPr>
          <w:rFonts w:cstheme="minorHAnsi"/>
        </w:rPr>
      </w:pPr>
    </w:p>
    <w:p w14:paraId="757795E1" w14:textId="77777777" w:rsidR="00982EDA" w:rsidRPr="00982EDA" w:rsidRDefault="00982EDA" w:rsidP="00982EDA">
      <w:pPr>
        <w:spacing w:after="0" w:line="240" w:lineRule="auto"/>
        <w:jc w:val="both"/>
        <w:rPr>
          <w:rFonts w:cstheme="minorHAnsi"/>
          <w:color w:val="FF0000"/>
        </w:rPr>
      </w:pPr>
    </w:p>
    <w:p w14:paraId="5D9DE5C8" w14:textId="77777777" w:rsidR="00B7230F" w:rsidRPr="00982EDA" w:rsidRDefault="00B7230F" w:rsidP="00982EDA">
      <w:pPr>
        <w:pStyle w:val="ListParagraph"/>
        <w:numPr>
          <w:ilvl w:val="0"/>
          <w:numId w:val="2"/>
        </w:numPr>
        <w:spacing w:after="0" w:line="240" w:lineRule="auto"/>
        <w:ind w:left="360" w:hanging="360"/>
        <w:contextualSpacing w:val="0"/>
        <w:jc w:val="both"/>
        <w:rPr>
          <w:rFonts w:cstheme="minorHAnsi"/>
          <w:b/>
        </w:rPr>
      </w:pPr>
      <w:r w:rsidRPr="00982EDA">
        <w:rPr>
          <w:rFonts w:cstheme="minorHAnsi"/>
          <w:b/>
        </w:rPr>
        <w:t>D</w:t>
      </w:r>
      <w:r w:rsidR="00FC02A1" w:rsidRPr="00982EDA">
        <w:rPr>
          <w:rFonts w:cstheme="minorHAnsi"/>
          <w:b/>
        </w:rPr>
        <w:t>ISPOSAL</w:t>
      </w:r>
    </w:p>
    <w:p w14:paraId="163EA9A6" w14:textId="77777777" w:rsidR="00982EDA" w:rsidRPr="00982EDA" w:rsidRDefault="00982EDA" w:rsidP="00982EDA">
      <w:pPr>
        <w:spacing w:after="0" w:line="240" w:lineRule="auto"/>
        <w:jc w:val="both"/>
        <w:rPr>
          <w:rFonts w:cstheme="minorHAnsi"/>
        </w:rPr>
      </w:pPr>
    </w:p>
    <w:p w14:paraId="0D851269" w14:textId="46A19FE4" w:rsidR="00E23E79" w:rsidRPr="00982EDA" w:rsidRDefault="00B7230F" w:rsidP="00982EDA">
      <w:pPr>
        <w:spacing w:after="0" w:line="240" w:lineRule="auto"/>
        <w:jc w:val="both"/>
        <w:rPr>
          <w:rFonts w:cstheme="minorHAnsi"/>
        </w:rPr>
      </w:pPr>
      <w:r w:rsidRPr="00982EDA">
        <w:rPr>
          <w:rFonts w:cstheme="minorHAnsi"/>
        </w:rPr>
        <w:t xml:space="preserve">Waste shall be properly disposed of </w:t>
      </w:r>
      <w:r w:rsidR="00FE4AD5" w:rsidRPr="00982EDA">
        <w:rPr>
          <w:rFonts w:cstheme="minorHAnsi"/>
        </w:rPr>
        <w:t xml:space="preserve">off </w:t>
      </w:r>
      <w:r w:rsidRPr="00982EDA">
        <w:rPr>
          <w:rFonts w:cstheme="minorHAnsi"/>
        </w:rPr>
        <w:t>state right of way and in accordance with local an</w:t>
      </w:r>
      <w:r w:rsidR="00FC02A1" w:rsidRPr="00982EDA">
        <w:rPr>
          <w:rFonts w:cstheme="minorHAnsi"/>
        </w:rPr>
        <w:t>d state regulation.</w:t>
      </w:r>
      <w:r w:rsidR="00E23E79" w:rsidRPr="00982EDA">
        <w:rPr>
          <w:rFonts w:cstheme="minorHAnsi"/>
        </w:rPr>
        <w:t xml:space="preserve">  Any cost associated with disposing the waste shall be incidental to the surface texturing.</w:t>
      </w:r>
    </w:p>
    <w:p w14:paraId="5B8F8E5B" w14:textId="2D551226" w:rsidR="00982EDA" w:rsidRPr="00982EDA" w:rsidRDefault="00982EDA" w:rsidP="00982EDA">
      <w:pPr>
        <w:spacing w:after="0" w:line="240" w:lineRule="auto"/>
        <w:jc w:val="both"/>
        <w:rPr>
          <w:rFonts w:cstheme="minorHAnsi"/>
        </w:rPr>
      </w:pPr>
    </w:p>
    <w:p w14:paraId="33A61485" w14:textId="77777777" w:rsidR="00982EDA" w:rsidRPr="00982EDA" w:rsidRDefault="00982EDA" w:rsidP="00982EDA">
      <w:pPr>
        <w:spacing w:after="0" w:line="240" w:lineRule="auto"/>
        <w:jc w:val="both"/>
        <w:rPr>
          <w:rFonts w:cstheme="minorHAnsi"/>
        </w:rPr>
      </w:pPr>
    </w:p>
    <w:p w14:paraId="451FF713" w14:textId="5D584596" w:rsidR="00E23E79" w:rsidRPr="00982EDA" w:rsidRDefault="00E23E79" w:rsidP="00982EDA">
      <w:pPr>
        <w:pStyle w:val="ListParagraph"/>
        <w:numPr>
          <w:ilvl w:val="0"/>
          <w:numId w:val="2"/>
        </w:numPr>
        <w:spacing w:after="0" w:line="240" w:lineRule="auto"/>
        <w:ind w:left="360" w:hanging="360"/>
        <w:contextualSpacing w:val="0"/>
        <w:jc w:val="both"/>
        <w:rPr>
          <w:rFonts w:cstheme="minorHAnsi"/>
          <w:b/>
        </w:rPr>
      </w:pPr>
      <w:r w:rsidRPr="00982EDA">
        <w:rPr>
          <w:rFonts w:cstheme="minorHAnsi"/>
          <w:b/>
        </w:rPr>
        <w:lastRenderedPageBreak/>
        <w:t>M</w:t>
      </w:r>
      <w:r w:rsidR="00FC02A1" w:rsidRPr="00982EDA">
        <w:rPr>
          <w:rFonts w:cstheme="minorHAnsi"/>
          <w:b/>
        </w:rPr>
        <w:t>EASUREMENT</w:t>
      </w:r>
      <w:r w:rsidRPr="00982EDA">
        <w:rPr>
          <w:rFonts w:cstheme="minorHAnsi"/>
          <w:b/>
        </w:rPr>
        <w:t xml:space="preserve"> </w:t>
      </w:r>
      <w:r w:rsidR="00FC39A2">
        <w:rPr>
          <w:rFonts w:cstheme="minorHAnsi"/>
          <w:b/>
        </w:rPr>
        <w:t>&amp;</w:t>
      </w:r>
      <w:r w:rsidRPr="00982EDA">
        <w:rPr>
          <w:rFonts w:cstheme="minorHAnsi"/>
          <w:b/>
        </w:rPr>
        <w:t xml:space="preserve"> P</w:t>
      </w:r>
      <w:r w:rsidR="00FC02A1" w:rsidRPr="00982EDA">
        <w:rPr>
          <w:rFonts w:cstheme="minorHAnsi"/>
          <w:b/>
        </w:rPr>
        <w:t>AYMENT</w:t>
      </w:r>
    </w:p>
    <w:p w14:paraId="6A312810" w14:textId="77777777" w:rsidR="00982EDA" w:rsidRPr="00982EDA" w:rsidRDefault="00982EDA" w:rsidP="00982EDA">
      <w:pPr>
        <w:spacing w:after="0" w:line="240" w:lineRule="auto"/>
        <w:jc w:val="both"/>
        <w:rPr>
          <w:rFonts w:cstheme="minorHAnsi"/>
        </w:rPr>
      </w:pPr>
    </w:p>
    <w:p w14:paraId="76565ED4" w14:textId="6957931F" w:rsidR="00F861C8" w:rsidRPr="00982EDA" w:rsidRDefault="00FC39A2" w:rsidP="00982EDA">
      <w:pPr>
        <w:spacing w:after="0" w:line="240" w:lineRule="auto"/>
        <w:jc w:val="both"/>
        <w:rPr>
          <w:rFonts w:cstheme="minorHAnsi"/>
        </w:rPr>
      </w:pPr>
      <w:r>
        <w:rPr>
          <w:rFonts w:cstheme="minorHAnsi"/>
        </w:rPr>
        <w:t>The Department will measure t</w:t>
      </w:r>
      <w:r w:rsidR="00E23E79" w:rsidRPr="00982EDA">
        <w:rPr>
          <w:rFonts w:cstheme="minorHAnsi"/>
        </w:rPr>
        <w:t xml:space="preserve">he actual number of square yards of surface area that has been textured in accordance with the requirements of this specification.  The </w:t>
      </w:r>
      <w:r w:rsidR="00F861C8" w:rsidRPr="00982EDA">
        <w:rPr>
          <w:rFonts w:cstheme="minorHAnsi"/>
        </w:rPr>
        <w:t>Department will consider the unit bid price per square yard to include all labor, materials, and equipment necessary to complete the work.  The Department will make payment for the completed and accepted quantities according to the following:</w:t>
      </w:r>
    </w:p>
    <w:p w14:paraId="6A80DD6E" w14:textId="77777777" w:rsidR="00B571F9" w:rsidRPr="00982EDA" w:rsidRDefault="00B571F9" w:rsidP="00982EDA">
      <w:pPr>
        <w:spacing w:after="0" w:line="240" w:lineRule="auto"/>
        <w:jc w:val="both"/>
        <w:rPr>
          <w:rFonts w:cstheme="minorHAnsi"/>
        </w:rPr>
      </w:pPr>
    </w:p>
    <w:p w14:paraId="6CBBACE2" w14:textId="77777777" w:rsidR="00B571F9" w:rsidRPr="00982EDA" w:rsidRDefault="00B571F9" w:rsidP="00FC39A2">
      <w:pPr>
        <w:spacing w:after="0" w:line="240" w:lineRule="auto"/>
        <w:ind w:left="180"/>
        <w:jc w:val="both"/>
        <w:rPr>
          <w:rFonts w:cstheme="minorHAnsi"/>
        </w:rPr>
      </w:pPr>
      <w:r w:rsidRPr="00982EDA">
        <w:rPr>
          <w:rFonts w:cstheme="minorHAnsi"/>
          <w:u w:val="single"/>
        </w:rPr>
        <w:t>Code</w:t>
      </w:r>
      <w:r w:rsidRPr="00982EDA">
        <w:rPr>
          <w:rFonts w:cstheme="minorHAnsi"/>
        </w:rPr>
        <w:tab/>
      </w:r>
      <w:r w:rsidRPr="00982EDA">
        <w:rPr>
          <w:rFonts w:cstheme="minorHAnsi"/>
        </w:rPr>
        <w:tab/>
      </w:r>
      <w:r w:rsidR="008B297B" w:rsidRPr="00982EDA">
        <w:rPr>
          <w:rFonts w:cstheme="minorHAnsi"/>
        </w:rPr>
        <w:tab/>
      </w:r>
      <w:r w:rsidRPr="00982EDA">
        <w:rPr>
          <w:rFonts w:cstheme="minorHAnsi"/>
          <w:u w:val="single"/>
        </w:rPr>
        <w:t>Pay Item</w:t>
      </w:r>
      <w:r w:rsidRPr="00982EDA">
        <w:rPr>
          <w:rFonts w:cstheme="minorHAnsi"/>
        </w:rPr>
        <w:tab/>
      </w:r>
      <w:r w:rsidRPr="00982EDA">
        <w:rPr>
          <w:rFonts w:cstheme="minorHAnsi"/>
        </w:rPr>
        <w:tab/>
      </w:r>
      <w:r w:rsidRPr="00982EDA">
        <w:rPr>
          <w:rFonts w:cstheme="minorHAnsi"/>
        </w:rPr>
        <w:tab/>
      </w:r>
      <w:r w:rsidRPr="00982EDA">
        <w:rPr>
          <w:rFonts w:cstheme="minorHAnsi"/>
        </w:rPr>
        <w:tab/>
      </w:r>
      <w:r w:rsidR="004A4A82" w:rsidRPr="00982EDA">
        <w:rPr>
          <w:rFonts w:cstheme="minorHAnsi"/>
        </w:rPr>
        <w:tab/>
      </w:r>
      <w:r w:rsidRPr="00982EDA">
        <w:rPr>
          <w:rFonts w:cstheme="minorHAnsi"/>
          <w:u w:val="single"/>
        </w:rPr>
        <w:t>Pay Unit</w:t>
      </w:r>
    </w:p>
    <w:p w14:paraId="76E457D4" w14:textId="5729DE6E" w:rsidR="00F861C8" w:rsidRPr="00982EDA" w:rsidRDefault="008B297B" w:rsidP="00FC39A2">
      <w:pPr>
        <w:pStyle w:val="BodyText2"/>
        <w:ind w:left="180"/>
        <w:jc w:val="both"/>
        <w:rPr>
          <w:rFonts w:asciiTheme="minorHAnsi" w:hAnsiTheme="minorHAnsi" w:cstheme="minorHAnsi"/>
          <w:sz w:val="22"/>
          <w:szCs w:val="22"/>
        </w:rPr>
      </w:pPr>
      <w:r w:rsidRPr="00982EDA">
        <w:rPr>
          <w:rFonts w:asciiTheme="minorHAnsi" w:hAnsiTheme="minorHAnsi" w:cstheme="minorHAnsi"/>
          <w:sz w:val="22"/>
          <w:szCs w:val="22"/>
        </w:rPr>
        <w:t>25089EC</w:t>
      </w:r>
      <w:r w:rsidR="00B571F9" w:rsidRPr="00982EDA">
        <w:rPr>
          <w:rFonts w:asciiTheme="minorHAnsi" w:hAnsiTheme="minorHAnsi" w:cstheme="minorHAnsi"/>
          <w:sz w:val="22"/>
          <w:szCs w:val="22"/>
        </w:rPr>
        <w:tab/>
      </w:r>
      <w:r w:rsidR="00B571F9" w:rsidRPr="00982EDA">
        <w:rPr>
          <w:rFonts w:asciiTheme="minorHAnsi" w:hAnsiTheme="minorHAnsi" w:cstheme="minorHAnsi"/>
          <w:sz w:val="22"/>
          <w:szCs w:val="22"/>
        </w:rPr>
        <w:tab/>
        <w:t>High Velocit</w:t>
      </w:r>
      <w:r w:rsidR="004A4A82" w:rsidRPr="00982EDA">
        <w:rPr>
          <w:rFonts w:asciiTheme="minorHAnsi" w:hAnsiTheme="minorHAnsi" w:cstheme="minorHAnsi"/>
          <w:sz w:val="22"/>
          <w:szCs w:val="22"/>
        </w:rPr>
        <w:t>y Surface Texturing</w:t>
      </w:r>
      <w:r w:rsidR="00B571F9" w:rsidRPr="00982EDA">
        <w:rPr>
          <w:rFonts w:asciiTheme="minorHAnsi" w:hAnsiTheme="minorHAnsi" w:cstheme="minorHAnsi"/>
          <w:sz w:val="22"/>
          <w:szCs w:val="22"/>
        </w:rPr>
        <w:tab/>
      </w:r>
      <w:r w:rsidR="00FC39A2">
        <w:rPr>
          <w:rFonts w:asciiTheme="minorHAnsi" w:hAnsiTheme="minorHAnsi" w:cstheme="minorHAnsi"/>
          <w:sz w:val="22"/>
          <w:szCs w:val="22"/>
        </w:rPr>
        <w:tab/>
      </w:r>
      <w:r w:rsidR="00B571F9" w:rsidRPr="00982EDA">
        <w:rPr>
          <w:rFonts w:asciiTheme="minorHAnsi" w:hAnsiTheme="minorHAnsi" w:cstheme="minorHAnsi"/>
          <w:sz w:val="22"/>
          <w:szCs w:val="22"/>
        </w:rPr>
        <w:tab/>
        <w:t>S</w:t>
      </w:r>
      <w:r w:rsidR="0034363E">
        <w:rPr>
          <w:rFonts w:asciiTheme="minorHAnsi" w:hAnsiTheme="minorHAnsi" w:cstheme="minorHAnsi"/>
          <w:sz w:val="22"/>
          <w:szCs w:val="22"/>
        </w:rPr>
        <w:t>Q</w:t>
      </w:r>
      <w:r w:rsidR="00B571F9" w:rsidRPr="00982EDA">
        <w:rPr>
          <w:rFonts w:asciiTheme="minorHAnsi" w:hAnsiTheme="minorHAnsi" w:cstheme="minorHAnsi"/>
          <w:sz w:val="22"/>
          <w:szCs w:val="22"/>
        </w:rPr>
        <w:t>Y</w:t>
      </w:r>
      <w:r w:rsidR="0034363E">
        <w:rPr>
          <w:rFonts w:asciiTheme="minorHAnsi" w:hAnsiTheme="minorHAnsi" w:cstheme="minorHAnsi"/>
          <w:sz w:val="22"/>
          <w:szCs w:val="22"/>
        </w:rPr>
        <w:t>D</w:t>
      </w:r>
    </w:p>
    <w:p w14:paraId="310A586D" w14:textId="77777777" w:rsidR="00230874" w:rsidRPr="00982EDA" w:rsidRDefault="00230874" w:rsidP="00982EDA">
      <w:pPr>
        <w:spacing w:after="0" w:line="240" w:lineRule="auto"/>
        <w:jc w:val="both"/>
        <w:rPr>
          <w:rFonts w:cstheme="minorHAnsi"/>
        </w:rPr>
      </w:pPr>
    </w:p>
    <w:sectPr w:rsidR="00230874" w:rsidRPr="00982EDA" w:rsidSect="00FC39A2">
      <w:headerReference w:type="default" r:id="rId7"/>
      <w:pgSz w:w="12240" w:h="15840"/>
      <w:pgMar w:top="1296" w:right="1296" w:bottom="1152" w:left="1296"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CC5B8" w14:textId="77777777" w:rsidR="000810BC" w:rsidRDefault="000810BC" w:rsidP="00FC39A2">
      <w:pPr>
        <w:spacing w:after="0" w:line="240" w:lineRule="auto"/>
      </w:pPr>
      <w:r>
        <w:separator/>
      </w:r>
    </w:p>
  </w:endnote>
  <w:endnote w:type="continuationSeparator" w:id="0">
    <w:p w14:paraId="5AD46A4E" w14:textId="77777777" w:rsidR="000810BC" w:rsidRDefault="000810BC" w:rsidP="00FC3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05A82" w14:textId="77777777" w:rsidR="000810BC" w:rsidRDefault="000810BC" w:rsidP="00FC39A2">
      <w:pPr>
        <w:spacing w:after="0" w:line="240" w:lineRule="auto"/>
      </w:pPr>
      <w:r>
        <w:separator/>
      </w:r>
    </w:p>
  </w:footnote>
  <w:footnote w:type="continuationSeparator" w:id="0">
    <w:p w14:paraId="55D3A99F" w14:textId="77777777" w:rsidR="000810BC" w:rsidRDefault="000810BC" w:rsidP="00FC3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0101" w14:textId="77777777" w:rsidR="00FC39A2" w:rsidRPr="00FC39A2" w:rsidRDefault="00FC39A2">
    <w:pPr>
      <w:pStyle w:val="Header"/>
      <w:rPr>
        <w:rFonts w:cstheme="minorHAnsi"/>
      </w:rPr>
    </w:pPr>
    <w:r w:rsidRPr="00FC39A2">
      <w:rPr>
        <w:rFonts w:cstheme="minorHAnsi"/>
      </w:rPr>
      <w:t>High Velocity Surface Texturing</w:t>
    </w:r>
  </w:p>
  <w:p w14:paraId="2F29272E" w14:textId="45A8702B" w:rsidR="00FC39A2" w:rsidRPr="00FC39A2" w:rsidRDefault="0034363E">
    <w:pPr>
      <w:pStyle w:val="Header"/>
      <w:rPr>
        <w:rFonts w:cstheme="minorHAnsi"/>
      </w:rPr>
    </w:pPr>
    <w:sdt>
      <w:sdtPr>
        <w:rPr>
          <w:rFonts w:cstheme="minorHAnsi"/>
        </w:rPr>
        <w:id w:val="98381352"/>
        <w:docPartObj>
          <w:docPartGallery w:val="Page Numbers (Top of Page)"/>
          <w:docPartUnique/>
        </w:docPartObj>
      </w:sdtPr>
      <w:sdtEndPr/>
      <w:sdtContent>
        <w:r w:rsidR="00FC39A2" w:rsidRPr="00FC39A2">
          <w:rPr>
            <w:rFonts w:cstheme="minorHAnsi"/>
          </w:rPr>
          <w:t xml:space="preserve">Page </w:t>
        </w:r>
        <w:r w:rsidR="00FC39A2" w:rsidRPr="00FC39A2">
          <w:rPr>
            <w:rFonts w:cstheme="minorHAnsi"/>
          </w:rPr>
          <w:fldChar w:fldCharType="begin"/>
        </w:r>
        <w:r w:rsidR="00FC39A2" w:rsidRPr="00FC39A2">
          <w:rPr>
            <w:rFonts w:cstheme="minorHAnsi"/>
          </w:rPr>
          <w:instrText xml:space="preserve"> PAGE </w:instrText>
        </w:r>
        <w:r w:rsidR="00FC39A2" w:rsidRPr="00FC39A2">
          <w:rPr>
            <w:rFonts w:cstheme="minorHAnsi"/>
          </w:rPr>
          <w:fldChar w:fldCharType="separate"/>
        </w:r>
        <w:r w:rsidR="00FC39A2" w:rsidRPr="00FC39A2">
          <w:rPr>
            <w:rFonts w:cstheme="minorHAnsi"/>
            <w:noProof/>
          </w:rPr>
          <w:t>2</w:t>
        </w:r>
        <w:r w:rsidR="00FC39A2" w:rsidRPr="00FC39A2">
          <w:rPr>
            <w:rFonts w:cstheme="minorHAnsi"/>
          </w:rPr>
          <w:fldChar w:fldCharType="end"/>
        </w:r>
        <w:r w:rsidR="00FC39A2" w:rsidRPr="00FC39A2">
          <w:rPr>
            <w:rFonts w:cstheme="minorHAnsi"/>
          </w:rPr>
          <w:t xml:space="preserve"> of </w:t>
        </w:r>
        <w:r w:rsidR="00FC39A2" w:rsidRPr="00FC39A2">
          <w:rPr>
            <w:rFonts w:cstheme="minorHAnsi"/>
          </w:rPr>
          <w:fldChar w:fldCharType="begin"/>
        </w:r>
        <w:r w:rsidR="00FC39A2" w:rsidRPr="00FC39A2">
          <w:rPr>
            <w:rFonts w:cstheme="minorHAnsi"/>
          </w:rPr>
          <w:instrText xml:space="preserve"> NUMPAGES  </w:instrText>
        </w:r>
        <w:r w:rsidR="00FC39A2" w:rsidRPr="00FC39A2">
          <w:rPr>
            <w:rFonts w:cstheme="minorHAnsi"/>
          </w:rPr>
          <w:fldChar w:fldCharType="separate"/>
        </w:r>
        <w:r w:rsidR="00FC39A2" w:rsidRPr="00FC39A2">
          <w:rPr>
            <w:rFonts w:cstheme="minorHAnsi"/>
            <w:noProof/>
          </w:rPr>
          <w:t>2</w:t>
        </w:r>
        <w:r w:rsidR="00FC39A2" w:rsidRPr="00FC39A2">
          <w:rPr>
            <w:rFonts w:cstheme="minorHAnsi"/>
          </w:rPr>
          <w:fldChar w:fldCharType="end"/>
        </w:r>
      </w:sdtContent>
    </w:sdt>
  </w:p>
  <w:p w14:paraId="1119F7A9" w14:textId="426683FC" w:rsidR="00FC39A2" w:rsidRPr="00FC39A2" w:rsidRDefault="00FC39A2">
    <w:pPr>
      <w:pStyle w:val="Header"/>
      <w:rPr>
        <w:rFonts w:cstheme="minorHAnsi"/>
      </w:rPr>
    </w:pPr>
  </w:p>
  <w:p w14:paraId="71E23535" w14:textId="77777777" w:rsidR="00FC39A2" w:rsidRPr="00FC39A2" w:rsidRDefault="00FC39A2">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C7CDB"/>
    <w:multiLevelType w:val="hybridMultilevel"/>
    <w:tmpl w:val="AF525DE0"/>
    <w:lvl w:ilvl="0" w:tplc="518A8D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C0EA2"/>
    <w:multiLevelType w:val="hybridMultilevel"/>
    <w:tmpl w:val="702E3444"/>
    <w:lvl w:ilvl="0" w:tplc="F3BC0BE4">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001248">
    <w:abstractNumId w:val="0"/>
  </w:num>
  <w:num w:numId="2" w16cid:durableId="722025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F16"/>
    <w:rsid w:val="000010B7"/>
    <w:rsid w:val="00010E00"/>
    <w:rsid w:val="000810BC"/>
    <w:rsid w:val="00216445"/>
    <w:rsid w:val="00230874"/>
    <w:rsid w:val="00307AC6"/>
    <w:rsid w:val="0034363E"/>
    <w:rsid w:val="004A4A82"/>
    <w:rsid w:val="0053779D"/>
    <w:rsid w:val="0059778E"/>
    <w:rsid w:val="005D5F16"/>
    <w:rsid w:val="006E0A62"/>
    <w:rsid w:val="007C400B"/>
    <w:rsid w:val="008B297B"/>
    <w:rsid w:val="009159C7"/>
    <w:rsid w:val="00982EDA"/>
    <w:rsid w:val="00A27338"/>
    <w:rsid w:val="00A721ED"/>
    <w:rsid w:val="00AE7A80"/>
    <w:rsid w:val="00B571F9"/>
    <w:rsid w:val="00B7230F"/>
    <w:rsid w:val="00B84F5A"/>
    <w:rsid w:val="00D00B94"/>
    <w:rsid w:val="00D82762"/>
    <w:rsid w:val="00DB03A7"/>
    <w:rsid w:val="00DD0212"/>
    <w:rsid w:val="00E23E79"/>
    <w:rsid w:val="00E33407"/>
    <w:rsid w:val="00E430F8"/>
    <w:rsid w:val="00F861C8"/>
    <w:rsid w:val="00FC02A1"/>
    <w:rsid w:val="00FC39A2"/>
    <w:rsid w:val="00FE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4C16"/>
  <w15:chartTrackingRefBased/>
  <w15:docId w15:val="{47D84721-6B98-43A9-8E8E-25284D19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AD5"/>
    <w:rPr>
      <w:rFonts w:ascii="Segoe UI" w:hAnsi="Segoe UI" w:cs="Segoe UI"/>
      <w:sz w:val="18"/>
      <w:szCs w:val="18"/>
    </w:rPr>
  </w:style>
  <w:style w:type="paragraph" w:styleId="ListParagraph">
    <w:name w:val="List Paragraph"/>
    <w:basedOn w:val="Normal"/>
    <w:uiPriority w:val="34"/>
    <w:qFormat/>
    <w:rsid w:val="00FC02A1"/>
    <w:pPr>
      <w:ind w:left="720"/>
      <w:contextualSpacing/>
    </w:pPr>
  </w:style>
  <w:style w:type="paragraph" w:styleId="BodyText2">
    <w:name w:val="Body Text 2"/>
    <w:basedOn w:val="Normal"/>
    <w:link w:val="BodyText2Char"/>
    <w:rsid w:val="00F861C8"/>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F861C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C3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9A2"/>
  </w:style>
  <w:style w:type="paragraph" w:styleId="Footer">
    <w:name w:val="footer"/>
    <w:basedOn w:val="Normal"/>
    <w:link w:val="FooterChar"/>
    <w:uiPriority w:val="99"/>
    <w:unhideWhenUsed/>
    <w:rsid w:val="00FC3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06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2F4BBEA6-5307-49B1-8B31-ED7EABCACC20}"/>
</file>

<file path=customXml/itemProps2.xml><?xml version="1.0" encoding="utf-8"?>
<ds:datastoreItem xmlns:ds="http://schemas.openxmlformats.org/officeDocument/2006/customXml" ds:itemID="{2E2FF246-310A-43A4-AB9A-12D5770FF4F4}"/>
</file>

<file path=customXml/itemProps3.xml><?xml version="1.0" encoding="utf-8"?>
<ds:datastoreItem xmlns:ds="http://schemas.openxmlformats.org/officeDocument/2006/customXml" ds:itemID="{A9404532-F855-4092-BFDA-2BB9612ADF18}"/>
</file>

<file path=docProps/app.xml><?xml version="1.0" encoding="utf-8"?>
<Properties xmlns="http://schemas.openxmlformats.org/officeDocument/2006/extended-properties" xmlns:vt="http://schemas.openxmlformats.org/officeDocument/2006/docPropsVTypes">
  <Template>Normal.dotm</Template>
  <TotalTime>30</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Hacker, David G (KYTC)</dc:creator>
  <cp:keywords/>
  <dc:description/>
  <cp:lastModifiedBy>Vaughn, Mike S (KYTC)</cp:lastModifiedBy>
  <cp:revision>5</cp:revision>
  <cp:lastPrinted>2019-10-08T11:47:00Z</cp:lastPrinted>
  <dcterms:created xsi:type="dcterms:W3CDTF">2020-03-09T12:22:00Z</dcterms:created>
  <dcterms:modified xsi:type="dcterms:W3CDTF">2025-09-01T22:08:00Z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