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CA48" w14:textId="7497E390" w:rsidR="00B72CA0" w:rsidRPr="00994C34" w:rsidRDefault="002A635A" w:rsidP="00994C34">
      <w:pPr>
        <w:pStyle w:val="Heading1"/>
        <w:ind w:left="0" w:firstLine="0"/>
        <w:jc w:val="center"/>
        <w:rPr>
          <w:rFonts w:asciiTheme="minorHAnsi" w:hAnsiTheme="minorHAnsi" w:cstheme="minorHAnsi"/>
          <w:b w:val="0"/>
          <w:bCs w:val="0"/>
          <w:sz w:val="22"/>
          <w:szCs w:val="22"/>
        </w:rPr>
      </w:pPr>
      <w:r w:rsidRPr="00994C34">
        <w:rPr>
          <w:rFonts w:asciiTheme="minorHAnsi" w:hAnsiTheme="minorHAnsi" w:cstheme="minorHAnsi"/>
          <w:sz w:val="22"/>
          <w:szCs w:val="22"/>
        </w:rPr>
        <w:t>S</w:t>
      </w:r>
      <w:r w:rsidR="009031F7" w:rsidRPr="00994C34">
        <w:rPr>
          <w:rFonts w:asciiTheme="minorHAnsi" w:hAnsiTheme="minorHAnsi" w:cstheme="minorHAnsi"/>
          <w:sz w:val="22"/>
          <w:szCs w:val="22"/>
        </w:rPr>
        <w:t>pecial Note for Box Culvert Extensions</w:t>
      </w:r>
    </w:p>
    <w:p w14:paraId="580B3266" w14:textId="77777777" w:rsidR="00B72CA0" w:rsidRPr="00994C34" w:rsidRDefault="00F02393" w:rsidP="00994C34">
      <w:pPr>
        <w:rPr>
          <w:rFonts w:eastAsia="Times New Roman" w:cstheme="minorHAnsi"/>
        </w:rPr>
      </w:pPr>
      <w:r w:rsidRPr="00994C34">
        <w:rPr>
          <w:rFonts w:eastAsia="Times New Roman" w:cstheme="minorHAnsi"/>
          <w:noProof/>
        </w:rPr>
        <mc:AlternateContent>
          <mc:Choice Requires="wpg">
            <w:drawing>
              <wp:inline distT="0" distB="0" distL="0" distR="0" wp14:anchorId="3A40158F" wp14:editId="4787D8E7">
                <wp:extent cx="5990590" cy="10795"/>
                <wp:effectExtent l="1905" t="8890" r="825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10795"/>
                          <a:chOff x="0" y="0"/>
                          <a:chExt cx="9434" cy="17"/>
                        </a:xfrm>
                      </wpg:grpSpPr>
                      <wpg:grpSp>
                        <wpg:cNvPr id="3" name="Group 3"/>
                        <wpg:cNvGrpSpPr>
                          <a:grpSpLocks/>
                        </wpg:cNvGrpSpPr>
                        <wpg:grpSpPr bwMode="auto">
                          <a:xfrm>
                            <a:off x="8" y="8"/>
                            <a:ext cx="9418" cy="2"/>
                            <a:chOff x="8" y="8"/>
                            <a:chExt cx="9418" cy="2"/>
                          </a:xfrm>
                        </wpg:grpSpPr>
                        <wps:wsp>
                          <wps:cNvPr id="4" name="Freeform 4"/>
                          <wps:cNvSpPr>
                            <a:spLocks/>
                          </wps:cNvSpPr>
                          <wps:spPr bwMode="auto">
                            <a:xfrm>
                              <a:off x="8" y="8"/>
                              <a:ext cx="9418" cy="2"/>
                            </a:xfrm>
                            <a:custGeom>
                              <a:avLst/>
                              <a:gdLst>
                                <a:gd name="T0" fmla="+- 0 8 8"/>
                                <a:gd name="T1" fmla="*/ T0 w 9418"/>
                                <a:gd name="T2" fmla="+- 0 9426 8"/>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E7CA7D" id="Group 2" o:spid="_x0000_s1026" style="width:471.7pt;height:.85pt;mso-position-horizontal-relative:char;mso-position-vertical-relative:line" coordsize="94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">
                <v:group id="Group 3" o:spid="_x0000_s1027" style="position:absolute;left:8;top:8;width:9418;height:2" coordorigin="8,8"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8;top:8;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OnMIA&#10;AADaAAAADwAAAGRycy9kb3ducmV2LnhtbESPQYvCMBSE78L+h/AW9qapIqLVKOKysngQrB56fDTP&#10;ttq8lCSr3X9vBMHjMDPfMItVZxpxI+drywqGgwQEcWF1zaWC0/GnPwXhA7LGxjIp+CcPq+VHb4Gp&#10;tnc+0C0LpYgQ9ikqqEJoUyl9UZFBP7AtcfTO1hkMUbpSaof3CDeNHCXJRBqsOS5U2NKmouKa/RkF&#10;29nF5+ym4232nexGudmc9nmt1Ndnt56DCNSFd/jV/tUKxvC8Em+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E6cwgAAANoAAAAPAAAAAAAAAAAAAAAAAJgCAABkcnMvZG93&#10;bnJldi54bWxQSwUGAAAAAAQABAD1AAAAhwMAAAAA&#10;" path="m,l9418,e" filled="f" strokeweight=".82pt">
                    <v:path arrowok="t" o:connecttype="custom" o:connectlocs="0,0;9418,0" o:connectangles="0,0"/>
                  </v:shape>
                </v:group>
                <w10:anchorlock/>
              </v:group>
            </w:pict>
          </mc:Fallback>
        </mc:AlternateContent>
      </w:r>
    </w:p>
    <w:p w14:paraId="4099464D" w14:textId="77777777" w:rsidR="00B72CA0" w:rsidRPr="00994C34" w:rsidRDefault="00B72CA0" w:rsidP="00994C34">
      <w:pPr>
        <w:rPr>
          <w:rFonts w:eastAsia="Times New Roman" w:cstheme="minorHAnsi"/>
          <w:b/>
          <w:bCs/>
        </w:rPr>
      </w:pPr>
    </w:p>
    <w:p w14:paraId="532ACA3E" w14:textId="77777777" w:rsidR="00B72CA0" w:rsidRPr="00994C34" w:rsidRDefault="00B72CA0" w:rsidP="00994C34">
      <w:pPr>
        <w:rPr>
          <w:rFonts w:eastAsia="Times New Roman" w:cstheme="minorHAnsi"/>
          <w:b/>
          <w:bCs/>
        </w:rPr>
      </w:pPr>
    </w:p>
    <w:p w14:paraId="2B9D974C" w14:textId="7A2C95D0" w:rsidR="00B72CA0" w:rsidRPr="00994C34" w:rsidRDefault="002A635A" w:rsidP="00994C34">
      <w:pPr>
        <w:numPr>
          <w:ilvl w:val="0"/>
          <w:numId w:val="6"/>
        </w:numPr>
        <w:ind w:left="360" w:hanging="360"/>
        <w:jc w:val="both"/>
        <w:rPr>
          <w:rFonts w:eastAsia="Times New Roman" w:cstheme="minorHAnsi"/>
        </w:rPr>
      </w:pPr>
      <w:r w:rsidRPr="00994C34">
        <w:rPr>
          <w:rFonts w:cstheme="minorHAnsi"/>
          <w:b/>
        </w:rPr>
        <w:t>DESCRIPTION</w:t>
      </w:r>
    </w:p>
    <w:p w14:paraId="57C2123A" w14:textId="77777777" w:rsidR="00B72CA0" w:rsidRPr="00994C34" w:rsidRDefault="00B72CA0" w:rsidP="00994C34">
      <w:pPr>
        <w:rPr>
          <w:rFonts w:eastAsia="Times New Roman" w:cstheme="minorHAnsi"/>
          <w:b/>
          <w:bCs/>
        </w:rPr>
      </w:pPr>
    </w:p>
    <w:p w14:paraId="4B42302F" w14:textId="77777777" w:rsidR="00B72CA0" w:rsidRPr="00994C34" w:rsidRDefault="002A635A" w:rsidP="00994C34">
      <w:pPr>
        <w:pStyle w:val="BodyText"/>
        <w:ind w:left="0"/>
        <w:jc w:val="both"/>
        <w:rPr>
          <w:rFonts w:asciiTheme="minorHAnsi" w:hAnsiTheme="minorHAnsi" w:cstheme="minorHAnsi"/>
          <w:sz w:val="22"/>
          <w:szCs w:val="22"/>
        </w:rPr>
      </w:pPr>
      <w:r w:rsidRPr="00994C34">
        <w:rPr>
          <w:rFonts w:asciiTheme="minorHAnsi" w:hAnsiTheme="minorHAnsi" w:cstheme="minorHAnsi"/>
          <w:sz w:val="22"/>
          <w:szCs w:val="22"/>
        </w:rPr>
        <w:t>Except as provided herein, perform all work in accordance with the Department's Standard Specifications, interim Supplemental Specifications, Standard and Sepia Drawings, and Special Notes and Special Provisions, current editions. Section references are to the Standard Specifications. This project shall consist of furnishing all labor, equipment, materials, and incidentals for the following:</w:t>
      </w:r>
    </w:p>
    <w:p w14:paraId="453F513E" w14:textId="77777777" w:rsidR="00B72CA0" w:rsidRPr="00994C34" w:rsidRDefault="00B72CA0" w:rsidP="00994C34">
      <w:pPr>
        <w:rPr>
          <w:rFonts w:eastAsia="Times New Roman" w:cstheme="minorHAnsi"/>
        </w:rPr>
      </w:pPr>
    </w:p>
    <w:p w14:paraId="291C8D05" w14:textId="77777777" w:rsidR="00B72CA0" w:rsidRPr="00994C34" w:rsidRDefault="00B95187" w:rsidP="00994C34">
      <w:pPr>
        <w:pStyle w:val="BodyText"/>
        <w:ind w:left="360" w:right="198"/>
        <w:jc w:val="both"/>
        <w:rPr>
          <w:rFonts w:asciiTheme="minorHAnsi" w:hAnsiTheme="minorHAnsi" w:cstheme="minorHAnsi"/>
          <w:sz w:val="22"/>
          <w:szCs w:val="22"/>
        </w:rPr>
      </w:pPr>
      <w:r w:rsidRPr="00994C34">
        <w:rPr>
          <w:rFonts w:asciiTheme="minorHAnsi" w:hAnsiTheme="minorHAnsi" w:cstheme="minorHAnsi"/>
          <w:sz w:val="22"/>
          <w:szCs w:val="22"/>
        </w:rPr>
        <w:t xml:space="preserve">(1) </w:t>
      </w:r>
      <w:r w:rsidR="002A635A" w:rsidRPr="00994C34">
        <w:rPr>
          <w:rFonts w:asciiTheme="minorHAnsi" w:hAnsiTheme="minorHAnsi" w:cstheme="minorHAnsi"/>
          <w:sz w:val="22"/>
          <w:szCs w:val="22"/>
        </w:rPr>
        <w:t xml:space="preserve">Contractor staking; (2) Site preparation; (3) </w:t>
      </w:r>
      <w:r w:rsidR="00852C68" w:rsidRPr="00994C34">
        <w:rPr>
          <w:rFonts w:asciiTheme="minorHAnsi" w:hAnsiTheme="minorHAnsi" w:cstheme="minorHAnsi"/>
          <w:sz w:val="22"/>
          <w:szCs w:val="22"/>
        </w:rPr>
        <w:t xml:space="preserve">Removing existing concrete masonry, as necessary; (4) </w:t>
      </w:r>
      <w:r w:rsidR="002A635A" w:rsidRPr="00994C34">
        <w:rPr>
          <w:rFonts w:asciiTheme="minorHAnsi" w:hAnsiTheme="minorHAnsi" w:cstheme="minorHAnsi"/>
          <w:sz w:val="22"/>
          <w:szCs w:val="22"/>
        </w:rPr>
        <w:t xml:space="preserve">Foundation preparation and construction of reinforced concrete </w:t>
      </w:r>
      <w:r w:rsidR="000C08FB" w:rsidRPr="00994C34">
        <w:rPr>
          <w:rFonts w:asciiTheme="minorHAnsi" w:hAnsiTheme="minorHAnsi" w:cstheme="minorHAnsi"/>
          <w:sz w:val="22"/>
          <w:szCs w:val="22"/>
        </w:rPr>
        <w:t xml:space="preserve">box </w:t>
      </w:r>
      <w:r w:rsidR="002A635A" w:rsidRPr="00994C34">
        <w:rPr>
          <w:rFonts w:asciiTheme="minorHAnsi" w:hAnsiTheme="minorHAnsi" w:cstheme="minorHAnsi"/>
          <w:sz w:val="22"/>
          <w:szCs w:val="22"/>
        </w:rPr>
        <w:t>culvert extensions</w:t>
      </w:r>
      <w:r w:rsidR="00462AE0" w:rsidRPr="00994C34">
        <w:rPr>
          <w:rFonts w:asciiTheme="minorHAnsi" w:hAnsiTheme="minorHAnsi" w:cstheme="minorHAnsi"/>
          <w:sz w:val="22"/>
          <w:szCs w:val="22"/>
        </w:rPr>
        <w:t xml:space="preserve"> and headwalls</w:t>
      </w:r>
      <w:r w:rsidR="002A635A" w:rsidRPr="00994C34">
        <w:rPr>
          <w:rFonts w:asciiTheme="minorHAnsi" w:hAnsiTheme="minorHAnsi" w:cstheme="minorHAnsi"/>
          <w:sz w:val="22"/>
          <w:szCs w:val="22"/>
        </w:rPr>
        <w:t xml:space="preserve">; </w:t>
      </w:r>
      <w:r w:rsidR="00B059F4" w:rsidRPr="00994C34">
        <w:rPr>
          <w:rFonts w:asciiTheme="minorHAnsi" w:hAnsiTheme="minorHAnsi" w:cstheme="minorHAnsi"/>
          <w:sz w:val="22"/>
          <w:szCs w:val="22"/>
        </w:rPr>
        <w:t xml:space="preserve">(4) Maintain and Control Traffic; </w:t>
      </w:r>
      <w:r w:rsidR="002A635A" w:rsidRPr="00994C34">
        <w:rPr>
          <w:rFonts w:asciiTheme="minorHAnsi" w:hAnsiTheme="minorHAnsi" w:cstheme="minorHAnsi"/>
          <w:sz w:val="22"/>
          <w:szCs w:val="22"/>
        </w:rPr>
        <w:t>and (</w:t>
      </w:r>
      <w:r w:rsidR="00462AE0" w:rsidRPr="00994C34">
        <w:rPr>
          <w:rFonts w:asciiTheme="minorHAnsi" w:hAnsiTheme="minorHAnsi" w:cstheme="minorHAnsi"/>
          <w:sz w:val="22"/>
          <w:szCs w:val="22"/>
        </w:rPr>
        <w:t>5</w:t>
      </w:r>
      <w:r w:rsidR="002A635A" w:rsidRPr="00994C34">
        <w:rPr>
          <w:rFonts w:asciiTheme="minorHAnsi" w:hAnsiTheme="minorHAnsi" w:cstheme="minorHAnsi"/>
          <w:sz w:val="22"/>
          <w:szCs w:val="22"/>
        </w:rPr>
        <w:t xml:space="preserve">) </w:t>
      </w:r>
      <w:r w:rsidR="00B059F4" w:rsidRPr="00994C34">
        <w:rPr>
          <w:rFonts w:asciiTheme="minorHAnsi" w:hAnsiTheme="minorHAnsi" w:cstheme="minorHAnsi"/>
          <w:sz w:val="22"/>
          <w:szCs w:val="22"/>
        </w:rPr>
        <w:t>all</w:t>
      </w:r>
      <w:r w:rsidR="002A635A" w:rsidRPr="00994C34">
        <w:rPr>
          <w:rFonts w:asciiTheme="minorHAnsi" w:hAnsiTheme="minorHAnsi" w:cstheme="minorHAnsi"/>
          <w:sz w:val="22"/>
          <w:szCs w:val="22"/>
        </w:rPr>
        <w:t xml:space="preserve"> other work specified as part of this contract.</w:t>
      </w:r>
    </w:p>
    <w:p w14:paraId="475AB5F5" w14:textId="77777777" w:rsidR="00B72CA0" w:rsidRPr="00994C34" w:rsidRDefault="00B72CA0" w:rsidP="00994C34">
      <w:pPr>
        <w:rPr>
          <w:rFonts w:eastAsia="Times New Roman" w:cstheme="minorHAnsi"/>
        </w:rPr>
      </w:pPr>
    </w:p>
    <w:p w14:paraId="7E035A3B" w14:textId="77777777" w:rsidR="00B72CA0" w:rsidRPr="00994C34" w:rsidRDefault="00B72CA0" w:rsidP="00994C34">
      <w:pPr>
        <w:rPr>
          <w:rFonts w:eastAsia="Times New Roman" w:cstheme="minorHAnsi"/>
        </w:rPr>
      </w:pPr>
    </w:p>
    <w:p w14:paraId="61A98EA8" w14:textId="306893C2" w:rsidR="00B72CA0" w:rsidRPr="00994C34" w:rsidRDefault="002A635A" w:rsidP="00994C34">
      <w:pPr>
        <w:numPr>
          <w:ilvl w:val="0"/>
          <w:numId w:val="6"/>
        </w:numPr>
        <w:ind w:left="360" w:hanging="360"/>
        <w:jc w:val="both"/>
        <w:rPr>
          <w:rFonts w:cstheme="minorHAnsi"/>
          <w:b/>
        </w:rPr>
      </w:pPr>
      <w:r w:rsidRPr="00994C34">
        <w:rPr>
          <w:rFonts w:cstheme="minorHAnsi"/>
          <w:b/>
        </w:rPr>
        <w:t>MATERIALS</w:t>
      </w:r>
    </w:p>
    <w:p w14:paraId="40D29B5F" w14:textId="77777777" w:rsidR="00B72CA0" w:rsidRPr="00994C34" w:rsidRDefault="00B72CA0" w:rsidP="00994C34">
      <w:pPr>
        <w:rPr>
          <w:rFonts w:eastAsia="Times New Roman" w:cstheme="minorHAnsi"/>
          <w:b/>
          <w:bCs/>
        </w:rPr>
      </w:pPr>
    </w:p>
    <w:p w14:paraId="6A9F6B45" w14:textId="77777777" w:rsidR="00B72CA0" w:rsidRPr="00994C34" w:rsidRDefault="002A635A" w:rsidP="00994C34">
      <w:pPr>
        <w:pStyle w:val="BodyText"/>
        <w:ind w:left="0"/>
        <w:jc w:val="both"/>
        <w:rPr>
          <w:rFonts w:asciiTheme="minorHAnsi" w:hAnsiTheme="minorHAnsi" w:cstheme="minorHAnsi"/>
          <w:sz w:val="22"/>
          <w:szCs w:val="22"/>
        </w:rPr>
      </w:pPr>
      <w:r w:rsidRPr="00994C34">
        <w:rPr>
          <w:rFonts w:asciiTheme="minorHAnsi" w:hAnsiTheme="minorHAnsi" w:cstheme="minorHAnsi"/>
          <w:sz w:val="22"/>
          <w:szCs w:val="22"/>
        </w:rPr>
        <w:t>Provide for sampling and testing of all materials in accordance with the Department's Sampling Manual. Make materials available for sampling a sufficient time in advance of the use of the materials to allow for the necessary time for testing unless otherwise specified in these notes.</w:t>
      </w:r>
    </w:p>
    <w:p w14:paraId="00E31528" w14:textId="77777777" w:rsidR="00B72CA0" w:rsidRPr="00994C34" w:rsidRDefault="00B72CA0" w:rsidP="00994C34">
      <w:pPr>
        <w:jc w:val="both"/>
        <w:rPr>
          <w:rFonts w:eastAsia="Times New Roman" w:cstheme="minorHAnsi"/>
        </w:rPr>
      </w:pPr>
    </w:p>
    <w:p w14:paraId="22AF3FE7" w14:textId="77777777" w:rsidR="00B059F4" w:rsidRPr="00994C34" w:rsidRDefault="00B059F4" w:rsidP="00994C34">
      <w:pPr>
        <w:numPr>
          <w:ilvl w:val="0"/>
          <w:numId w:val="5"/>
        </w:numPr>
        <w:ind w:left="720" w:hanging="360"/>
        <w:jc w:val="both"/>
        <w:rPr>
          <w:rFonts w:eastAsia="Times New Roman" w:cstheme="minorHAnsi"/>
        </w:rPr>
      </w:pPr>
      <w:r w:rsidRPr="00994C34">
        <w:rPr>
          <w:rFonts w:cstheme="minorHAnsi"/>
          <w:b/>
        </w:rPr>
        <w:t>Maintain and Control Traffic.</w:t>
      </w:r>
      <w:r w:rsidRPr="00994C34">
        <w:rPr>
          <w:rFonts w:cstheme="minorHAnsi"/>
        </w:rPr>
        <w:t xml:space="preserve">  See Traffic Control Plan.</w:t>
      </w:r>
    </w:p>
    <w:p w14:paraId="38334661" w14:textId="77777777" w:rsidR="00B059F4" w:rsidRPr="00994C34" w:rsidRDefault="00B059F4" w:rsidP="00994C34">
      <w:pPr>
        <w:tabs>
          <w:tab w:val="left" w:pos="1168"/>
        </w:tabs>
        <w:ind w:left="720" w:hanging="360"/>
        <w:jc w:val="both"/>
        <w:rPr>
          <w:rFonts w:eastAsia="Times New Roman" w:cstheme="minorHAnsi"/>
        </w:rPr>
      </w:pPr>
    </w:p>
    <w:p w14:paraId="221FC4D4" w14:textId="77777777" w:rsidR="00B72CA0" w:rsidRPr="00994C34" w:rsidRDefault="00B059F4" w:rsidP="00994C34">
      <w:pPr>
        <w:numPr>
          <w:ilvl w:val="0"/>
          <w:numId w:val="5"/>
        </w:numPr>
        <w:tabs>
          <w:tab w:val="left" w:pos="1168"/>
        </w:tabs>
        <w:ind w:left="720" w:hanging="360"/>
        <w:jc w:val="both"/>
        <w:rPr>
          <w:rFonts w:eastAsia="Times New Roman" w:cstheme="minorHAnsi"/>
        </w:rPr>
      </w:pPr>
      <w:r w:rsidRPr="00994C34">
        <w:rPr>
          <w:rFonts w:cstheme="minorHAnsi"/>
          <w:b/>
        </w:rPr>
        <w:t>Erosion Control.</w:t>
      </w:r>
      <w:r w:rsidRPr="00994C34">
        <w:rPr>
          <w:rFonts w:cstheme="minorHAnsi"/>
        </w:rPr>
        <w:t xml:space="preserve">  See Special Note for Erosion Control.</w:t>
      </w:r>
    </w:p>
    <w:p w14:paraId="37CEC30C" w14:textId="77777777" w:rsidR="00B059F4" w:rsidRPr="00994C34" w:rsidRDefault="00B059F4" w:rsidP="00994C34">
      <w:pPr>
        <w:pStyle w:val="ListParagraph"/>
        <w:ind w:left="720" w:hanging="360"/>
        <w:jc w:val="both"/>
        <w:rPr>
          <w:rFonts w:eastAsia="Times New Roman" w:cstheme="minorHAnsi"/>
        </w:rPr>
      </w:pPr>
    </w:p>
    <w:p w14:paraId="121D6885" w14:textId="77777777" w:rsidR="00B059F4" w:rsidRPr="00994C34" w:rsidRDefault="00B059F4" w:rsidP="00994C34">
      <w:pPr>
        <w:numPr>
          <w:ilvl w:val="0"/>
          <w:numId w:val="5"/>
        </w:numPr>
        <w:tabs>
          <w:tab w:val="left" w:pos="1168"/>
        </w:tabs>
        <w:ind w:left="720" w:hanging="360"/>
        <w:jc w:val="both"/>
        <w:rPr>
          <w:rFonts w:eastAsia="Times New Roman" w:cstheme="minorHAnsi"/>
        </w:rPr>
      </w:pPr>
      <w:r w:rsidRPr="00994C34">
        <w:rPr>
          <w:rFonts w:cstheme="minorHAnsi"/>
          <w:b/>
        </w:rPr>
        <w:t xml:space="preserve">Foundation Preparation. </w:t>
      </w:r>
      <w:r w:rsidRPr="00994C34">
        <w:rPr>
          <w:rFonts w:cstheme="minorHAnsi"/>
        </w:rPr>
        <w:t>Furnish materials according to Section 603, the drawings, and as directed by the Engineer.</w:t>
      </w:r>
    </w:p>
    <w:p w14:paraId="0D3F82E6" w14:textId="77777777" w:rsidR="00B72CA0" w:rsidRPr="00994C34" w:rsidRDefault="00B72CA0" w:rsidP="00994C34">
      <w:pPr>
        <w:ind w:left="720" w:hanging="360"/>
        <w:jc w:val="both"/>
        <w:rPr>
          <w:rFonts w:eastAsia="Times New Roman" w:cstheme="minorHAnsi"/>
        </w:rPr>
      </w:pPr>
    </w:p>
    <w:p w14:paraId="588D5718" w14:textId="77777777" w:rsidR="00B72CA0" w:rsidRPr="00994C34" w:rsidRDefault="002A635A" w:rsidP="00994C34">
      <w:pPr>
        <w:pStyle w:val="BodyText"/>
        <w:numPr>
          <w:ilvl w:val="0"/>
          <w:numId w:val="5"/>
        </w:numPr>
        <w:tabs>
          <w:tab w:val="left" w:pos="1160"/>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 xml:space="preserve">Reinforced Concrete </w:t>
      </w:r>
      <w:r w:rsidR="000C08FB" w:rsidRPr="00994C34">
        <w:rPr>
          <w:rFonts w:asciiTheme="minorHAnsi" w:hAnsiTheme="minorHAnsi" w:cstheme="minorHAnsi"/>
          <w:b/>
          <w:sz w:val="22"/>
          <w:szCs w:val="22"/>
        </w:rPr>
        <w:t xml:space="preserve">Box </w:t>
      </w:r>
      <w:r w:rsidRPr="00994C34">
        <w:rPr>
          <w:rFonts w:asciiTheme="minorHAnsi" w:hAnsiTheme="minorHAnsi" w:cstheme="minorHAnsi"/>
          <w:b/>
          <w:sz w:val="22"/>
          <w:szCs w:val="22"/>
        </w:rPr>
        <w:t xml:space="preserve">Culvert Extensions. </w:t>
      </w:r>
      <w:r w:rsidRPr="00994C34">
        <w:rPr>
          <w:rFonts w:asciiTheme="minorHAnsi" w:hAnsiTheme="minorHAnsi" w:cstheme="minorHAnsi"/>
          <w:sz w:val="22"/>
          <w:szCs w:val="22"/>
        </w:rPr>
        <w:t xml:space="preserve">Furnish Class A Concrete and deformed Steel Reinforcement according to Sections 601 and 602. Contrary to Section 602.03.03, field bending bars will be allowed; however, obtain the Engineers approval of proposed field bending methods prior to bending. Furnish additional reinforcement to provide adequate splice lengths with existing </w:t>
      </w:r>
      <w:r w:rsidR="000C08FB" w:rsidRPr="00994C34">
        <w:rPr>
          <w:rFonts w:asciiTheme="minorHAnsi" w:hAnsiTheme="minorHAnsi" w:cstheme="minorHAnsi"/>
          <w:sz w:val="22"/>
          <w:szCs w:val="22"/>
        </w:rPr>
        <w:t xml:space="preserve">box </w:t>
      </w:r>
      <w:r w:rsidRPr="00994C34">
        <w:rPr>
          <w:rFonts w:asciiTheme="minorHAnsi" w:hAnsiTheme="minorHAnsi" w:cstheme="minorHAnsi"/>
          <w:sz w:val="22"/>
          <w:szCs w:val="22"/>
        </w:rPr>
        <w:t>culvert steel as determined by the Engineer.</w:t>
      </w:r>
    </w:p>
    <w:p w14:paraId="41530DA2" w14:textId="77777777" w:rsidR="00B72CA0" w:rsidRPr="00994C34" w:rsidRDefault="00B72CA0" w:rsidP="00994C34">
      <w:pPr>
        <w:ind w:left="720" w:hanging="360"/>
        <w:jc w:val="both"/>
        <w:rPr>
          <w:rFonts w:eastAsia="Times New Roman" w:cstheme="minorHAnsi"/>
        </w:rPr>
      </w:pPr>
    </w:p>
    <w:p w14:paraId="2A3ED87E" w14:textId="77777777" w:rsidR="00B72CA0" w:rsidRPr="00994C34" w:rsidRDefault="002A635A" w:rsidP="00994C34">
      <w:pPr>
        <w:numPr>
          <w:ilvl w:val="0"/>
          <w:numId w:val="5"/>
        </w:numPr>
        <w:tabs>
          <w:tab w:val="left" w:pos="1094"/>
        </w:tabs>
        <w:ind w:left="720" w:hanging="360"/>
        <w:jc w:val="both"/>
        <w:rPr>
          <w:rFonts w:eastAsia="Times New Roman" w:cstheme="minorHAnsi"/>
        </w:rPr>
      </w:pPr>
      <w:r w:rsidRPr="00994C34">
        <w:rPr>
          <w:rFonts w:cstheme="minorHAnsi"/>
          <w:b/>
        </w:rPr>
        <w:t>Steel Reinforcement</w:t>
      </w:r>
      <w:r w:rsidRPr="00994C34">
        <w:rPr>
          <w:rFonts w:cstheme="minorHAnsi"/>
        </w:rPr>
        <w:t>.  See Section 811</w:t>
      </w:r>
      <w:r w:rsidR="0031418F" w:rsidRPr="00994C34">
        <w:rPr>
          <w:rFonts w:cstheme="minorHAnsi"/>
        </w:rPr>
        <w:t>.</w:t>
      </w:r>
    </w:p>
    <w:p w14:paraId="48042F0B" w14:textId="77777777" w:rsidR="00B72CA0" w:rsidRPr="00994C34" w:rsidRDefault="00B72CA0" w:rsidP="00994C34">
      <w:pPr>
        <w:jc w:val="both"/>
        <w:rPr>
          <w:rFonts w:eastAsia="Times New Roman" w:cstheme="minorHAnsi"/>
        </w:rPr>
      </w:pPr>
    </w:p>
    <w:p w14:paraId="638D8798" w14:textId="77777777" w:rsidR="00B72CA0" w:rsidRPr="00994C34" w:rsidRDefault="00B72CA0" w:rsidP="00994C34">
      <w:pPr>
        <w:jc w:val="both"/>
        <w:rPr>
          <w:rFonts w:eastAsia="Times New Roman" w:cstheme="minorHAnsi"/>
        </w:rPr>
      </w:pPr>
    </w:p>
    <w:p w14:paraId="4797C0D0" w14:textId="3A8300AF" w:rsidR="00B72CA0" w:rsidRPr="00994C34" w:rsidRDefault="002A635A" w:rsidP="00994C34">
      <w:pPr>
        <w:numPr>
          <w:ilvl w:val="0"/>
          <w:numId w:val="6"/>
        </w:numPr>
        <w:ind w:left="360" w:hanging="360"/>
        <w:jc w:val="both"/>
        <w:rPr>
          <w:rFonts w:cstheme="minorHAnsi"/>
          <w:b/>
        </w:rPr>
      </w:pPr>
      <w:r w:rsidRPr="00994C34">
        <w:rPr>
          <w:rFonts w:cstheme="minorHAnsi"/>
          <w:b/>
        </w:rPr>
        <w:t>CONSTRUCTION</w:t>
      </w:r>
    </w:p>
    <w:p w14:paraId="23CCC94D" w14:textId="77777777" w:rsidR="00B72CA0" w:rsidRPr="00994C34" w:rsidRDefault="00B72CA0" w:rsidP="00994C34">
      <w:pPr>
        <w:jc w:val="both"/>
        <w:rPr>
          <w:rFonts w:eastAsia="Times New Roman" w:cstheme="minorHAnsi"/>
          <w:b/>
          <w:bCs/>
        </w:rPr>
      </w:pPr>
    </w:p>
    <w:p w14:paraId="02534B5E" w14:textId="77777777" w:rsidR="009A2952" w:rsidRPr="00994C34" w:rsidRDefault="009A2952"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Maintain and Control Traffic.</w:t>
      </w:r>
      <w:r w:rsidRPr="00994C34">
        <w:rPr>
          <w:rFonts w:asciiTheme="minorHAnsi" w:hAnsiTheme="minorHAnsi" w:cstheme="minorHAnsi"/>
          <w:sz w:val="22"/>
          <w:szCs w:val="22"/>
        </w:rPr>
        <w:t xml:space="preserve">  See Traffic Control Plan.</w:t>
      </w:r>
    </w:p>
    <w:p w14:paraId="507F180F" w14:textId="77777777" w:rsidR="009A2952" w:rsidRPr="00994C34" w:rsidRDefault="009A2952" w:rsidP="00994C34">
      <w:pPr>
        <w:pStyle w:val="BodyText"/>
        <w:ind w:left="720" w:hanging="360"/>
        <w:jc w:val="both"/>
        <w:rPr>
          <w:rFonts w:asciiTheme="minorHAnsi" w:hAnsiTheme="minorHAnsi" w:cstheme="minorHAnsi"/>
          <w:sz w:val="22"/>
          <w:szCs w:val="22"/>
        </w:rPr>
      </w:pPr>
    </w:p>
    <w:p w14:paraId="36CAD929" w14:textId="77777777" w:rsidR="009A2952" w:rsidRPr="00994C34" w:rsidRDefault="009A2952"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Erosion Control.</w:t>
      </w:r>
      <w:r w:rsidRPr="00994C34">
        <w:rPr>
          <w:rFonts w:asciiTheme="minorHAnsi" w:hAnsiTheme="minorHAnsi" w:cstheme="minorHAnsi"/>
          <w:sz w:val="22"/>
          <w:szCs w:val="22"/>
        </w:rPr>
        <w:t xml:space="preserve">  See Special Note for Erosion Control.</w:t>
      </w:r>
    </w:p>
    <w:p w14:paraId="1EF9BEFB" w14:textId="77777777" w:rsidR="009A2952" w:rsidRPr="00994C34" w:rsidRDefault="009A2952" w:rsidP="00994C34">
      <w:pPr>
        <w:pStyle w:val="ListParagraph"/>
        <w:ind w:left="720" w:hanging="360"/>
        <w:rPr>
          <w:rFonts w:cstheme="minorHAnsi"/>
          <w:b/>
        </w:rPr>
      </w:pPr>
    </w:p>
    <w:p w14:paraId="571B1190" w14:textId="2FB959F3" w:rsidR="00B72CA0" w:rsidRPr="00994C34" w:rsidRDefault="002A635A"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 xml:space="preserve">Site Preparation. </w:t>
      </w:r>
      <w:r w:rsidRPr="00994C34">
        <w:rPr>
          <w:rFonts w:asciiTheme="minorHAnsi" w:hAnsiTheme="minorHAnsi" w:cstheme="minorHAnsi"/>
          <w:sz w:val="22"/>
          <w:szCs w:val="22"/>
        </w:rPr>
        <w:t xml:space="preserve">Be responsible for all Site Preparation, including but not limited to Clearing and Grubbing; Removing pavement; Tree and Stump removal; Temporary Fencing; Roadway Excavation and Structure Excavation; Embankment and Embankment in Place; removal of obstructions or any other items; Grading, Reshaping, and Compacting; </w:t>
      </w:r>
      <w:r w:rsidR="00DE2071">
        <w:rPr>
          <w:rFonts w:asciiTheme="minorHAnsi" w:hAnsiTheme="minorHAnsi" w:cstheme="minorHAnsi"/>
          <w:sz w:val="22"/>
          <w:szCs w:val="22"/>
        </w:rPr>
        <w:t>Roadside Regrading</w:t>
      </w:r>
      <w:r w:rsidRPr="00994C34">
        <w:rPr>
          <w:rFonts w:asciiTheme="minorHAnsi" w:hAnsiTheme="minorHAnsi" w:cstheme="minorHAnsi"/>
          <w:sz w:val="22"/>
          <w:szCs w:val="22"/>
        </w:rPr>
        <w:t xml:space="preserve">, obtaining borrow and waste </w:t>
      </w:r>
      <w:r w:rsidRPr="00994C34">
        <w:rPr>
          <w:rFonts w:asciiTheme="minorHAnsi" w:hAnsiTheme="minorHAnsi" w:cstheme="minorHAnsi"/>
          <w:sz w:val="22"/>
          <w:szCs w:val="22"/>
        </w:rPr>
        <w:lastRenderedPageBreak/>
        <w:t>sites</w:t>
      </w:r>
      <w:r w:rsidR="009A2952" w:rsidRPr="00994C34">
        <w:rPr>
          <w:rFonts w:asciiTheme="minorHAnsi" w:hAnsiTheme="minorHAnsi" w:cstheme="minorHAnsi"/>
          <w:sz w:val="22"/>
          <w:szCs w:val="22"/>
        </w:rPr>
        <w:t>,</w:t>
      </w:r>
      <w:r w:rsidRPr="00994C34">
        <w:rPr>
          <w:rFonts w:asciiTheme="minorHAnsi" w:hAnsiTheme="minorHAnsi" w:cstheme="minorHAnsi"/>
          <w:sz w:val="22"/>
          <w:szCs w:val="22"/>
        </w:rPr>
        <w:t xml:space="preserve"> and disposal of materials, waste, and debris; cleaning inlet and outlet ditches; and restoration, cleanup and final dressing.</w:t>
      </w:r>
      <w:r w:rsidR="009031F7" w:rsidRPr="00994C34">
        <w:rPr>
          <w:rFonts w:asciiTheme="minorHAnsi" w:hAnsiTheme="minorHAnsi" w:cstheme="minorHAnsi"/>
          <w:sz w:val="22"/>
          <w:szCs w:val="22"/>
        </w:rPr>
        <w:t xml:space="preserve">  </w:t>
      </w:r>
      <w:r w:rsidRPr="00994C34">
        <w:rPr>
          <w:rFonts w:asciiTheme="minorHAnsi" w:hAnsiTheme="minorHAnsi" w:cstheme="minorHAnsi"/>
          <w:sz w:val="22"/>
          <w:szCs w:val="22"/>
        </w:rPr>
        <w:t xml:space="preserve">Clear and Grub only the minimum area required for construction and/or as directed by the Engineer. Limit clearing and grubbing to the absolute minimum required to construct the </w:t>
      </w:r>
      <w:r w:rsidR="00B95187" w:rsidRPr="00994C34">
        <w:rPr>
          <w:rFonts w:asciiTheme="minorHAnsi" w:hAnsiTheme="minorHAnsi" w:cstheme="minorHAnsi"/>
          <w:sz w:val="22"/>
          <w:szCs w:val="22"/>
        </w:rPr>
        <w:t xml:space="preserve">box </w:t>
      </w:r>
      <w:r w:rsidRPr="00994C34">
        <w:rPr>
          <w:rFonts w:asciiTheme="minorHAnsi" w:hAnsiTheme="minorHAnsi" w:cstheme="minorHAnsi"/>
          <w:sz w:val="22"/>
          <w:szCs w:val="22"/>
        </w:rPr>
        <w:t>culvert extensions</w:t>
      </w:r>
      <w:r w:rsidR="007632F7" w:rsidRPr="00994C34">
        <w:rPr>
          <w:rFonts w:asciiTheme="minorHAnsi" w:hAnsiTheme="minorHAnsi" w:cstheme="minorHAnsi"/>
          <w:sz w:val="22"/>
          <w:szCs w:val="22"/>
        </w:rPr>
        <w:t xml:space="preserve">.  </w:t>
      </w:r>
      <w:r w:rsidRPr="00994C34">
        <w:rPr>
          <w:rFonts w:asciiTheme="minorHAnsi" w:hAnsiTheme="minorHAnsi" w:cstheme="minorHAnsi"/>
          <w:sz w:val="22"/>
          <w:szCs w:val="22"/>
        </w:rPr>
        <w:t xml:space="preserve">Obtain the Engineer’s approval before removing trees and stumps from the cleared </w:t>
      </w:r>
      <w:r w:rsidR="007632F7" w:rsidRPr="00994C34">
        <w:rPr>
          <w:rFonts w:asciiTheme="minorHAnsi" w:hAnsiTheme="minorHAnsi" w:cstheme="minorHAnsi"/>
          <w:sz w:val="22"/>
          <w:szCs w:val="22"/>
        </w:rPr>
        <w:t>areas</w:t>
      </w:r>
      <w:r w:rsidRPr="00994C34">
        <w:rPr>
          <w:rFonts w:asciiTheme="minorHAnsi" w:hAnsiTheme="minorHAnsi" w:cstheme="minorHAnsi"/>
          <w:sz w:val="22"/>
          <w:szCs w:val="22"/>
        </w:rPr>
        <w:t>. Phase construction such that the potential for erosion is as minimal as possible.</w:t>
      </w:r>
      <w:r w:rsidR="009031F7" w:rsidRPr="00994C34">
        <w:rPr>
          <w:rFonts w:asciiTheme="minorHAnsi" w:hAnsiTheme="minorHAnsi" w:cstheme="minorHAnsi"/>
          <w:sz w:val="22"/>
          <w:szCs w:val="22"/>
        </w:rPr>
        <w:t xml:space="preserve">  </w:t>
      </w:r>
      <w:r w:rsidRPr="00994C34">
        <w:rPr>
          <w:rFonts w:asciiTheme="minorHAnsi" w:hAnsiTheme="minorHAnsi" w:cstheme="minorHAnsi"/>
          <w:sz w:val="22"/>
          <w:szCs w:val="22"/>
        </w:rPr>
        <w:t xml:space="preserve">Excavate as </w:t>
      </w:r>
      <w:r w:rsidR="00B95187" w:rsidRPr="00994C34">
        <w:rPr>
          <w:rFonts w:asciiTheme="minorHAnsi" w:hAnsiTheme="minorHAnsi" w:cstheme="minorHAnsi"/>
          <w:sz w:val="22"/>
          <w:szCs w:val="22"/>
        </w:rPr>
        <w:t xml:space="preserve">needed </w:t>
      </w:r>
      <w:r w:rsidRPr="00994C34">
        <w:rPr>
          <w:rFonts w:asciiTheme="minorHAnsi" w:hAnsiTheme="minorHAnsi" w:cstheme="minorHAnsi"/>
          <w:sz w:val="22"/>
          <w:szCs w:val="22"/>
        </w:rPr>
        <w:t xml:space="preserve">to remove </w:t>
      </w:r>
      <w:r w:rsidR="007632F7" w:rsidRPr="00994C34">
        <w:rPr>
          <w:rFonts w:asciiTheme="minorHAnsi" w:hAnsiTheme="minorHAnsi" w:cstheme="minorHAnsi"/>
          <w:sz w:val="22"/>
          <w:szCs w:val="22"/>
        </w:rPr>
        <w:t>any</w:t>
      </w:r>
      <w:r w:rsidRPr="00994C34">
        <w:rPr>
          <w:rFonts w:asciiTheme="minorHAnsi" w:hAnsiTheme="minorHAnsi" w:cstheme="minorHAnsi"/>
          <w:sz w:val="22"/>
          <w:szCs w:val="22"/>
        </w:rPr>
        <w:t xml:space="preserve"> portion of the existing structure necessary for construction of the </w:t>
      </w:r>
      <w:r w:rsidR="00B95187" w:rsidRPr="00994C34">
        <w:rPr>
          <w:rFonts w:asciiTheme="minorHAnsi" w:hAnsiTheme="minorHAnsi" w:cstheme="minorHAnsi"/>
          <w:sz w:val="22"/>
          <w:szCs w:val="22"/>
        </w:rPr>
        <w:t xml:space="preserve">box culvert </w:t>
      </w:r>
      <w:r w:rsidRPr="00994C34">
        <w:rPr>
          <w:rFonts w:asciiTheme="minorHAnsi" w:hAnsiTheme="minorHAnsi" w:cstheme="minorHAnsi"/>
          <w:sz w:val="22"/>
          <w:szCs w:val="22"/>
        </w:rPr>
        <w:t xml:space="preserve">extension. Perform any ditching or </w:t>
      </w:r>
      <w:r w:rsidR="00E31A07">
        <w:rPr>
          <w:rFonts w:asciiTheme="minorHAnsi" w:hAnsiTheme="minorHAnsi" w:cstheme="minorHAnsi"/>
          <w:sz w:val="22"/>
          <w:szCs w:val="22"/>
        </w:rPr>
        <w:t xml:space="preserve">roadside </w:t>
      </w:r>
      <w:r w:rsidRPr="00994C34">
        <w:rPr>
          <w:rFonts w:asciiTheme="minorHAnsi" w:hAnsiTheme="minorHAnsi" w:cstheme="minorHAnsi"/>
          <w:sz w:val="22"/>
          <w:szCs w:val="22"/>
        </w:rPr>
        <w:t>grading as directed by the Engineer. Stockpile suitable materials for incorporation into the work as approved by the Engineer.</w:t>
      </w:r>
      <w:r w:rsidR="009031F7" w:rsidRPr="00994C34">
        <w:rPr>
          <w:rFonts w:asciiTheme="minorHAnsi" w:hAnsiTheme="minorHAnsi" w:cstheme="minorHAnsi"/>
          <w:sz w:val="22"/>
          <w:szCs w:val="22"/>
        </w:rPr>
        <w:t xml:space="preserve">  </w:t>
      </w:r>
      <w:r w:rsidRPr="00994C34">
        <w:rPr>
          <w:rFonts w:asciiTheme="minorHAnsi" w:hAnsiTheme="minorHAnsi" w:cstheme="minorHAnsi"/>
          <w:sz w:val="22"/>
          <w:szCs w:val="22"/>
        </w:rPr>
        <w:t xml:space="preserve">Be responsible for all excavation (common, roadway, structure, solid rock, and unclassified) required for foundation preparation, toe walls, and all other excavation required for the </w:t>
      </w:r>
      <w:r w:rsidR="000C08FB" w:rsidRPr="00994C34">
        <w:rPr>
          <w:rFonts w:asciiTheme="minorHAnsi" w:hAnsiTheme="minorHAnsi" w:cstheme="minorHAnsi"/>
          <w:sz w:val="22"/>
          <w:szCs w:val="22"/>
        </w:rPr>
        <w:t xml:space="preserve">box </w:t>
      </w:r>
      <w:r w:rsidRPr="00994C34">
        <w:rPr>
          <w:rFonts w:asciiTheme="minorHAnsi" w:hAnsiTheme="minorHAnsi" w:cstheme="minorHAnsi"/>
          <w:sz w:val="22"/>
          <w:szCs w:val="22"/>
        </w:rPr>
        <w:t xml:space="preserve">culvert extensions. Excavate rock in channel as required to allow for construction of foundation and construction of </w:t>
      </w:r>
      <w:r w:rsidR="000C08FB" w:rsidRPr="00994C34">
        <w:rPr>
          <w:rFonts w:asciiTheme="minorHAnsi" w:hAnsiTheme="minorHAnsi" w:cstheme="minorHAnsi"/>
          <w:sz w:val="22"/>
          <w:szCs w:val="22"/>
        </w:rPr>
        <w:t xml:space="preserve">box </w:t>
      </w:r>
      <w:r w:rsidRPr="00994C34">
        <w:rPr>
          <w:rFonts w:asciiTheme="minorHAnsi" w:hAnsiTheme="minorHAnsi" w:cstheme="minorHAnsi"/>
          <w:sz w:val="22"/>
          <w:szCs w:val="22"/>
        </w:rPr>
        <w:t>culvert extensions.</w:t>
      </w:r>
      <w:r w:rsidR="009031F7" w:rsidRPr="00994C34">
        <w:rPr>
          <w:rFonts w:asciiTheme="minorHAnsi" w:hAnsiTheme="minorHAnsi" w:cstheme="minorHAnsi"/>
          <w:sz w:val="22"/>
          <w:szCs w:val="22"/>
        </w:rPr>
        <w:t xml:space="preserve">  </w:t>
      </w:r>
      <w:r w:rsidRPr="00994C34">
        <w:rPr>
          <w:rFonts w:asciiTheme="minorHAnsi" w:hAnsiTheme="minorHAnsi" w:cstheme="minorHAnsi"/>
          <w:sz w:val="22"/>
          <w:szCs w:val="22"/>
        </w:rPr>
        <w:t>Be responsible for all embankment, embankment in place, and borrow required for backfilling</w:t>
      </w:r>
      <w:r w:rsidR="000C08FB" w:rsidRPr="00994C34">
        <w:rPr>
          <w:rFonts w:asciiTheme="minorHAnsi" w:hAnsiTheme="minorHAnsi" w:cstheme="minorHAnsi"/>
          <w:sz w:val="22"/>
          <w:szCs w:val="22"/>
        </w:rPr>
        <w:t xml:space="preserve"> the box</w:t>
      </w:r>
      <w:r w:rsidRPr="00994C34">
        <w:rPr>
          <w:rFonts w:asciiTheme="minorHAnsi" w:hAnsiTheme="minorHAnsi" w:cstheme="minorHAnsi"/>
          <w:sz w:val="22"/>
          <w:szCs w:val="22"/>
        </w:rPr>
        <w:t xml:space="preserve"> culvert extension, constructing widened roadway and shoulder transitions,</w:t>
      </w:r>
      <w:r w:rsidR="007632F7" w:rsidRPr="00994C34">
        <w:rPr>
          <w:rFonts w:asciiTheme="minorHAnsi" w:hAnsiTheme="minorHAnsi" w:cstheme="minorHAnsi"/>
          <w:sz w:val="22"/>
          <w:szCs w:val="22"/>
        </w:rPr>
        <w:t xml:space="preserve"> </w:t>
      </w:r>
      <w:r w:rsidRPr="00994C34">
        <w:rPr>
          <w:rFonts w:asciiTheme="minorHAnsi" w:hAnsiTheme="minorHAnsi" w:cstheme="minorHAnsi"/>
          <w:sz w:val="22"/>
          <w:szCs w:val="22"/>
        </w:rPr>
        <w:t>and all other embankment required to complete the work</w:t>
      </w:r>
      <w:r w:rsidR="007632F7" w:rsidRPr="00994C34">
        <w:rPr>
          <w:rFonts w:asciiTheme="minorHAnsi" w:hAnsiTheme="minorHAnsi" w:cstheme="minorHAnsi"/>
          <w:sz w:val="22"/>
          <w:szCs w:val="22"/>
        </w:rPr>
        <w:t>.</w:t>
      </w:r>
      <w:r w:rsidR="009031F7" w:rsidRPr="00994C34">
        <w:rPr>
          <w:rFonts w:asciiTheme="minorHAnsi" w:hAnsiTheme="minorHAnsi" w:cstheme="minorHAnsi"/>
          <w:sz w:val="22"/>
          <w:szCs w:val="22"/>
        </w:rPr>
        <w:t xml:space="preserve">  </w:t>
      </w:r>
      <w:r w:rsidRPr="00994C34">
        <w:rPr>
          <w:rFonts w:asciiTheme="minorHAnsi" w:hAnsiTheme="minorHAnsi" w:cstheme="minorHAnsi"/>
          <w:sz w:val="22"/>
          <w:szCs w:val="22"/>
        </w:rPr>
        <w:t>Provide positive drainage of slopes and ditches at all times during and upon completion of construction. Waste all removed materials not incorporated into the work at sites off the right of way obtained by the Contractor at no additional cost to the Department (</w:t>
      </w:r>
      <w:r w:rsidR="009A2952" w:rsidRPr="00994C34">
        <w:rPr>
          <w:rFonts w:asciiTheme="minorHAnsi" w:hAnsiTheme="minorHAnsi" w:cstheme="minorHAnsi"/>
          <w:sz w:val="22"/>
          <w:szCs w:val="22"/>
        </w:rPr>
        <w:t>see the Special Provision for Waste and Borrow Sites</w:t>
      </w:r>
      <w:r w:rsidRPr="00994C34">
        <w:rPr>
          <w:rFonts w:asciiTheme="minorHAnsi" w:hAnsiTheme="minorHAnsi" w:cstheme="minorHAnsi"/>
          <w:sz w:val="22"/>
          <w:szCs w:val="22"/>
        </w:rPr>
        <w:t>). Perform all excavation and removal of obstructions only as approved or directed by the Engineer</w:t>
      </w:r>
      <w:r w:rsidR="00852C68" w:rsidRPr="00994C34">
        <w:rPr>
          <w:rFonts w:asciiTheme="minorHAnsi" w:hAnsiTheme="minorHAnsi" w:cstheme="minorHAnsi"/>
          <w:sz w:val="22"/>
          <w:szCs w:val="22"/>
        </w:rPr>
        <w:t>.</w:t>
      </w:r>
    </w:p>
    <w:p w14:paraId="447D995A" w14:textId="77777777" w:rsidR="00852C68" w:rsidRPr="00994C34" w:rsidRDefault="00852C68" w:rsidP="00994C34">
      <w:pPr>
        <w:pStyle w:val="BodyText"/>
        <w:ind w:left="720"/>
        <w:jc w:val="both"/>
        <w:rPr>
          <w:rFonts w:asciiTheme="minorHAnsi" w:hAnsiTheme="minorHAnsi" w:cstheme="minorHAnsi"/>
          <w:sz w:val="22"/>
          <w:szCs w:val="22"/>
        </w:rPr>
      </w:pPr>
    </w:p>
    <w:p w14:paraId="2170FBF2" w14:textId="77777777" w:rsidR="00852C68" w:rsidRPr="00994C34" w:rsidRDefault="00852C68" w:rsidP="00994C34">
      <w:pPr>
        <w:pStyle w:val="BodyText"/>
        <w:ind w:left="720"/>
        <w:jc w:val="both"/>
        <w:rPr>
          <w:rFonts w:asciiTheme="minorHAnsi" w:hAnsiTheme="minorHAnsi" w:cstheme="minorHAnsi"/>
          <w:sz w:val="22"/>
          <w:szCs w:val="22"/>
        </w:rPr>
      </w:pPr>
      <w:r w:rsidRPr="00994C34">
        <w:rPr>
          <w:rFonts w:asciiTheme="minorHAnsi" w:hAnsiTheme="minorHAnsi" w:cstheme="minorHAnsi"/>
          <w:sz w:val="22"/>
          <w:szCs w:val="22"/>
        </w:rPr>
        <w:t>Sheeting, shoring, cofferdams, and/or dewatering methods may be necessary for construction of the culvert.  Include all costs in the unit price bid for Foundation Preparation.</w:t>
      </w:r>
    </w:p>
    <w:p w14:paraId="067E3C1F" w14:textId="77777777" w:rsidR="00B72CA0" w:rsidRPr="00994C34" w:rsidRDefault="00B72CA0" w:rsidP="00994C34">
      <w:pPr>
        <w:ind w:left="720"/>
        <w:rPr>
          <w:rFonts w:eastAsia="Times New Roman" w:cstheme="minorHAnsi"/>
        </w:rPr>
      </w:pPr>
    </w:p>
    <w:p w14:paraId="33D5367F" w14:textId="3F41B1A7" w:rsidR="001D3A0D" w:rsidRPr="00994C34" w:rsidRDefault="001D3A0D"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 xml:space="preserve">Remove Headwall. </w:t>
      </w:r>
      <w:r w:rsidRPr="00994C34">
        <w:rPr>
          <w:rFonts w:asciiTheme="minorHAnsi" w:hAnsiTheme="minorHAnsi" w:cstheme="minorHAnsi"/>
          <w:sz w:val="22"/>
          <w:szCs w:val="22"/>
        </w:rPr>
        <w:t xml:space="preserve">Remove the existing headwall(s) and wingwalls at the existing box culvert end(s) to sound concrete masonry, </w:t>
      </w:r>
      <w:r w:rsidR="005E2DCD" w:rsidRPr="00994C34">
        <w:rPr>
          <w:rFonts w:asciiTheme="minorHAnsi" w:hAnsiTheme="minorHAnsi" w:cstheme="minorHAnsi"/>
          <w:sz w:val="22"/>
          <w:szCs w:val="22"/>
        </w:rPr>
        <w:t xml:space="preserve">or </w:t>
      </w:r>
      <w:r w:rsidRPr="00994C34">
        <w:rPr>
          <w:rFonts w:asciiTheme="minorHAnsi" w:hAnsiTheme="minorHAnsi" w:cstheme="minorHAnsi"/>
          <w:sz w:val="22"/>
          <w:szCs w:val="22"/>
        </w:rPr>
        <w:t xml:space="preserve">as directed by the Engineer.  Before removing any concrete masonry saw around the perimeter of the removal area on the interior and exterior </w:t>
      </w:r>
      <w:r w:rsidR="005E2DCD" w:rsidRPr="00994C34">
        <w:rPr>
          <w:rFonts w:asciiTheme="minorHAnsi" w:hAnsiTheme="minorHAnsi" w:cstheme="minorHAnsi"/>
          <w:sz w:val="22"/>
          <w:szCs w:val="22"/>
        </w:rPr>
        <w:t xml:space="preserve">to a depth of 1 inch.  When sawing, </w:t>
      </w:r>
      <w:r w:rsidRPr="00994C34">
        <w:rPr>
          <w:rFonts w:asciiTheme="minorHAnsi" w:hAnsiTheme="minorHAnsi" w:cstheme="minorHAnsi"/>
          <w:sz w:val="22"/>
          <w:szCs w:val="22"/>
        </w:rPr>
        <w:t xml:space="preserve">take care not to cut into </w:t>
      </w:r>
      <w:r w:rsidR="005E2DCD" w:rsidRPr="00994C34">
        <w:rPr>
          <w:rFonts w:asciiTheme="minorHAnsi" w:hAnsiTheme="minorHAnsi" w:cstheme="minorHAnsi"/>
          <w:sz w:val="22"/>
          <w:szCs w:val="22"/>
        </w:rPr>
        <w:t xml:space="preserve">the existing </w:t>
      </w:r>
      <w:r w:rsidRPr="00994C34">
        <w:rPr>
          <w:rFonts w:asciiTheme="minorHAnsi" w:hAnsiTheme="minorHAnsi" w:cstheme="minorHAnsi"/>
          <w:sz w:val="22"/>
          <w:szCs w:val="22"/>
        </w:rPr>
        <w:t>steel reinforcement.  Do not kink or unnecessarily bend exposed existing steel reinforcement.  Remove structure excavation to solid rock</w:t>
      </w:r>
      <w:r w:rsidR="009031F7" w:rsidRPr="00994C34">
        <w:rPr>
          <w:rFonts w:asciiTheme="minorHAnsi" w:hAnsiTheme="minorHAnsi" w:cstheme="minorHAnsi"/>
          <w:sz w:val="22"/>
          <w:szCs w:val="22"/>
        </w:rPr>
        <w:t>,</w:t>
      </w:r>
      <w:r w:rsidRPr="00994C34">
        <w:rPr>
          <w:rFonts w:asciiTheme="minorHAnsi" w:hAnsiTheme="minorHAnsi" w:cstheme="minorHAnsi"/>
          <w:sz w:val="22"/>
          <w:szCs w:val="22"/>
        </w:rPr>
        <w:t xml:space="preserve"> or as directed by the Engineer, and prepare foundation.  Existing steel reinforc</w:t>
      </w:r>
      <w:r w:rsidR="005E2DCD" w:rsidRPr="00994C34">
        <w:rPr>
          <w:rFonts w:asciiTheme="minorHAnsi" w:hAnsiTheme="minorHAnsi" w:cstheme="minorHAnsi"/>
          <w:sz w:val="22"/>
          <w:szCs w:val="22"/>
        </w:rPr>
        <w:t>ement</w:t>
      </w:r>
      <w:r w:rsidRPr="00994C34">
        <w:rPr>
          <w:rFonts w:asciiTheme="minorHAnsi" w:hAnsiTheme="minorHAnsi" w:cstheme="minorHAnsi"/>
          <w:sz w:val="22"/>
          <w:szCs w:val="22"/>
        </w:rPr>
        <w:t xml:space="preserve"> shall be thoroughly cleaned of concrete and straightened for use to bond the new concrete and reinforcement with a minimum overlap of 1’-9”, unless otherwise shown in the drawings.  </w:t>
      </w:r>
      <w:r w:rsidR="000547C8" w:rsidRPr="00994C34">
        <w:rPr>
          <w:rFonts w:asciiTheme="minorHAnsi" w:hAnsiTheme="minorHAnsi" w:cstheme="minorHAnsi"/>
          <w:sz w:val="22"/>
          <w:szCs w:val="22"/>
        </w:rPr>
        <w:t xml:space="preserve">Coat exposed ends of cut reinforcement with a bituminous produce to prevent corrosion of the ends of the exposed reinforcement.  </w:t>
      </w:r>
      <w:r w:rsidRPr="00994C34">
        <w:rPr>
          <w:rFonts w:asciiTheme="minorHAnsi" w:hAnsiTheme="minorHAnsi" w:cstheme="minorHAnsi"/>
          <w:sz w:val="22"/>
          <w:szCs w:val="22"/>
        </w:rPr>
        <w:t>As an alternative, if the existing headwall is sound, the Engineer may approve leaving the existing headwall in place</w:t>
      </w:r>
      <w:r w:rsidR="00852C68" w:rsidRPr="00994C34">
        <w:rPr>
          <w:rFonts w:asciiTheme="minorHAnsi" w:hAnsiTheme="minorHAnsi" w:cstheme="minorHAnsi"/>
          <w:sz w:val="22"/>
          <w:szCs w:val="22"/>
        </w:rPr>
        <w:t>, in which case the existing parapet should be removed to 6” below proposed roadway elevation</w:t>
      </w:r>
      <w:r w:rsidRPr="00994C34">
        <w:rPr>
          <w:rFonts w:asciiTheme="minorHAnsi" w:hAnsiTheme="minorHAnsi" w:cstheme="minorHAnsi"/>
          <w:sz w:val="22"/>
          <w:szCs w:val="22"/>
        </w:rPr>
        <w:t xml:space="preserve">.  If the Engineer approves leaving the existing headwall in place, center 3’-0” long, #6 dowel bars at 12” spacing into the existing slabs and walls, embedded 1’-6” deep into the existing </w:t>
      </w:r>
      <w:r w:rsidR="000C08FB" w:rsidRPr="00994C34">
        <w:rPr>
          <w:rFonts w:asciiTheme="minorHAnsi" w:hAnsiTheme="minorHAnsi" w:cstheme="minorHAnsi"/>
          <w:sz w:val="22"/>
          <w:szCs w:val="22"/>
        </w:rPr>
        <w:t xml:space="preserve">box </w:t>
      </w:r>
      <w:r w:rsidRPr="00994C34">
        <w:rPr>
          <w:rFonts w:asciiTheme="minorHAnsi" w:hAnsiTheme="minorHAnsi" w:cstheme="minorHAnsi"/>
          <w:sz w:val="22"/>
          <w:szCs w:val="22"/>
        </w:rPr>
        <w:t>culvert concrete, and set with an adhesive anchorage system to provide a pullout strength of equal or greater capacity than the corresponding reinforcing steel.</w:t>
      </w:r>
    </w:p>
    <w:p w14:paraId="159879AF" w14:textId="77777777" w:rsidR="001D3A0D" w:rsidRPr="00994C34" w:rsidRDefault="001D3A0D" w:rsidP="00994C34">
      <w:pPr>
        <w:pStyle w:val="BodyText"/>
        <w:ind w:left="720" w:hanging="360"/>
        <w:jc w:val="both"/>
        <w:rPr>
          <w:rFonts w:asciiTheme="minorHAnsi" w:hAnsiTheme="minorHAnsi" w:cstheme="minorHAnsi"/>
          <w:sz w:val="22"/>
          <w:szCs w:val="22"/>
        </w:rPr>
      </w:pPr>
    </w:p>
    <w:p w14:paraId="1580F65C" w14:textId="77777777" w:rsidR="00770F73" w:rsidRPr="00994C34" w:rsidRDefault="000C08FB"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bCs/>
          <w:sz w:val="22"/>
          <w:szCs w:val="22"/>
        </w:rPr>
        <w:t xml:space="preserve">Box </w:t>
      </w:r>
      <w:r w:rsidR="002A635A" w:rsidRPr="00994C34">
        <w:rPr>
          <w:rFonts w:asciiTheme="minorHAnsi" w:hAnsiTheme="minorHAnsi" w:cstheme="minorHAnsi"/>
          <w:b/>
          <w:bCs/>
          <w:sz w:val="22"/>
          <w:szCs w:val="22"/>
        </w:rPr>
        <w:t xml:space="preserve">Culvert Extensions. </w:t>
      </w:r>
      <w:r w:rsidR="002A635A" w:rsidRPr="00994C34">
        <w:rPr>
          <w:rFonts w:asciiTheme="minorHAnsi" w:hAnsiTheme="minorHAnsi" w:cstheme="minorHAnsi"/>
          <w:sz w:val="22"/>
          <w:szCs w:val="22"/>
        </w:rPr>
        <w:t xml:space="preserve">Construct the </w:t>
      </w:r>
      <w:r w:rsidR="00B95187" w:rsidRPr="00994C34">
        <w:rPr>
          <w:rFonts w:asciiTheme="minorHAnsi" w:hAnsiTheme="minorHAnsi" w:cstheme="minorHAnsi"/>
          <w:sz w:val="22"/>
          <w:szCs w:val="22"/>
        </w:rPr>
        <w:t xml:space="preserve">box </w:t>
      </w:r>
      <w:r w:rsidR="002A635A" w:rsidRPr="00994C34">
        <w:rPr>
          <w:rFonts w:asciiTheme="minorHAnsi" w:hAnsiTheme="minorHAnsi" w:cstheme="minorHAnsi"/>
          <w:sz w:val="22"/>
          <w:szCs w:val="22"/>
        </w:rPr>
        <w:t>culvert extension</w:t>
      </w:r>
      <w:r w:rsidR="00B95187" w:rsidRPr="00994C34">
        <w:rPr>
          <w:rFonts w:asciiTheme="minorHAnsi" w:hAnsiTheme="minorHAnsi" w:cstheme="minorHAnsi"/>
          <w:sz w:val="22"/>
          <w:szCs w:val="22"/>
        </w:rPr>
        <w:t>(</w:t>
      </w:r>
      <w:r w:rsidR="002A635A" w:rsidRPr="00994C34">
        <w:rPr>
          <w:rFonts w:asciiTheme="minorHAnsi" w:hAnsiTheme="minorHAnsi" w:cstheme="minorHAnsi"/>
          <w:sz w:val="22"/>
          <w:szCs w:val="22"/>
        </w:rPr>
        <w:t>s</w:t>
      </w:r>
      <w:r w:rsidR="00B95187" w:rsidRPr="00994C34">
        <w:rPr>
          <w:rFonts w:asciiTheme="minorHAnsi" w:hAnsiTheme="minorHAnsi" w:cstheme="minorHAnsi"/>
          <w:sz w:val="22"/>
          <w:szCs w:val="22"/>
        </w:rPr>
        <w:t>)</w:t>
      </w:r>
      <w:r w:rsidR="002A635A" w:rsidRPr="00994C34">
        <w:rPr>
          <w:rFonts w:asciiTheme="minorHAnsi" w:hAnsiTheme="minorHAnsi" w:cstheme="minorHAnsi"/>
          <w:sz w:val="22"/>
          <w:szCs w:val="22"/>
        </w:rPr>
        <w:t xml:space="preserve"> </w:t>
      </w:r>
      <w:r w:rsidR="009A2952" w:rsidRPr="00994C34">
        <w:rPr>
          <w:rFonts w:asciiTheme="minorHAnsi" w:hAnsiTheme="minorHAnsi" w:cstheme="minorHAnsi"/>
          <w:sz w:val="22"/>
          <w:szCs w:val="22"/>
        </w:rPr>
        <w:t>according to the notes and details in</w:t>
      </w:r>
      <w:r w:rsidR="002A635A" w:rsidRPr="00994C34">
        <w:rPr>
          <w:rFonts w:asciiTheme="minorHAnsi" w:hAnsiTheme="minorHAnsi" w:cstheme="minorHAnsi"/>
          <w:sz w:val="22"/>
          <w:szCs w:val="22"/>
        </w:rPr>
        <w:t xml:space="preserve"> the </w:t>
      </w:r>
      <w:r w:rsidR="0031418F" w:rsidRPr="00994C34">
        <w:rPr>
          <w:rFonts w:asciiTheme="minorHAnsi" w:hAnsiTheme="minorHAnsi" w:cstheme="minorHAnsi"/>
          <w:sz w:val="22"/>
          <w:szCs w:val="22"/>
        </w:rPr>
        <w:t>drawings, and Sections 601, 602, 603, 610, and/or any other applicable Standard Specifications</w:t>
      </w:r>
      <w:r w:rsidR="002A635A" w:rsidRPr="00994C34">
        <w:rPr>
          <w:rFonts w:asciiTheme="minorHAnsi" w:hAnsiTheme="minorHAnsi" w:cstheme="minorHAnsi"/>
          <w:sz w:val="22"/>
          <w:szCs w:val="22"/>
        </w:rPr>
        <w:t xml:space="preserve">. </w:t>
      </w:r>
      <w:r w:rsidR="00770F73" w:rsidRPr="00994C34">
        <w:rPr>
          <w:rFonts w:asciiTheme="minorHAnsi" w:hAnsiTheme="minorHAnsi" w:cstheme="minorHAnsi"/>
          <w:sz w:val="22"/>
          <w:szCs w:val="22"/>
        </w:rPr>
        <w:t xml:space="preserve">Class A Concrete shall be used throughout.  Bond the proposed plastic concrete to the existing hardened concrete in all locations using a Type V Epoxy Resin or other approved structural adhesive, as prescribed in Section 826.  Follow the manufacturer’s application instructions.  All exposed concrete edges shall be beveled ¾”, unless otherwise noted.  Reinforcement shall have a 2” clear distance to </w:t>
      </w:r>
      <w:r w:rsidR="001D3A0D" w:rsidRPr="00994C34">
        <w:rPr>
          <w:rFonts w:asciiTheme="minorHAnsi" w:hAnsiTheme="minorHAnsi" w:cstheme="minorHAnsi"/>
          <w:sz w:val="22"/>
          <w:szCs w:val="22"/>
        </w:rPr>
        <w:t xml:space="preserve">the proposed </w:t>
      </w:r>
      <w:r w:rsidR="00770F73" w:rsidRPr="00994C34">
        <w:rPr>
          <w:rFonts w:asciiTheme="minorHAnsi" w:hAnsiTheme="minorHAnsi" w:cstheme="minorHAnsi"/>
          <w:sz w:val="22"/>
          <w:szCs w:val="22"/>
        </w:rPr>
        <w:t xml:space="preserve">face of concrete, unless otherwise noted. </w:t>
      </w:r>
      <w:r w:rsidR="002A635A" w:rsidRPr="00994C34">
        <w:rPr>
          <w:rFonts w:asciiTheme="minorHAnsi" w:hAnsiTheme="minorHAnsi" w:cstheme="minorHAnsi"/>
          <w:sz w:val="22"/>
          <w:szCs w:val="22"/>
        </w:rPr>
        <w:t xml:space="preserve">Obtain the Engineer’s approval </w:t>
      </w:r>
      <w:r w:rsidR="002A635A" w:rsidRPr="00994C34">
        <w:rPr>
          <w:rFonts w:asciiTheme="minorHAnsi" w:hAnsiTheme="minorHAnsi" w:cstheme="minorHAnsi"/>
          <w:sz w:val="22"/>
          <w:szCs w:val="22"/>
        </w:rPr>
        <w:lastRenderedPageBreak/>
        <w:t>of the final centerline, flow line, length, skew, and revised dimensions and</w:t>
      </w:r>
      <w:r w:rsidR="00B95187" w:rsidRPr="00994C34">
        <w:rPr>
          <w:rFonts w:asciiTheme="minorHAnsi" w:hAnsiTheme="minorHAnsi" w:cstheme="minorHAnsi"/>
          <w:sz w:val="22"/>
          <w:szCs w:val="22"/>
        </w:rPr>
        <w:t>/or</w:t>
      </w:r>
      <w:r w:rsidR="002A635A" w:rsidRPr="00994C34">
        <w:rPr>
          <w:rFonts w:asciiTheme="minorHAnsi" w:hAnsiTheme="minorHAnsi" w:cstheme="minorHAnsi"/>
          <w:sz w:val="22"/>
          <w:szCs w:val="22"/>
        </w:rPr>
        <w:t xml:space="preserve"> steel pattern, if any, of each </w:t>
      </w:r>
      <w:r w:rsidR="00B95187" w:rsidRPr="00994C34">
        <w:rPr>
          <w:rFonts w:asciiTheme="minorHAnsi" w:hAnsiTheme="minorHAnsi" w:cstheme="minorHAnsi"/>
          <w:sz w:val="22"/>
          <w:szCs w:val="22"/>
        </w:rPr>
        <w:t xml:space="preserve">box culvert </w:t>
      </w:r>
      <w:r w:rsidR="002A635A" w:rsidRPr="00994C34">
        <w:rPr>
          <w:rFonts w:asciiTheme="minorHAnsi" w:hAnsiTheme="minorHAnsi" w:cstheme="minorHAnsi"/>
          <w:sz w:val="22"/>
          <w:szCs w:val="22"/>
        </w:rPr>
        <w:t>extension prior to placing concrete.</w:t>
      </w:r>
      <w:r w:rsidR="00F62789" w:rsidRPr="00994C34">
        <w:rPr>
          <w:rFonts w:asciiTheme="minorHAnsi" w:hAnsiTheme="minorHAnsi" w:cstheme="minorHAnsi"/>
          <w:sz w:val="22"/>
          <w:szCs w:val="22"/>
        </w:rPr>
        <w:t xml:space="preserve">  </w:t>
      </w:r>
    </w:p>
    <w:p w14:paraId="0F77DB5A" w14:textId="77777777" w:rsidR="00770F73" w:rsidRPr="00994C34" w:rsidRDefault="00770F73" w:rsidP="00994C34">
      <w:pPr>
        <w:pStyle w:val="BodyText"/>
        <w:ind w:left="720"/>
        <w:jc w:val="both"/>
        <w:rPr>
          <w:rFonts w:asciiTheme="minorHAnsi" w:hAnsiTheme="minorHAnsi" w:cstheme="minorHAnsi"/>
          <w:b/>
          <w:bCs/>
          <w:sz w:val="22"/>
          <w:szCs w:val="22"/>
        </w:rPr>
      </w:pPr>
    </w:p>
    <w:p w14:paraId="0426BA74" w14:textId="77777777" w:rsidR="00D47EF4" w:rsidRPr="00994C34" w:rsidRDefault="00F62789" w:rsidP="00994C34">
      <w:pPr>
        <w:pStyle w:val="BodyText"/>
        <w:ind w:left="720"/>
        <w:jc w:val="both"/>
        <w:rPr>
          <w:rFonts w:asciiTheme="minorHAnsi" w:hAnsiTheme="minorHAnsi" w:cstheme="minorHAnsi"/>
          <w:sz w:val="22"/>
          <w:szCs w:val="22"/>
        </w:rPr>
      </w:pPr>
      <w:r w:rsidRPr="00994C34">
        <w:rPr>
          <w:rFonts w:asciiTheme="minorHAnsi" w:hAnsiTheme="minorHAnsi" w:cstheme="minorHAnsi"/>
          <w:sz w:val="22"/>
          <w:szCs w:val="22"/>
        </w:rPr>
        <w:t xml:space="preserve">The Contractor is required to complete the box culvert extension(s) in accordance with the plans and all applicable specifications.  The cost of any and all labor, materials, equipment, and/or any other items necessary to construct the box culvert extension(s) shall </w:t>
      </w:r>
      <w:r w:rsidR="00770F73" w:rsidRPr="00994C34">
        <w:rPr>
          <w:rFonts w:asciiTheme="minorHAnsi" w:hAnsiTheme="minorHAnsi" w:cstheme="minorHAnsi"/>
          <w:sz w:val="22"/>
          <w:szCs w:val="22"/>
        </w:rPr>
        <w:t xml:space="preserve">be </w:t>
      </w:r>
      <w:r w:rsidRPr="00994C34">
        <w:rPr>
          <w:rFonts w:asciiTheme="minorHAnsi" w:hAnsiTheme="minorHAnsi" w:cstheme="minorHAnsi"/>
          <w:sz w:val="22"/>
          <w:szCs w:val="22"/>
        </w:rPr>
        <w:t xml:space="preserve">incidental to the most appropriate </w:t>
      </w:r>
      <w:r w:rsidR="00770F73" w:rsidRPr="00994C34">
        <w:rPr>
          <w:rFonts w:asciiTheme="minorHAnsi" w:hAnsiTheme="minorHAnsi" w:cstheme="minorHAnsi"/>
          <w:sz w:val="22"/>
          <w:szCs w:val="22"/>
        </w:rPr>
        <w:t>bid items.  Incidental items may include, but are not limited to, cofferdams, shoring, excavation, backfilling, and phased construction.</w:t>
      </w:r>
    </w:p>
    <w:p w14:paraId="5CCBB4CD" w14:textId="77777777" w:rsidR="00D47EF4" w:rsidRPr="00994C34" w:rsidRDefault="00D47EF4" w:rsidP="00994C34">
      <w:pPr>
        <w:pStyle w:val="ListParagraph"/>
        <w:ind w:left="720"/>
        <w:rPr>
          <w:rFonts w:cstheme="minorHAnsi"/>
          <w:b/>
        </w:rPr>
      </w:pPr>
    </w:p>
    <w:p w14:paraId="0DE41350" w14:textId="77777777" w:rsidR="00B72CA0" w:rsidRPr="00994C34" w:rsidRDefault="002A635A"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Remove Concrete Masonry.</w:t>
      </w:r>
      <w:r w:rsidR="009A2952" w:rsidRPr="00994C34">
        <w:rPr>
          <w:rFonts w:asciiTheme="minorHAnsi" w:hAnsiTheme="minorHAnsi" w:cstheme="minorHAnsi"/>
          <w:b/>
          <w:sz w:val="22"/>
          <w:szCs w:val="22"/>
        </w:rPr>
        <w:t xml:space="preserve"> </w:t>
      </w:r>
      <w:r w:rsidR="009A2952" w:rsidRPr="00994C34">
        <w:rPr>
          <w:rFonts w:asciiTheme="minorHAnsi" w:hAnsiTheme="minorHAnsi" w:cstheme="minorHAnsi"/>
          <w:sz w:val="22"/>
          <w:szCs w:val="22"/>
        </w:rPr>
        <w:t xml:space="preserve">If the </w:t>
      </w:r>
      <w:r w:rsidR="001D3A0D" w:rsidRPr="00994C34">
        <w:rPr>
          <w:rFonts w:asciiTheme="minorHAnsi" w:hAnsiTheme="minorHAnsi" w:cstheme="minorHAnsi"/>
          <w:sz w:val="22"/>
          <w:szCs w:val="22"/>
        </w:rPr>
        <w:t xml:space="preserve">Engineer approves leaving the </w:t>
      </w:r>
      <w:r w:rsidR="009A2952" w:rsidRPr="00994C34">
        <w:rPr>
          <w:rFonts w:asciiTheme="minorHAnsi" w:hAnsiTheme="minorHAnsi" w:cstheme="minorHAnsi"/>
          <w:sz w:val="22"/>
          <w:szCs w:val="22"/>
        </w:rPr>
        <w:t xml:space="preserve">existing </w:t>
      </w:r>
      <w:r w:rsidR="00F62789" w:rsidRPr="00994C34">
        <w:rPr>
          <w:rFonts w:asciiTheme="minorHAnsi" w:hAnsiTheme="minorHAnsi" w:cstheme="minorHAnsi"/>
          <w:sz w:val="22"/>
          <w:szCs w:val="22"/>
        </w:rPr>
        <w:t>headwall(s)</w:t>
      </w:r>
      <w:r w:rsidR="009A2952" w:rsidRPr="00994C34">
        <w:rPr>
          <w:rFonts w:asciiTheme="minorHAnsi" w:hAnsiTheme="minorHAnsi" w:cstheme="minorHAnsi"/>
          <w:sz w:val="22"/>
          <w:szCs w:val="22"/>
        </w:rPr>
        <w:t xml:space="preserve"> in place,</w:t>
      </w:r>
      <w:r w:rsidRPr="00994C34">
        <w:rPr>
          <w:rFonts w:asciiTheme="minorHAnsi" w:hAnsiTheme="minorHAnsi" w:cstheme="minorHAnsi"/>
          <w:sz w:val="22"/>
          <w:szCs w:val="22"/>
        </w:rPr>
        <w:t xml:space="preserve"> </w:t>
      </w:r>
      <w:r w:rsidR="00D47EF4" w:rsidRPr="00994C34">
        <w:rPr>
          <w:rFonts w:asciiTheme="minorHAnsi" w:hAnsiTheme="minorHAnsi" w:cstheme="minorHAnsi"/>
          <w:sz w:val="22"/>
          <w:szCs w:val="22"/>
        </w:rPr>
        <w:t xml:space="preserve">a portion of </w:t>
      </w:r>
      <w:r w:rsidR="007632F7" w:rsidRPr="00994C34">
        <w:rPr>
          <w:rFonts w:asciiTheme="minorHAnsi" w:hAnsiTheme="minorHAnsi" w:cstheme="minorHAnsi"/>
          <w:sz w:val="22"/>
          <w:szCs w:val="22"/>
        </w:rPr>
        <w:t>the existing parapet</w:t>
      </w:r>
      <w:r w:rsidR="00F62789" w:rsidRPr="00994C34">
        <w:rPr>
          <w:rFonts w:asciiTheme="minorHAnsi" w:hAnsiTheme="minorHAnsi" w:cstheme="minorHAnsi"/>
          <w:sz w:val="22"/>
          <w:szCs w:val="22"/>
        </w:rPr>
        <w:t>(</w:t>
      </w:r>
      <w:r w:rsidR="007632F7" w:rsidRPr="00994C34">
        <w:rPr>
          <w:rFonts w:asciiTheme="minorHAnsi" w:hAnsiTheme="minorHAnsi" w:cstheme="minorHAnsi"/>
          <w:sz w:val="22"/>
          <w:szCs w:val="22"/>
        </w:rPr>
        <w:t>s</w:t>
      </w:r>
      <w:r w:rsidR="00F62789" w:rsidRPr="00994C34">
        <w:rPr>
          <w:rFonts w:asciiTheme="minorHAnsi" w:hAnsiTheme="minorHAnsi" w:cstheme="minorHAnsi"/>
          <w:sz w:val="22"/>
          <w:szCs w:val="22"/>
        </w:rPr>
        <w:t>)</w:t>
      </w:r>
      <w:r w:rsidR="007632F7" w:rsidRPr="00994C34">
        <w:rPr>
          <w:rFonts w:asciiTheme="minorHAnsi" w:hAnsiTheme="minorHAnsi" w:cstheme="minorHAnsi"/>
          <w:sz w:val="22"/>
          <w:szCs w:val="22"/>
        </w:rPr>
        <w:t xml:space="preserve"> may need to be removed in order to construct a shoulder </w:t>
      </w:r>
      <w:r w:rsidR="00D47EF4" w:rsidRPr="00994C34">
        <w:rPr>
          <w:rFonts w:asciiTheme="minorHAnsi" w:hAnsiTheme="minorHAnsi" w:cstheme="minorHAnsi"/>
          <w:sz w:val="22"/>
          <w:szCs w:val="22"/>
        </w:rPr>
        <w:t xml:space="preserve">of suitable depth </w:t>
      </w:r>
      <w:r w:rsidR="007632F7" w:rsidRPr="00994C34">
        <w:rPr>
          <w:rFonts w:asciiTheme="minorHAnsi" w:hAnsiTheme="minorHAnsi" w:cstheme="minorHAnsi"/>
          <w:sz w:val="22"/>
          <w:szCs w:val="22"/>
        </w:rPr>
        <w:t xml:space="preserve">from </w:t>
      </w:r>
      <w:r w:rsidR="00E74AC9" w:rsidRPr="00994C34">
        <w:rPr>
          <w:rFonts w:asciiTheme="minorHAnsi" w:hAnsiTheme="minorHAnsi" w:cstheme="minorHAnsi"/>
          <w:sz w:val="22"/>
          <w:szCs w:val="22"/>
        </w:rPr>
        <w:t xml:space="preserve">the </w:t>
      </w:r>
      <w:r w:rsidR="007632F7" w:rsidRPr="00994C34">
        <w:rPr>
          <w:rFonts w:asciiTheme="minorHAnsi" w:hAnsiTheme="minorHAnsi" w:cstheme="minorHAnsi"/>
          <w:sz w:val="22"/>
          <w:szCs w:val="22"/>
        </w:rPr>
        <w:t xml:space="preserve">edge of pavement to </w:t>
      </w:r>
      <w:r w:rsidR="00E74AC9" w:rsidRPr="00994C34">
        <w:rPr>
          <w:rFonts w:asciiTheme="minorHAnsi" w:hAnsiTheme="minorHAnsi" w:cstheme="minorHAnsi"/>
          <w:sz w:val="22"/>
          <w:szCs w:val="22"/>
        </w:rPr>
        <w:t xml:space="preserve">the </w:t>
      </w:r>
      <w:r w:rsidR="007632F7" w:rsidRPr="00994C34">
        <w:rPr>
          <w:rFonts w:asciiTheme="minorHAnsi" w:hAnsiTheme="minorHAnsi" w:cstheme="minorHAnsi"/>
          <w:sz w:val="22"/>
          <w:szCs w:val="22"/>
        </w:rPr>
        <w:t xml:space="preserve">proposed headwall.  </w:t>
      </w:r>
      <w:r w:rsidR="00E74AC9" w:rsidRPr="00994C34">
        <w:rPr>
          <w:rFonts w:asciiTheme="minorHAnsi" w:hAnsiTheme="minorHAnsi" w:cstheme="minorHAnsi"/>
          <w:sz w:val="22"/>
          <w:szCs w:val="22"/>
        </w:rPr>
        <w:t xml:space="preserve">Any necessary </w:t>
      </w:r>
      <w:r w:rsidR="007632F7" w:rsidRPr="00994C34">
        <w:rPr>
          <w:rFonts w:asciiTheme="minorHAnsi" w:hAnsiTheme="minorHAnsi" w:cstheme="minorHAnsi"/>
          <w:sz w:val="22"/>
          <w:szCs w:val="22"/>
        </w:rPr>
        <w:t>removal of</w:t>
      </w:r>
      <w:r w:rsidR="00E74AC9" w:rsidRPr="00994C34">
        <w:rPr>
          <w:rFonts w:asciiTheme="minorHAnsi" w:hAnsiTheme="minorHAnsi" w:cstheme="minorHAnsi"/>
          <w:sz w:val="22"/>
          <w:szCs w:val="22"/>
        </w:rPr>
        <w:t xml:space="preserve"> a portion of the existing</w:t>
      </w:r>
      <w:r w:rsidR="007632F7" w:rsidRPr="00994C34">
        <w:rPr>
          <w:rFonts w:asciiTheme="minorHAnsi" w:hAnsiTheme="minorHAnsi" w:cstheme="minorHAnsi"/>
          <w:sz w:val="22"/>
          <w:szCs w:val="22"/>
        </w:rPr>
        <w:t xml:space="preserve"> parapet </w:t>
      </w:r>
      <w:r w:rsidR="00E74AC9" w:rsidRPr="00994C34">
        <w:rPr>
          <w:rFonts w:asciiTheme="minorHAnsi" w:hAnsiTheme="minorHAnsi" w:cstheme="minorHAnsi"/>
          <w:sz w:val="22"/>
          <w:szCs w:val="22"/>
        </w:rPr>
        <w:t>shall be</w:t>
      </w:r>
      <w:r w:rsidR="007632F7" w:rsidRPr="00994C34">
        <w:rPr>
          <w:rFonts w:asciiTheme="minorHAnsi" w:hAnsiTheme="minorHAnsi" w:cstheme="minorHAnsi"/>
          <w:sz w:val="22"/>
          <w:szCs w:val="22"/>
        </w:rPr>
        <w:t xml:space="preserve"> </w:t>
      </w:r>
      <w:r w:rsidR="0069041A" w:rsidRPr="00994C34">
        <w:rPr>
          <w:rFonts w:asciiTheme="minorHAnsi" w:hAnsiTheme="minorHAnsi" w:cstheme="minorHAnsi"/>
          <w:sz w:val="22"/>
          <w:szCs w:val="22"/>
        </w:rPr>
        <w:t xml:space="preserve">considered Site Preparation and shall be </w:t>
      </w:r>
      <w:r w:rsidR="007632F7" w:rsidRPr="00994C34">
        <w:rPr>
          <w:rFonts w:asciiTheme="minorHAnsi" w:hAnsiTheme="minorHAnsi" w:cstheme="minorHAnsi"/>
          <w:sz w:val="22"/>
          <w:szCs w:val="22"/>
        </w:rPr>
        <w:t xml:space="preserve">incidental to </w:t>
      </w:r>
      <w:r w:rsidR="005A66FA" w:rsidRPr="00994C34">
        <w:rPr>
          <w:rFonts w:asciiTheme="minorHAnsi" w:hAnsiTheme="minorHAnsi" w:cstheme="minorHAnsi"/>
          <w:sz w:val="22"/>
          <w:szCs w:val="22"/>
        </w:rPr>
        <w:t>the box culvert bid items</w:t>
      </w:r>
      <w:r w:rsidR="007632F7" w:rsidRPr="00994C34">
        <w:rPr>
          <w:rFonts w:asciiTheme="minorHAnsi" w:hAnsiTheme="minorHAnsi" w:cstheme="minorHAnsi"/>
          <w:sz w:val="22"/>
          <w:szCs w:val="22"/>
        </w:rPr>
        <w:t>.  A</w:t>
      </w:r>
      <w:r w:rsidR="001D3A0D" w:rsidRPr="00994C34">
        <w:rPr>
          <w:rFonts w:asciiTheme="minorHAnsi" w:hAnsiTheme="minorHAnsi" w:cstheme="minorHAnsi"/>
          <w:sz w:val="22"/>
          <w:szCs w:val="22"/>
        </w:rPr>
        <w:t>lso, if the existing headwall(s) are left in place,</w:t>
      </w:r>
      <w:r w:rsidR="007632F7" w:rsidRPr="00994C34">
        <w:rPr>
          <w:rFonts w:asciiTheme="minorHAnsi" w:hAnsiTheme="minorHAnsi" w:cstheme="minorHAnsi"/>
          <w:sz w:val="22"/>
          <w:szCs w:val="22"/>
        </w:rPr>
        <w:t xml:space="preserve"> </w:t>
      </w:r>
      <w:r w:rsidR="001D3A0D" w:rsidRPr="00994C34">
        <w:rPr>
          <w:rFonts w:asciiTheme="minorHAnsi" w:hAnsiTheme="minorHAnsi" w:cstheme="minorHAnsi"/>
          <w:sz w:val="22"/>
          <w:szCs w:val="22"/>
        </w:rPr>
        <w:t xml:space="preserve">one or both of </w:t>
      </w:r>
      <w:r w:rsidR="007632F7" w:rsidRPr="00994C34">
        <w:rPr>
          <w:rFonts w:asciiTheme="minorHAnsi" w:hAnsiTheme="minorHAnsi" w:cstheme="minorHAnsi"/>
          <w:sz w:val="22"/>
          <w:szCs w:val="22"/>
        </w:rPr>
        <w:t>the existing wingwalls</w:t>
      </w:r>
      <w:r w:rsidR="005A66FA" w:rsidRPr="00994C34">
        <w:rPr>
          <w:rFonts w:asciiTheme="minorHAnsi" w:hAnsiTheme="minorHAnsi" w:cstheme="minorHAnsi"/>
          <w:sz w:val="22"/>
          <w:szCs w:val="22"/>
        </w:rPr>
        <w:t xml:space="preserve">, or a portion of </w:t>
      </w:r>
      <w:r w:rsidR="0069041A" w:rsidRPr="00994C34">
        <w:rPr>
          <w:rFonts w:asciiTheme="minorHAnsi" w:hAnsiTheme="minorHAnsi" w:cstheme="minorHAnsi"/>
          <w:sz w:val="22"/>
          <w:szCs w:val="22"/>
        </w:rPr>
        <w:t xml:space="preserve">either </w:t>
      </w:r>
      <w:r w:rsidR="005A66FA" w:rsidRPr="00994C34">
        <w:rPr>
          <w:rFonts w:asciiTheme="minorHAnsi" w:hAnsiTheme="minorHAnsi" w:cstheme="minorHAnsi"/>
          <w:sz w:val="22"/>
          <w:szCs w:val="22"/>
        </w:rPr>
        <w:t>wingwall</w:t>
      </w:r>
      <w:r w:rsidR="0069041A" w:rsidRPr="00994C34">
        <w:rPr>
          <w:rFonts w:asciiTheme="minorHAnsi" w:hAnsiTheme="minorHAnsi" w:cstheme="minorHAnsi"/>
          <w:sz w:val="22"/>
          <w:szCs w:val="22"/>
        </w:rPr>
        <w:t xml:space="preserve"> </w:t>
      </w:r>
      <w:r w:rsidR="007632F7" w:rsidRPr="00994C34">
        <w:rPr>
          <w:rFonts w:asciiTheme="minorHAnsi" w:hAnsiTheme="minorHAnsi" w:cstheme="minorHAnsi"/>
          <w:sz w:val="22"/>
          <w:szCs w:val="22"/>
        </w:rPr>
        <w:t xml:space="preserve">may need to be removed in order to construct </w:t>
      </w:r>
      <w:r w:rsidR="00E74AC9" w:rsidRPr="00994C34">
        <w:rPr>
          <w:rFonts w:asciiTheme="minorHAnsi" w:hAnsiTheme="minorHAnsi" w:cstheme="minorHAnsi"/>
          <w:sz w:val="22"/>
          <w:szCs w:val="22"/>
        </w:rPr>
        <w:t xml:space="preserve">the </w:t>
      </w:r>
      <w:r w:rsidR="007632F7" w:rsidRPr="00994C34">
        <w:rPr>
          <w:rFonts w:asciiTheme="minorHAnsi" w:hAnsiTheme="minorHAnsi" w:cstheme="minorHAnsi"/>
          <w:sz w:val="22"/>
          <w:szCs w:val="22"/>
        </w:rPr>
        <w:t xml:space="preserve">proposed </w:t>
      </w:r>
      <w:r w:rsidR="001D3A0D" w:rsidRPr="00994C34">
        <w:rPr>
          <w:rFonts w:asciiTheme="minorHAnsi" w:hAnsiTheme="minorHAnsi" w:cstheme="minorHAnsi"/>
          <w:sz w:val="22"/>
          <w:szCs w:val="22"/>
        </w:rPr>
        <w:t>box culvert extension(s) and/or headwall(s)</w:t>
      </w:r>
      <w:r w:rsidR="007632F7" w:rsidRPr="00994C34">
        <w:rPr>
          <w:rFonts w:asciiTheme="minorHAnsi" w:hAnsiTheme="minorHAnsi" w:cstheme="minorHAnsi"/>
          <w:sz w:val="22"/>
          <w:szCs w:val="22"/>
        </w:rPr>
        <w:t xml:space="preserve">.  </w:t>
      </w:r>
      <w:r w:rsidR="001D3A0D" w:rsidRPr="00994C34">
        <w:rPr>
          <w:rFonts w:asciiTheme="minorHAnsi" w:hAnsiTheme="minorHAnsi" w:cstheme="minorHAnsi"/>
          <w:sz w:val="22"/>
          <w:szCs w:val="22"/>
        </w:rPr>
        <w:t>In this situation, a</w:t>
      </w:r>
      <w:r w:rsidR="00E74AC9" w:rsidRPr="00994C34">
        <w:rPr>
          <w:rFonts w:asciiTheme="minorHAnsi" w:hAnsiTheme="minorHAnsi" w:cstheme="minorHAnsi"/>
          <w:sz w:val="22"/>
          <w:szCs w:val="22"/>
        </w:rPr>
        <w:t>ny necessary r</w:t>
      </w:r>
      <w:r w:rsidR="007632F7" w:rsidRPr="00994C34">
        <w:rPr>
          <w:rFonts w:asciiTheme="minorHAnsi" w:hAnsiTheme="minorHAnsi" w:cstheme="minorHAnsi"/>
          <w:sz w:val="22"/>
          <w:szCs w:val="22"/>
        </w:rPr>
        <w:t xml:space="preserve">emoval of </w:t>
      </w:r>
      <w:r w:rsidR="00E74AC9" w:rsidRPr="00994C34">
        <w:rPr>
          <w:rFonts w:asciiTheme="minorHAnsi" w:hAnsiTheme="minorHAnsi" w:cstheme="minorHAnsi"/>
          <w:sz w:val="22"/>
          <w:szCs w:val="22"/>
        </w:rPr>
        <w:t xml:space="preserve">the existing </w:t>
      </w:r>
      <w:r w:rsidR="007632F7" w:rsidRPr="00994C34">
        <w:rPr>
          <w:rFonts w:asciiTheme="minorHAnsi" w:hAnsiTheme="minorHAnsi" w:cstheme="minorHAnsi"/>
          <w:sz w:val="22"/>
          <w:szCs w:val="22"/>
        </w:rPr>
        <w:t>wingwall</w:t>
      </w:r>
      <w:r w:rsidR="005A66FA" w:rsidRPr="00994C34">
        <w:rPr>
          <w:rFonts w:asciiTheme="minorHAnsi" w:hAnsiTheme="minorHAnsi" w:cstheme="minorHAnsi"/>
          <w:sz w:val="22"/>
          <w:szCs w:val="22"/>
        </w:rPr>
        <w:t>(</w:t>
      </w:r>
      <w:r w:rsidR="007632F7" w:rsidRPr="00994C34">
        <w:rPr>
          <w:rFonts w:asciiTheme="minorHAnsi" w:hAnsiTheme="minorHAnsi" w:cstheme="minorHAnsi"/>
          <w:sz w:val="22"/>
          <w:szCs w:val="22"/>
        </w:rPr>
        <w:t>s</w:t>
      </w:r>
      <w:r w:rsidR="005A66FA" w:rsidRPr="00994C34">
        <w:rPr>
          <w:rFonts w:asciiTheme="minorHAnsi" w:hAnsiTheme="minorHAnsi" w:cstheme="minorHAnsi"/>
          <w:sz w:val="22"/>
          <w:szCs w:val="22"/>
        </w:rPr>
        <w:t>), or any portion thereof,</w:t>
      </w:r>
      <w:r w:rsidR="007632F7" w:rsidRPr="00994C34">
        <w:rPr>
          <w:rFonts w:asciiTheme="minorHAnsi" w:hAnsiTheme="minorHAnsi" w:cstheme="minorHAnsi"/>
          <w:sz w:val="22"/>
          <w:szCs w:val="22"/>
        </w:rPr>
        <w:t xml:space="preserve"> </w:t>
      </w:r>
      <w:r w:rsidR="0069041A" w:rsidRPr="00994C34">
        <w:rPr>
          <w:rFonts w:asciiTheme="minorHAnsi" w:hAnsiTheme="minorHAnsi" w:cstheme="minorHAnsi"/>
          <w:sz w:val="22"/>
          <w:szCs w:val="22"/>
        </w:rPr>
        <w:t>shall be considered Site Preparation and shall be incidental to the box culvert bid items.</w:t>
      </w:r>
    </w:p>
    <w:p w14:paraId="01C59AB0" w14:textId="77777777" w:rsidR="009A2952" w:rsidRPr="00994C34" w:rsidRDefault="009A2952" w:rsidP="00994C34">
      <w:pPr>
        <w:pStyle w:val="ListParagraph"/>
        <w:ind w:left="720" w:hanging="360"/>
        <w:rPr>
          <w:rFonts w:cstheme="minorHAnsi"/>
        </w:rPr>
      </w:pPr>
    </w:p>
    <w:p w14:paraId="14CC1560" w14:textId="77777777" w:rsidR="009A2952" w:rsidRPr="00994C34" w:rsidRDefault="009A2952"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 xml:space="preserve">Embankments.  </w:t>
      </w:r>
      <w:r w:rsidRPr="00994C34">
        <w:rPr>
          <w:rFonts w:asciiTheme="minorHAnsi" w:hAnsiTheme="minorHAnsi" w:cstheme="minorHAnsi"/>
          <w:sz w:val="22"/>
          <w:szCs w:val="22"/>
        </w:rPr>
        <w:t xml:space="preserve">Backfill </w:t>
      </w:r>
      <w:r w:rsidR="000C08FB" w:rsidRPr="00994C34">
        <w:rPr>
          <w:rFonts w:asciiTheme="minorHAnsi" w:hAnsiTheme="minorHAnsi" w:cstheme="minorHAnsi"/>
          <w:sz w:val="22"/>
          <w:szCs w:val="22"/>
        </w:rPr>
        <w:t xml:space="preserve">box </w:t>
      </w:r>
      <w:r w:rsidRPr="00994C34">
        <w:rPr>
          <w:rFonts w:asciiTheme="minorHAnsi" w:hAnsiTheme="minorHAnsi" w:cstheme="minorHAnsi"/>
          <w:sz w:val="22"/>
          <w:szCs w:val="22"/>
        </w:rPr>
        <w:t>culvert extensions and construct embankments, slopes, roadway shoulders, and ditches as shown on the drawings, or as directed by the Engineer.  Warp and tie the embankment slopes into the adjacent existing roadway to match the existing slopes and ditches.  Provide positive drainage of slopes and ditches at all times during and upon completion of construction.</w:t>
      </w:r>
    </w:p>
    <w:p w14:paraId="745CC9A2" w14:textId="77777777" w:rsidR="005E2DCD" w:rsidRPr="00994C34" w:rsidRDefault="005E2DCD" w:rsidP="00994C34">
      <w:pPr>
        <w:pStyle w:val="ListParagraph"/>
        <w:ind w:left="720" w:hanging="360"/>
        <w:rPr>
          <w:rFonts w:cstheme="minorHAnsi"/>
        </w:rPr>
      </w:pPr>
    </w:p>
    <w:p w14:paraId="26B040D1" w14:textId="77BE73F4" w:rsidR="005E2DCD" w:rsidRPr="00994C34" w:rsidRDefault="00DE2071" w:rsidP="00994C34">
      <w:pPr>
        <w:pStyle w:val="BodyText"/>
        <w:numPr>
          <w:ilvl w:val="0"/>
          <w:numId w:val="3"/>
        </w:numPr>
        <w:ind w:left="720" w:hanging="360"/>
        <w:jc w:val="both"/>
        <w:rPr>
          <w:rFonts w:asciiTheme="minorHAnsi" w:hAnsiTheme="minorHAnsi" w:cstheme="minorHAnsi"/>
          <w:sz w:val="22"/>
          <w:szCs w:val="22"/>
        </w:rPr>
      </w:pPr>
      <w:r>
        <w:rPr>
          <w:rFonts w:asciiTheme="minorHAnsi" w:hAnsiTheme="minorHAnsi" w:cstheme="minorHAnsi"/>
          <w:b/>
          <w:sz w:val="22"/>
          <w:szCs w:val="22"/>
        </w:rPr>
        <w:t>Roadside Regrading</w:t>
      </w:r>
      <w:r w:rsidR="005E2DCD" w:rsidRPr="00994C34">
        <w:rPr>
          <w:rFonts w:asciiTheme="minorHAnsi" w:hAnsiTheme="minorHAnsi" w:cstheme="minorHAnsi"/>
          <w:sz w:val="22"/>
          <w:szCs w:val="22"/>
        </w:rPr>
        <w:t xml:space="preserve">.  Construct ditches and shoulders to provide positive drainage.  Transition </w:t>
      </w:r>
      <w:r w:rsidR="0069041A" w:rsidRPr="00994C34">
        <w:rPr>
          <w:rFonts w:asciiTheme="minorHAnsi" w:hAnsiTheme="minorHAnsi" w:cstheme="minorHAnsi"/>
          <w:sz w:val="22"/>
          <w:szCs w:val="22"/>
        </w:rPr>
        <w:t xml:space="preserve">the </w:t>
      </w:r>
      <w:r w:rsidR="005E2DCD" w:rsidRPr="00994C34">
        <w:rPr>
          <w:rFonts w:asciiTheme="minorHAnsi" w:hAnsiTheme="minorHAnsi" w:cstheme="minorHAnsi"/>
          <w:sz w:val="22"/>
          <w:szCs w:val="22"/>
        </w:rPr>
        <w:t>ditch</w:t>
      </w:r>
      <w:r w:rsidR="0069041A" w:rsidRPr="00994C34">
        <w:rPr>
          <w:rFonts w:asciiTheme="minorHAnsi" w:hAnsiTheme="minorHAnsi" w:cstheme="minorHAnsi"/>
          <w:sz w:val="22"/>
          <w:szCs w:val="22"/>
        </w:rPr>
        <w:t>es</w:t>
      </w:r>
      <w:r w:rsidR="005E2DCD" w:rsidRPr="00994C34">
        <w:rPr>
          <w:rFonts w:asciiTheme="minorHAnsi" w:hAnsiTheme="minorHAnsi" w:cstheme="minorHAnsi"/>
          <w:sz w:val="22"/>
          <w:szCs w:val="22"/>
        </w:rPr>
        <w:t xml:space="preserve"> and shoulder</w:t>
      </w:r>
      <w:r w:rsidR="0069041A" w:rsidRPr="00994C34">
        <w:rPr>
          <w:rFonts w:asciiTheme="minorHAnsi" w:hAnsiTheme="minorHAnsi" w:cstheme="minorHAnsi"/>
          <w:sz w:val="22"/>
          <w:szCs w:val="22"/>
        </w:rPr>
        <w:t>s</w:t>
      </w:r>
      <w:r w:rsidR="005E2DCD" w:rsidRPr="00994C34">
        <w:rPr>
          <w:rFonts w:asciiTheme="minorHAnsi" w:hAnsiTheme="minorHAnsi" w:cstheme="minorHAnsi"/>
          <w:sz w:val="22"/>
          <w:szCs w:val="22"/>
        </w:rPr>
        <w:t xml:space="preserve"> between </w:t>
      </w:r>
      <w:r w:rsidR="0069041A" w:rsidRPr="00994C34">
        <w:rPr>
          <w:rFonts w:asciiTheme="minorHAnsi" w:hAnsiTheme="minorHAnsi" w:cstheme="minorHAnsi"/>
          <w:sz w:val="22"/>
          <w:szCs w:val="22"/>
        </w:rPr>
        <w:t xml:space="preserve">the </w:t>
      </w:r>
      <w:r w:rsidR="005E2DCD" w:rsidRPr="00994C34">
        <w:rPr>
          <w:rFonts w:asciiTheme="minorHAnsi" w:hAnsiTheme="minorHAnsi" w:cstheme="minorHAnsi"/>
          <w:sz w:val="22"/>
          <w:szCs w:val="22"/>
        </w:rPr>
        <w:t>existing typical section and the reconstructed roadway at the box culvert extension site</w:t>
      </w:r>
      <w:r w:rsidR="0069041A" w:rsidRPr="00994C34">
        <w:rPr>
          <w:rFonts w:asciiTheme="minorHAnsi" w:hAnsiTheme="minorHAnsi" w:cstheme="minorHAnsi"/>
          <w:sz w:val="22"/>
          <w:szCs w:val="22"/>
        </w:rPr>
        <w:t>(</w:t>
      </w:r>
      <w:r w:rsidR="005E2DCD" w:rsidRPr="00994C34">
        <w:rPr>
          <w:rFonts w:asciiTheme="minorHAnsi" w:hAnsiTheme="minorHAnsi" w:cstheme="minorHAnsi"/>
          <w:sz w:val="22"/>
          <w:szCs w:val="22"/>
        </w:rPr>
        <w:t>s</w:t>
      </w:r>
      <w:r w:rsidR="0069041A" w:rsidRPr="00994C34">
        <w:rPr>
          <w:rFonts w:asciiTheme="minorHAnsi" w:hAnsiTheme="minorHAnsi" w:cstheme="minorHAnsi"/>
          <w:sz w:val="22"/>
          <w:szCs w:val="22"/>
        </w:rPr>
        <w:t>)</w:t>
      </w:r>
      <w:r w:rsidR="005E2DCD" w:rsidRPr="00994C34">
        <w:rPr>
          <w:rFonts w:asciiTheme="minorHAnsi" w:hAnsiTheme="minorHAnsi" w:cstheme="minorHAnsi"/>
          <w:sz w:val="22"/>
          <w:szCs w:val="22"/>
        </w:rPr>
        <w:t xml:space="preserve">.  Clean all new and existing cross drainage and entrance structures within </w:t>
      </w:r>
      <w:r w:rsidR="00E31A07" w:rsidRPr="00E32F2C">
        <w:rPr>
          <w:rFonts w:asciiTheme="minorHAnsi" w:hAnsiTheme="minorHAnsi" w:cstheme="minorHAnsi"/>
          <w:sz w:val="22"/>
          <w:szCs w:val="22"/>
        </w:rPr>
        <w:t xml:space="preserve">the limits of the </w:t>
      </w:r>
      <w:r w:rsidR="00E31A07">
        <w:rPr>
          <w:rFonts w:asciiTheme="minorHAnsi" w:hAnsiTheme="minorHAnsi" w:cstheme="minorHAnsi"/>
          <w:sz w:val="22"/>
          <w:szCs w:val="22"/>
        </w:rPr>
        <w:t xml:space="preserve">roadside regrading and/or </w:t>
      </w:r>
      <w:r w:rsidR="00E31A07" w:rsidRPr="00E32F2C">
        <w:rPr>
          <w:rFonts w:asciiTheme="minorHAnsi" w:hAnsiTheme="minorHAnsi" w:cstheme="minorHAnsi"/>
          <w:sz w:val="22"/>
          <w:szCs w:val="22"/>
        </w:rPr>
        <w:t xml:space="preserve">ditching areas </w:t>
      </w:r>
      <w:r w:rsidR="005E2DCD" w:rsidRPr="00994C34">
        <w:rPr>
          <w:rFonts w:asciiTheme="minorHAnsi" w:hAnsiTheme="minorHAnsi" w:cstheme="minorHAnsi"/>
          <w:sz w:val="22"/>
          <w:szCs w:val="22"/>
        </w:rPr>
        <w:t>according to Section 209.03.B.</w:t>
      </w:r>
    </w:p>
    <w:p w14:paraId="52B35A3B" w14:textId="77777777" w:rsidR="0069041A" w:rsidRPr="00994C34" w:rsidRDefault="0069041A" w:rsidP="00994C34">
      <w:pPr>
        <w:pStyle w:val="ListParagraph"/>
        <w:ind w:left="720" w:hanging="360"/>
        <w:rPr>
          <w:rFonts w:cstheme="minorHAnsi"/>
        </w:rPr>
      </w:pPr>
    </w:p>
    <w:p w14:paraId="45996E23" w14:textId="77777777" w:rsidR="00DE784A" w:rsidRPr="00994C34" w:rsidRDefault="0069041A"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Clean Culvert.</w:t>
      </w:r>
      <w:r w:rsidRPr="00994C34">
        <w:rPr>
          <w:rFonts w:asciiTheme="minorHAnsi" w:hAnsiTheme="minorHAnsi" w:cstheme="minorHAnsi"/>
          <w:sz w:val="22"/>
          <w:szCs w:val="22"/>
        </w:rPr>
        <w:t xml:space="preserve">  </w:t>
      </w:r>
      <w:r w:rsidR="00F45DFA" w:rsidRPr="00994C34">
        <w:rPr>
          <w:rFonts w:asciiTheme="minorHAnsi" w:hAnsiTheme="minorHAnsi" w:cstheme="minorHAnsi"/>
          <w:sz w:val="22"/>
          <w:szCs w:val="22"/>
        </w:rPr>
        <w:t>Remove all deleterious material and objects not native to the box culvert barrel</w:t>
      </w:r>
      <w:r w:rsidR="00DE784A" w:rsidRPr="00994C34">
        <w:rPr>
          <w:rFonts w:asciiTheme="minorHAnsi" w:hAnsiTheme="minorHAnsi" w:cstheme="minorHAnsi"/>
          <w:sz w:val="22"/>
          <w:szCs w:val="22"/>
        </w:rPr>
        <w:t>, such as, but not limited to debris and silt</w:t>
      </w:r>
      <w:r w:rsidR="00F45DFA" w:rsidRPr="00994C34">
        <w:rPr>
          <w:rFonts w:asciiTheme="minorHAnsi" w:hAnsiTheme="minorHAnsi" w:cstheme="minorHAnsi"/>
          <w:sz w:val="22"/>
          <w:szCs w:val="22"/>
        </w:rPr>
        <w:t>.  The Contractor may choose to clean the box culvert</w:t>
      </w:r>
      <w:r w:rsidR="00274C40" w:rsidRPr="00994C34">
        <w:rPr>
          <w:rFonts w:asciiTheme="minorHAnsi" w:hAnsiTheme="minorHAnsi" w:cstheme="minorHAnsi"/>
          <w:sz w:val="22"/>
          <w:szCs w:val="22"/>
        </w:rPr>
        <w:t xml:space="preserve"> </w:t>
      </w:r>
      <w:r w:rsidR="00F45DFA" w:rsidRPr="00994C34">
        <w:rPr>
          <w:rFonts w:asciiTheme="minorHAnsi" w:hAnsiTheme="minorHAnsi" w:cstheme="minorHAnsi"/>
          <w:sz w:val="22"/>
          <w:szCs w:val="22"/>
        </w:rPr>
        <w:t xml:space="preserve">prior to, or after, the proposed box culvert extension work.  If the Contractor chooses to clean the </w:t>
      </w:r>
      <w:r w:rsidR="000C08FB" w:rsidRPr="00994C34">
        <w:rPr>
          <w:rFonts w:asciiTheme="minorHAnsi" w:hAnsiTheme="minorHAnsi" w:cstheme="minorHAnsi"/>
          <w:sz w:val="22"/>
          <w:szCs w:val="22"/>
        </w:rPr>
        <w:t xml:space="preserve">box </w:t>
      </w:r>
      <w:r w:rsidR="00F45DFA" w:rsidRPr="00994C34">
        <w:rPr>
          <w:rFonts w:asciiTheme="minorHAnsi" w:hAnsiTheme="minorHAnsi" w:cstheme="minorHAnsi"/>
          <w:sz w:val="22"/>
          <w:szCs w:val="22"/>
        </w:rPr>
        <w:t>culvert prior to the proposed box culvert exte</w:t>
      </w:r>
      <w:r w:rsidR="00DE784A" w:rsidRPr="00994C34">
        <w:rPr>
          <w:rFonts w:asciiTheme="minorHAnsi" w:hAnsiTheme="minorHAnsi" w:cstheme="minorHAnsi"/>
          <w:sz w:val="22"/>
          <w:szCs w:val="22"/>
        </w:rPr>
        <w:t xml:space="preserve">nsion work, and additional </w:t>
      </w:r>
      <w:r w:rsidR="00F45DFA" w:rsidRPr="00994C34">
        <w:rPr>
          <w:rFonts w:asciiTheme="minorHAnsi" w:hAnsiTheme="minorHAnsi" w:cstheme="minorHAnsi"/>
          <w:sz w:val="22"/>
          <w:szCs w:val="22"/>
        </w:rPr>
        <w:t xml:space="preserve">debris, silt, etc. </w:t>
      </w:r>
      <w:r w:rsidR="00DE784A" w:rsidRPr="00994C34">
        <w:rPr>
          <w:rFonts w:asciiTheme="minorHAnsi" w:hAnsiTheme="minorHAnsi" w:cstheme="minorHAnsi"/>
          <w:sz w:val="22"/>
          <w:szCs w:val="22"/>
        </w:rPr>
        <w:t xml:space="preserve">builds up </w:t>
      </w:r>
      <w:r w:rsidR="00F45DFA" w:rsidRPr="00994C34">
        <w:rPr>
          <w:rFonts w:asciiTheme="minorHAnsi" w:hAnsiTheme="minorHAnsi" w:cstheme="minorHAnsi"/>
          <w:sz w:val="22"/>
          <w:szCs w:val="22"/>
        </w:rPr>
        <w:t xml:space="preserve">during </w:t>
      </w:r>
      <w:r w:rsidR="00DE784A" w:rsidRPr="00994C34">
        <w:rPr>
          <w:rFonts w:asciiTheme="minorHAnsi" w:hAnsiTheme="minorHAnsi" w:cstheme="minorHAnsi"/>
          <w:sz w:val="22"/>
          <w:szCs w:val="22"/>
        </w:rPr>
        <w:t>the box culvert extension operations</w:t>
      </w:r>
      <w:r w:rsidR="00F45DFA" w:rsidRPr="00994C34">
        <w:rPr>
          <w:rFonts w:asciiTheme="minorHAnsi" w:hAnsiTheme="minorHAnsi" w:cstheme="minorHAnsi"/>
          <w:sz w:val="22"/>
          <w:szCs w:val="22"/>
        </w:rPr>
        <w:t>, the Contractor shall remove the additional debris, silt, etc.</w:t>
      </w:r>
      <w:r w:rsidR="00DE784A" w:rsidRPr="00994C34">
        <w:rPr>
          <w:rFonts w:asciiTheme="minorHAnsi" w:hAnsiTheme="minorHAnsi" w:cstheme="minorHAnsi"/>
          <w:sz w:val="22"/>
          <w:szCs w:val="22"/>
        </w:rPr>
        <w:t xml:space="preserve"> at no additional cost to the Department, after the box culvert extension operations are complete.</w:t>
      </w:r>
    </w:p>
    <w:p w14:paraId="2A23135A" w14:textId="77777777" w:rsidR="00DE784A" w:rsidRPr="00994C34" w:rsidRDefault="00DE784A" w:rsidP="00994C34">
      <w:pPr>
        <w:pStyle w:val="ListParagraph"/>
        <w:ind w:left="720"/>
        <w:rPr>
          <w:rFonts w:cstheme="minorHAnsi"/>
        </w:rPr>
      </w:pPr>
    </w:p>
    <w:p w14:paraId="1EAA26FC" w14:textId="77777777" w:rsidR="0069041A" w:rsidRPr="00994C34" w:rsidRDefault="00DE784A" w:rsidP="00994C34">
      <w:pPr>
        <w:pStyle w:val="BodyText"/>
        <w:ind w:left="720"/>
        <w:jc w:val="both"/>
        <w:rPr>
          <w:rFonts w:asciiTheme="minorHAnsi" w:hAnsiTheme="minorHAnsi" w:cstheme="minorHAnsi"/>
          <w:sz w:val="22"/>
          <w:szCs w:val="22"/>
        </w:rPr>
      </w:pPr>
      <w:r w:rsidRPr="00994C34">
        <w:rPr>
          <w:rFonts w:asciiTheme="minorHAnsi" w:hAnsiTheme="minorHAnsi" w:cstheme="minorHAnsi"/>
          <w:sz w:val="22"/>
          <w:szCs w:val="22"/>
          <w:u w:val="single"/>
        </w:rPr>
        <w:t>NOTE</w:t>
      </w:r>
      <w:r w:rsidRPr="00994C34">
        <w:rPr>
          <w:rFonts w:asciiTheme="minorHAnsi" w:hAnsiTheme="minorHAnsi" w:cstheme="minorHAnsi"/>
          <w:sz w:val="22"/>
          <w:szCs w:val="22"/>
        </w:rPr>
        <w:t xml:space="preserve">:  </w:t>
      </w:r>
      <w:r w:rsidR="00A4111B" w:rsidRPr="00994C34">
        <w:rPr>
          <w:rFonts w:asciiTheme="minorHAnsi" w:hAnsiTheme="minorHAnsi" w:cstheme="minorHAnsi"/>
          <w:sz w:val="22"/>
          <w:szCs w:val="22"/>
        </w:rPr>
        <w:t>The proposal lists the existing box culverts that are to receive the Clean Culvert bid item.  The</w:t>
      </w:r>
      <w:r w:rsidR="00F45DFA" w:rsidRPr="00994C34">
        <w:rPr>
          <w:rFonts w:asciiTheme="minorHAnsi" w:hAnsiTheme="minorHAnsi" w:cstheme="minorHAnsi"/>
          <w:sz w:val="22"/>
          <w:szCs w:val="22"/>
        </w:rPr>
        <w:t>se</w:t>
      </w:r>
      <w:r w:rsidR="00A4111B" w:rsidRPr="00994C34">
        <w:rPr>
          <w:rFonts w:asciiTheme="minorHAnsi" w:hAnsiTheme="minorHAnsi" w:cstheme="minorHAnsi"/>
          <w:sz w:val="22"/>
          <w:szCs w:val="22"/>
        </w:rPr>
        <w:t xml:space="preserve"> identified box culverts </w:t>
      </w:r>
      <w:r w:rsidR="00F45DFA" w:rsidRPr="00994C34">
        <w:rPr>
          <w:rFonts w:asciiTheme="minorHAnsi" w:hAnsiTheme="minorHAnsi" w:cstheme="minorHAnsi"/>
          <w:sz w:val="22"/>
          <w:szCs w:val="22"/>
        </w:rPr>
        <w:t xml:space="preserve">are those that </w:t>
      </w:r>
      <w:r w:rsidR="00A4111B" w:rsidRPr="00994C34">
        <w:rPr>
          <w:rFonts w:asciiTheme="minorHAnsi" w:hAnsiTheme="minorHAnsi" w:cstheme="minorHAnsi"/>
          <w:sz w:val="22"/>
          <w:szCs w:val="22"/>
        </w:rPr>
        <w:t xml:space="preserve">had existing debris, silt, etc. at the time the proposal was developed.  The Engineer and the Contractor </w:t>
      </w:r>
      <w:r w:rsidR="00F45DFA" w:rsidRPr="00994C34">
        <w:rPr>
          <w:rFonts w:asciiTheme="minorHAnsi" w:hAnsiTheme="minorHAnsi" w:cstheme="minorHAnsi"/>
          <w:sz w:val="22"/>
          <w:szCs w:val="22"/>
        </w:rPr>
        <w:t>are encouraged to</w:t>
      </w:r>
      <w:r w:rsidR="00A4111B" w:rsidRPr="00994C34">
        <w:rPr>
          <w:rFonts w:asciiTheme="minorHAnsi" w:hAnsiTheme="minorHAnsi" w:cstheme="minorHAnsi"/>
          <w:sz w:val="22"/>
          <w:szCs w:val="22"/>
        </w:rPr>
        <w:t xml:space="preserve"> review the </w:t>
      </w:r>
      <w:r w:rsidR="00F45DFA" w:rsidRPr="00994C34">
        <w:rPr>
          <w:rFonts w:asciiTheme="minorHAnsi" w:hAnsiTheme="minorHAnsi" w:cstheme="minorHAnsi"/>
          <w:sz w:val="22"/>
          <w:szCs w:val="22"/>
        </w:rPr>
        <w:t xml:space="preserve">proposed </w:t>
      </w:r>
      <w:r w:rsidR="00A4111B" w:rsidRPr="00994C34">
        <w:rPr>
          <w:rFonts w:asciiTheme="minorHAnsi" w:hAnsiTheme="minorHAnsi" w:cstheme="minorHAnsi"/>
          <w:sz w:val="22"/>
          <w:szCs w:val="22"/>
        </w:rPr>
        <w:t>box culvert</w:t>
      </w:r>
      <w:r w:rsidR="00F45DFA" w:rsidRPr="00994C34">
        <w:rPr>
          <w:rFonts w:asciiTheme="minorHAnsi" w:hAnsiTheme="minorHAnsi" w:cstheme="minorHAnsi"/>
          <w:sz w:val="22"/>
          <w:szCs w:val="22"/>
        </w:rPr>
        <w:t xml:space="preserve"> extension site(</w:t>
      </w:r>
      <w:r w:rsidR="00A4111B" w:rsidRPr="00994C34">
        <w:rPr>
          <w:rFonts w:asciiTheme="minorHAnsi" w:hAnsiTheme="minorHAnsi" w:cstheme="minorHAnsi"/>
          <w:sz w:val="22"/>
          <w:szCs w:val="22"/>
        </w:rPr>
        <w:t>s</w:t>
      </w:r>
      <w:r w:rsidR="00F45DFA" w:rsidRPr="00994C34">
        <w:rPr>
          <w:rFonts w:asciiTheme="minorHAnsi" w:hAnsiTheme="minorHAnsi" w:cstheme="minorHAnsi"/>
          <w:sz w:val="22"/>
          <w:szCs w:val="22"/>
        </w:rPr>
        <w:t>)</w:t>
      </w:r>
      <w:r w:rsidR="00A4111B" w:rsidRPr="00994C34">
        <w:rPr>
          <w:rFonts w:asciiTheme="minorHAnsi" w:hAnsiTheme="minorHAnsi" w:cstheme="minorHAnsi"/>
          <w:sz w:val="22"/>
          <w:szCs w:val="22"/>
        </w:rPr>
        <w:t xml:space="preserve"> prior to </w:t>
      </w:r>
      <w:r w:rsidRPr="00994C34">
        <w:rPr>
          <w:rFonts w:asciiTheme="minorHAnsi" w:hAnsiTheme="minorHAnsi" w:cstheme="minorHAnsi"/>
          <w:sz w:val="22"/>
          <w:szCs w:val="22"/>
        </w:rPr>
        <w:t xml:space="preserve">the Contractor beginning </w:t>
      </w:r>
      <w:r w:rsidR="00A4111B" w:rsidRPr="00994C34">
        <w:rPr>
          <w:rFonts w:asciiTheme="minorHAnsi" w:hAnsiTheme="minorHAnsi" w:cstheme="minorHAnsi"/>
          <w:sz w:val="22"/>
          <w:szCs w:val="22"/>
        </w:rPr>
        <w:t>the box culvert extension work and determine if the Clean Culvert bid item applies.</w:t>
      </w:r>
      <w:r w:rsidR="00F45DFA" w:rsidRPr="00994C34">
        <w:rPr>
          <w:rFonts w:asciiTheme="minorHAnsi" w:hAnsiTheme="minorHAnsi" w:cstheme="minorHAnsi"/>
          <w:sz w:val="22"/>
          <w:szCs w:val="22"/>
        </w:rPr>
        <w:t xml:space="preserve">  The Engineer shall determine the final </w:t>
      </w:r>
      <w:r w:rsidR="00274C40" w:rsidRPr="00994C34">
        <w:rPr>
          <w:rFonts w:asciiTheme="minorHAnsi" w:hAnsiTheme="minorHAnsi" w:cstheme="minorHAnsi"/>
          <w:sz w:val="22"/>
          <w:szCs w:val="22"/>
        </w:rPr>
        <w:t xml:space="preserve">approved </w:t>
      </w:r>
      <w:r w:rsidR="00F45DFA" w:rsidRPr="00994C34">
        <w:rPr>
          <w:rFonts w:asciiTheme="minorHAnsi" w:hAnsiTheme="minorHAnsi" w:cstheme="minorHAnsi"/>
          <w:sz w:val="22"/>
          <w:szCs w:val="22"/>
        </w:rPr>
        <w:t>quantities.</w:t>
      </w:r>
      <w:r w:rsidR="00A4111B" w:rsidRPr="00994C34">
        <w:rPr>
          <w:rFonts w:asciiTheme="minorHAnsi" w:hAnsiTheme="minorHAnsi" w:cstheme="minorHAnsi"/>
          <w:sz w:val="22"/>
          <w:szCs w:val="22"/>
        </w:rPr>
        <w:t xml:space="preserve">  If an existing box culvert</w:t>
      </w:r>
      <w:r w:rsidR="00F45DFA" w:rsidRPr="00994C34">
        <w:rPr>
          <w:rFonts w:asciiTheme="minorHAnsi" w:hAnsiTheme="minorHAnsi" w:cstheme="minorHAnsi"/>
          <w:sz w:val="22"/>
          <w:szCs w:val="22"/>
        </w:rPr>
        <w:t xml:space="preserve"> location</w:t>
      </w:r>
      <w:r w:rsidR="00A4111B" w:rsidRPr="00994C34">
        <w:rPr>
          <w:rFonts w:asciiTheme="minorHAnsi" w:hAnsiTheme="minorHAnsi" w:cstheme="minorHAnsi"/>
          <w:sz w:val="22"/>
          <w:szCs w:val="22"/>
        </w:rPr>
        <w:t xml:space="preserve"> has </w:t>
      </w:r>
      <w:r w:rsidR="00F45DFA" w:rsidRPr="00994C34">
        <w:rPr>
          <w:rFonts w:asciiTheme="minorHAnsi" w:hAnsiTheme="minorHAnsi" w:cstheme="minorHAnsi"/>
          <w:sz w:val="22"/>
          <w:szCs w:val="22"/>
        </w:rPr>
        <w:t xml:space="preserve">a buildup of </w:t>
      </w:r>
      <w:r w:rsidR="00A4111B" w:rsidRPr="00994C34">
        <w:rPr>
          <w:rFonts w:asciiTheme="minorHAnsi" w:hAnsiTheme="minorHAnsi" w:cstheme="minorHAnsi"/>
          <w:sz w:val="22"/>
          <w:szCs w:val="22"/>
        </w:rPr>
        <w:t>debris, silt, etc.</w:t>
      </w:r>
      <w:r w:rsidR="00F45DFA" w:rsidRPr="00994C34">
        <w:rPr>
          <w:rFonts w:asciiTheme="minorHAnsi" w:hAnsiTheme="minorHAnsi" w:cstheme="minorHAnsi"/>
          <w:sz w:val="22"/>
          <w:szCs w:val="22"/>
        </w:rPr>
        <w:t>, but the Clean Culvert bid item is NOT listed in the proposal for that</w:t>
      </w:r>
      <w:r w:rsidR="000C08FB" w:rsidRPr="00994C34">
        <w:rPr>
          <w:rFonts w:asciiTheme="minorHAnsi" w:hAnsiTheme="minorHAnsi" w:cstheme="minorHAnsi"/>
          <w:sz w:val="22"/>
          <w:szCs w:val="22"/>
        </w:rPr>
        <w:t xml:space="preserve"> box</w:t>
      </w:r>
      <w:r w:rsidR="00F45DFA" w:rsidRPr="00994C34">
        <w:rPr>
          <w:rFonts w:asciiTheme="minorHAnsi" w:hAnsiTheme="minorHAnsi" w:cstheme="minorHAnsi"/>
          <w:sz w:val="22"/>
          <w:szCs w:val="22"/>
        </w:rPr>
        <w:t xml:space="preserve"> culvert, the Contractor shall notify the Engineer prior to beginning box culvert extension</w:t>
      </w:r>
      <w:r w:rsidRPr="00994C34">
        <w:rPr>
          <w:rFonts w:asciiTheme="minorHAnsi" w:hAnsiTheme="minorHAnsi" w:cstheme="minorHAnsi"/>
          <w:sz w:val="22"/>
          <w:szCs w:val="22"/>
        </w:rPr>
        <w:t xml:space="preserve"> operations</w:t>
      </w:r>
      <w:r w:rsidR="00F45DFA" w:rsidRPr="00994C34">
        <w:rPr>
          <w:rFonts w:asciiTheme="minorHAnsi" w:hAnsiTheme="minorHAnsi" w:cstheme="minorHAnsi"/>
          <w:sz w:val="22"/>
          <w:szCs w:val="22"/>
        </w:rPr>
        <w:t>, so that the Engineer can confirm that the existing box culvert has a buildup of</w:t>
      </w:r>
      <w:r w:rsidR="00A4111B" w:rsidRPr="00994C34">
        <w:rPr>
          <w:rFonts w:asciiTheme="minorHAnsi" w:hAnsiTheme="minorHAnsi" w:cstheme="minorHAnsi"/>
          <w:sz w:val="22"/>
          <w:szCs w:val="22"/>
        </w:rPr>
        <w:t xml:space="preserve"> </w:t>
      </w:r>
      <w:r w:rsidR="00F45DFA" w:rsidRPr="00994C34">
        <w:rPr>
          <w:rFonts w:asciiTheme="minorHAnsi" w:hAnsiTheme="minorHAnsi" w:cstheme="minorHAnsi"/>
          <w:sz w:val="22"/>
          <w:szCs w:val="22"/>
        </w:rPr>
        <w:t xml:space="preserve">debris, silt, etc.  If the contactor does not notify the Engineer of this situation prior to </w:t>
      </w:r>
      <w:r w:rsidR="00F45DFA" w:rsidRPr="00994C34">
        <w:rPr>
          <w:rFonts w:asciiTheme="minorHAnsi" w:hAnsiTheme="minorHAnsi" w:cstheme="minorHAnsi"/>
          <w:sz w:val="22"/>
          <w:szCs w:val="22"/>
        </w:rPr>
        <w:lastRenderedPageBreak/>
        <w:t>beginning the box culvert extension</w:t>
      </w:r>
      <w:r w:rsidRPr="00994C34">
        <w:rPr>
          <w:rFonts w:asciiTheme="minorHAnsi" w:hAnsiTheme="minorHAnsi" w:cstheme="minorHAnsi"/>
          <w:sz w:val="22"/>
          <w:szCs w:val="22"/>
        </w:rPr>
        <w:t xml:space="preserve"> operations</w:t>
      </w:r>
      <w:r w:rsidR="00F45DFA" w:rsidRPr="00994C34">
        <w:rPr>
          <w:rFonts w:asciiTheme="minorHAnsi" w:hAnsiTheme="minorHAnsi" w:cstheme="minorHAnsi"/>
          <w:sz w:val="22"/>
          <w:szCs w:val="22"/>
        </w:rPr>
        <w:t>, the Engineer will assume the buildup was a result of the Contractor’s operations, and the cost of cleaning the</w:t>
      </w:r>
      <w:r w:rsidR="000C08FB" w:rsidRPr="00994C34">
        <w:rPr>
          <w:rFonts w:asciiTheme="minorHAnsi" w:hAnsiTheme="minorHAnsi" w:cstheme="minorHAnsi"/>
          <w:sz w:val="22"/>
          <w:szCs w:val="22"/>
        </w:rPr>
        <w:t xml:space="preserve"> box</w:t>
      </w:r>
      <w:r w:rsidR="00F45DFA" w:rsidRPr="00994C34">
        <w:rPr>
          <w:rFonts w:asciiTheme="minorHAnsi" w:hAnsiTheme="minorHAnsi" w:cstheme="minorHAnsi"/>
          <w:sz w:val="22"/>
          <w:szCs w:val="22"/>
        </w:rPr>
        <w:t xml:space="preserve"> culvert shall be at no addi</w:t>
      </w:r>
      <w:r w:rsidRPr="00994C34">
        <w:rPr>
          <w:rFonts w:asciiTheme="minorHAnsi" w:hAnsiTheme="minorHAnsi" w:cstheme="minorHAnsi"/>
          <w:sz w:val="22"/>
          <w:szCs w:val="22"/>
        </w:rPr>
        <w:t>tional cost to the Department.</w:t>
      </w:r>
      <w:r w:rsidR="00F45DFA" w:rsidRPr="00994C34">
        <w:rPr>
          <w:rFonts w:asciiTheme="minorHAnsi" w:hAnsiTheme="minorHAnsi" w:cstheme="minorHAnsi"/>
          <w:sz w:val="22"/>
          <w:szCs w:val="22"/>
        </w:rPr>
        <w:t xml:space="preserve"> </w:t>
      </w:r>
    </w:p>
    <w:p w14:paraId="00A6495F" w14:textId="77777777" w:rsidR="009A2952" w:rsidRPr="00994C34" w:rsidRDefault="009A2952" w:rsidP="00994C34">
      <w:pPr>
        <w:pStyle w:val="ListParagraph"/>
        <w:ind w:left="720"/>
        <w:rPr>
          <w:rFonts w:cstheme="minorHAnsi"/>
        </w:rPr>
      </w:pPr>
    </w:p>
    <w:p w14:paraId="0659815B" w14:textId="77777777" w:rsidR="00D80F2D" w:rsidRPr="00994C34" w:rsidRDefault="00D80F2D" w:rsidP="00994C34">
      <w:pPr>
        <w:numPr>
          <w:ilvl w:val="0"/>
          <w:numId w:val="3"/>
        </w:numPr>
        <w:ind w:left="720" w:hanging="360"/>
        <w:jc w:val="both"/>
        <w:rPr>
          <w:rFonts w:eastAsia="Times New Roman" w:cstheme="minorHAnsi"/>
        </w:rPr>
      </w:pPr>
      <w:r w:rsidRPr="00994C34">
        <w:rPr>
          <w:rFonts w:cstheme="minorHAnsi"/>
          <w:b/>
        </w:rPr>
        <w:t>Property Damage.</w:t>
      </w:r>
      <w:r w:rsidRPr="00994C34">
        <w:rPr>
          <w:rFonts w:cstheme="minorHAnsi"/>
        </w:rPr>
        <w:t xml:space="preserve">  </w:t>
      </w:r>
      <w:r w:rsidRPr="00994C34">
        <w:rPr>
          <w:rFonts w:eastAsia="Times New Roman" w:cstheme="minorHAnsi"/>
        </w:rPr>
        <w:t>Be responsible for all damage to public and/or private property resulting from the work.  Restore damaged roadway features and private property at no additional cost to the Department.</w:t>
      </w:r>
    </w:p>
    <w:p w14:paraId="32C42A3F" w14:textId="77777777" w:rsidR="00D80F2D" w:rsidRPr="00994C34" w:rsidRDefault="00D80F2D" w:rsidP="00994C34">
      <w:pPr>
        <w:pStyle w:val="ListParagraph"/>
        <w:ind w:left="720" w:hanging="360"/>
        <w:rPr>
          <w:rFonts w:eastAsia="Times New Roman" w:cstheme="minorHAnsi"/>
        </w:rPr>
      </w:pPr>
    </w:p>
    <w:p w14:paraId="2A957BFA" w14:textId="77777777" w:rsidR="00D80F2D" w:rsidRPr="00994C34" w:rsidRDefault="00D80F2D" w:rsidP="00994C34">
      <w:pPr>
        <w:numPr>
          <w:ilvl w:val="0"/>
          <w:numId w:val="3"/>
        </w:numPr>
        <w:ind w:left="720" w:hanging="360"/>
        <w:jc w:val="both"/>
        <w:rPr>
          <w:rFonts w:cstheme="minorHAnsi"/>
        </w:rPr>
      </w:pPr>
      <w:r w:rsidRPr="00994C34">
        <w:rPr>
          <w:rFonts w:cstheme="minorHAnsi"/>
          <w:b/>
        </w:rPr>
        <w:t>On-Site Inspection.</w:t>
      </w:r>
      <w:r w:rsidRPr="00994C34">
        <w:rPr>
          <w:rFonts w:cstheme="minorHAnsi"/>
        </w:rPr>
        <w:t xml:space="preserve">  Before submitting a bid for the work, make a thorough inspection of the site and determine existing conditions so that the work can be expeditiously performed after a contract is awarded.  The Department will consider submission of a bid to be evidence of this inspection having been made.  The Department does not warrant or give any guarantee as to the accuracy of the data and information shown and no claims for money or time extensions will be considered if the conditions encountered, items used or omitted, and final quantities required are not in accordance with the information shown.</w:t>
      </w:r>
    </w:p>
    <w:p w14:paraId="43C1EC24" w14:textId="77777777" w:rsidR="00D80F2D" w:rsidRPr="00994C34" w:rsidRDefault="00D80F2D" w:rsidP="00994C34">
      <w:pPr>
        <w:pStyle w:val="ListParagraph"/>
        <w:ind w:left="720" w:hanging="360"/>
        <w:rPr>
          <w:rFonts w:cstheme="minorHAnsi"/>
          <w:b/>
        </w:rPr>
      </w:pPr>
    </w:p>
    <w:p w14:paraId="018CF9C3" w14:textId="77777777" w:rsidR="00D80F2D" w:rsidRPr="00994C34" w:rsidRDefault="00D80F2D" w:rsidP="00994C34">
      <w:pPr>
        <w:numPr>
          <w:ilvl w:val="0"/>
          <w:numId w:val="3"/>
        </w:numPr>
        <w:ind w:left="720" w:hanging="360"/>
        <w:jc w:val="both"/>
        <w:rPr>
          <w:rFonts w:cstheme="minorHAnsi"/>
        </w:rPr>
      </w:pPr>
      <w:r w:rsidRPr="00994C34">
        <w:rPr>
          <w:rFonts w:cstheme="minorHAnsi"/>
          <w:b/>
        </w:rPr>
        <w:t>Coordination with Utility Companies.</w:t>
      </w:r>
      <w:r w:rsidRPr="00994C34">
        <w:rPr>
          <w:rFonts w:cstheme="minorHAnsi"/>
        </w:rPr>
        <w:t xml:space="preserve">  Locate all underground, above ground, and overhead utilities prior to beginning construction.  Be responsible for contacting and maintaining liaison with all utility companies that have utilities located within the project limits.  Do not disturb existing overhead or underground utilities.  It is not anticipated that any utility facilities will need to be relocated and/or adjusted; however, in the event that it is discovered that the work does require utilities to be relocated and/or adjusted, the utility companies will work concurrently with the Contractor while relocating their facilities.  Be responsible for repairing all utility damage that occurs as a result of the Contractor’s operations at no additional cost to the Department.</w:t>
      </w:r>
    </w:p>
    <w:p w14:paraId="18564D03" w14:textId="77777777" w:rsidR="00D80F2D" w:rsidRPr="00994C34" w:rsidRDefault="00D80F2D" w:rsidP="00994C34">
      <w:pPr>
        <w:pStyle w:val="ListParagraph"/>
        <w:ind w:left="720" w:hanging="360"/>
        <w:rPr>
          <w:rFonts w:cstheme="minorHAnsi"/>
          <w:b/>
        </w:rPr>
      </w:pPr>
    </w:p>
    <w:p w14:paraId="41D53525" w14:textId="77777777" w:rsidR="00D80F2D" w:rsidRPr="00994C34" w:rsidRDefault="00D80F2D" w:rsidP="00994C34">
      <w:pPr>
        <w:numPr>
          <w:ilvl w:val="0"/>
          <w:numId w:val="3"/>
        </w:numPr>
        <w:ind w:left="720" w:hanging="360"/>
        <w:jc w:val="both"/>
        <w:rPr>
          <w:rFonts w:cstheme="minorHAnsi"/>
        </w:rPr>
      </w:pPr>
      <w:r w:rsidRPr="00994C34">
        <w:rPr>
          <w:rFonts w:cstheme="minorHAnsi"/>
          <w:b/>
        </w:rPr>
        <w:t>Right of Way Limits</w:t>
      </w:r>
      <w:r w:rsidRPr="00994C34">
        <w:rPr>
          <w:rFonts w:cstheme="minorHAnsi"/>
        </w:rPr>
        <w:t>.  The Department has not established the 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2B64B59B" w14:textId="77777777" w:rsidR="00D80F2D" w:rsidRPr="00994C34" w:rsidRDefault="00D80F2D" w:rsidP="00994C34">
      <w:pPr>
        <w:pStyle w:val="ListParagraph"/>
        <w:ind w:left="720" w:hanging="360"/>
        <w:rPr>
          <w:rFonts w:cstheme="minorHAnsi"/>
        </w:rPr>
      </w:pPr>
    </w:p>
    <w:p w14:paraId="5197BF58" w14:textId="77777777" w:rsidR="00D80F2D" w:rsidRPr="00994C34" w:rsidRDefault="00D80F2D" w:rsidP="00994C34">
      <w:pPr>
        <w:numPr>
          <w:ilvl w:val="0"/>
          <w:numId w:val="3"/>
        </w:numPr>
        <w:ind w:left="720" w:hanging="360"/>
        <w:jc w:val="both"/>
        <w:rPr>
          <w:rFonts w:cstheme="minorHAnsi"/>
        </w:rPr>
      </w:pPr>
      <w:r w:rsidRPr="00994C34">
        <w:rPr>
          <w:rFonts w:cstheme="minorHAnsi"/>
          <w:b/>
        </w:rPr>
        <w:t>Control</w:t>
      </w:r>
      <w:r w:rsidRPr="00994C34">
        <w:rPr>
          <w:rFonts w:cstheme="minorHAnsi"/>
        </w:rPr>
        <w:t>.  Perform all work under the absolute control of the Department.  Obtain the Engineer’s approval of all designs required to be furnished by the Contractor prior to incorporation into the work.  The Department reserves the right to have other work performed by other contractors and its own forces and to permit public utility companies 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r w:rsidR="005E2DCD" w:rsidRPr="00994C34">
        <w:rPr>
          <w:rFonts w:cstheme="minorHAnsi"/>
        </w:rPr>
        <w:t xml:space="preserve">  </w:t>
      </w:r>
      <w:r w:rsidRPr="00994C34">
        <w:rPr>
          <w:rFonts w:cstheme="minorHAnsi"/>
        </w:rPr>
        <w:t>Should a difference of opinion arise as to the rights of the Contractor and others working within the limits of, or adjacent to, the project, the Engineer will decide as to the respective rights of the various parties involved in order to assure the completion of the Department's work in general harmony and in a satisfactory manner, and his decision shall be final and binding upon the Contractor.</w:t>
      </w:r>
    </w:p>
    <w:p w14:paraId="45946A1C" w14:textId="77777777" w:rsidR="00D80F2D" w:rsidRPr="00994C34" w:rsidRDefault="00D80F2D" w:rsidP="00994C34">
      <w:pPr>
        <w:pStyle w:val="ListParagraph"/>
        <w:ind w:left="720" w:hanging="360"/>
        <w:rPr>
          <w:rFonts w:cstheme="minorHAnsi"/>
          <w:b/>
        </w:rPr>
      </w:pPr>
    </w:p>
    <w:p w14:paraId="69B79786" w14:textId="77777777" w:rsidR="00D80F2D" w:rsidRPr="00994C34" w:rsidRDefault="00D80F2D" w:rsidP="00994C34">
      <w:pPr>
        <w:numPr>
          <w:ilvl w:val="0"/>
          <w:numId w:val="3"/>
        </w:numPr>
        <w:ind w:left="720" w:hanging="360"/>
        <w:jc w:val="both"/>
        <w:rPr>
          <w:rFonts w:cstheme="minorHAnsi"/>
        </w:rPr>
      </w:pPr>
      <w:r w:rsidRPr="00994C34">
        <w:rPr>
          <w:rFonts w:cstheme="minorHAnsi"/>
          <w:b/>
        </w:rPr>
        <w:t>Clean Up, Disposal of Waste.</w:t>
      </w:r>
      <w:r w:rsidRPr="00994C34">
        <w:rPr>
          <w:rFonts w:cstheme="minorHAnsi"/>
        </w:rPr>
        <w:t xml:space="preserve">  Dispose of all removed concrete, debris, and other waste and debris off the Right-of-Way at sites obtained by the Contractor at no additional cost to the Department.  See the Special Provision for Waste and Borrow Sites.</w:t>
      </w:r>
    </w:p>
    <w:p w14:paraId="433CEA56" w14:textId="77777777" w:rsidR="00D80F2D" w:rsidRPr="00994C34" w:rsidRDefault="00D80F2D" w:rsidP="00994C34">
      <w:pPr>
        <w:pStyle w:val="ListParagraph"/>
        <w:ind w:left="720" w:hanging="360"/>
        <w:rPr>
          <w:rFonts w:cstheme="minorHAnsi"/>
          <w:b/>
        </w:rPr>
      </w:pPr>
    </w:p>
    <w:p w14:paraId="12F6CC59" w14:textId="77777777" w:rsidR="009A2952" w:rsidRPr="00994C34" w:rsidRDefault="00D80F2D" w:rsidP="00994C34">
      <w:pPr>
        <w:pStyle w:val="BodyText"/>
        <w:numPr>
          <w:ilvl w:val="0"/>
          <w:numId w:val="3"/>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Final Dressing, Seeding and Protection.</w:t>
      </w:r>
      <w:r w:rsidRPr="00994C34">
        <w:rPr>
          <w:rFonts w:asciiTheme="minorHAnsi" w:hAnsiTheme="minorHAnsi" w:cstheme="minorHAnsi"/>
          <w:sz w:val="22"/>
          <w:szCs w:val="22"/>
        </w:rPr>
        <w:t xml:space="preserve">  Apply Class A Final Dressing to all disturbed areas, both on and off the Right-of-Way.  Sow all disturbed earthen areas with the applicable seed mixture(s) according to Section 212.03.03.</w:t>
      </w:r>
    </w:p>
    <w:p w14:paraId="210A236A" w14:textId="77777777" w:rsidR="00B72CA0" w:rsidRPr="00994C34" w:rsidRDefault="00B72CA0" w:rsidP="00994C34">
      <w:pPr>
        <w:rPr>
          <w:rFonts w:eastAsia="Times New Roman" w:cstheme="minorHAnsi"/>
        </w:rPr>
      </w:pPr>
    </w:p>
    <w:p w14:paraId="1CFD4C03" w14:textId="77777777" w:rsidR="009A2952" w:rsidRPr="00994C34" w:rsidRDefault="009A2952" w:rsidP="00994C34">
      <w:pPr>
        <w:rPr>
          <w:rFonts w:eastAsia="Times New Roman" w:cstheme="minorHAnsi"/>
        </w:rPr>
      </w:pPr>
    </w:p>
    <w:p w14:paraId="3C59D2E7" w14:textId="29FD523A" w:rsidR="00B72CA0" w:rsidRPr="00994C34" w:rsidRDefault="002A635A" w:rsidP="00994C34">
      <w:pPr>
        <w:numPr>
          <w:ilvl w:val="0"/>
          <w:numId w:val="6"/>
        </w:numPr>
        <w:ind w:left="360" w:hanging="360"/>
        <w:jc w:val="both"/>
        <w:rPr>
          <w:rFonts w:cstheme="minorHAnsi"/>
          <w:b/>
        </w:rPr>
      </w:pPr>
      <w:r w:rsidRPr="00994C34">
        <w:rPr>
          <w:rFonts w:cstheme="minorHAnsi"/>
          <w:b/>
        </w:rPr>
        <w:t>MEASUREMENT</w:t>
      </w:r>
    </w:p>
    <w:p w14:paraId="5CFCAA27" w14:textId="77777777" w:rsidR="00B72CA0" w:rsidRPr="00994C34" w:rsidRDefault="00B72CA0" w:rsidP="00994C34">
      <w:pPr>
        <w:rPr>
          <w:rFonts w:eastAsia="Times New Roman" w:cstheme="minorHAnsi"/>
          <w:b/>
          <w:bCs/>
        </w:rPr>
      </w:pPr>
    </w:p>
    <w:p w14:paraId="641889E2" w14:textId="0F8F0AED" w:rsidR="00B72CA0" w:rsidRPr="00994C34" w:rsidRDefault="002A635A" w:rsidP="00994C34">
      <w:pPr>
        <w:pStyle w:val="BodyText"/>
        <w:ind w:left="0"/>
        <w:jc w:val="both"/>
        <w:rPr>
          <w:rFonts w:asciiTheme="minorHAnsi" w:hAnsiTheme="minorHAnsi" w:cstheme="minorHAnsi"/>
          <w:sz w:val="22"/>
          <w:szCs w:val="22"/>
        </w:rPr>
      </w:pPr>
      <w:r w:rsidRPr="00994C34">
        <w:rPr>
          <w:rFonts w:asciiTheme="minorHAnsi" w:hAnsiTheme="minorHAnsi" w:cstheme="minorHAnsi"/>
          <w:sz w:val="22"/>
          <w:szCs w:val="22"/>
        </w:rPr>
        <w:t xml:space="preserve">Quantities shown on the summaries and drawings are approximate only. The Department will measure for payment only the </w:t>
      </w:r>
      <w:r w:rsidR="009031F7" w:rsidRPr="00994C34">
        <w:rPr>
          <w:rFonts w:asciiTheme="minorHAnsi" w:hAnsiTheme="minorHAnsi" w:cstheme="minorHAnsi"/>
          <w:sz w:val="22"/>
          <w:szCs w:val="22"/>
        </w:rPr>
        <w:t xml:space="preserve">listed </w:t>
      </w:r>
      <w:r w:rsidRPr="00994C34">
        <w:rPr>
          <w:rFonts w:asciiTheme="minorHAnsi" w:hAnsiTheme="minorHAnsi" w:cstheme="minorHAnsi"/>
          <w:sz w:val="22"/>
          <w:szCs w:val="22"/>
        </w:rPr>
        <w:t>bid items and the actual quantities incorporated in the work. All other items required to complete the construction shall be incidental to the listed bid items.</w:t>
      </w:r>
    </w:p>
    <w:p w14:paraId="1C6E9CA3" w14:textId="77777777" w:rsidR="00B72CA0" w:rsidRPr="00994C34" w:rsidRDefault="00B72CA0" w:rsidP="00994C34">
      <w:pPr>
        <w:rPr>
          <w:rFonts w:eastAsia="Times New Roman" w:cstheme="minorHAnsi"/>
        </w:rPr>
      </w:pPr>
    </w:p>
    <w:p w14:paraId="5A7BE484" w14:textId="77777777" w:rsidR="00D80F2D" w:rsidRPr="00994C34" w:rsidRDefault="00D80F2D" w:rsidP="00994C34">
      <w:pPr>
        <w:pStyle w:val="BodyText"/>
        <w:numPr>
          <w:ilvl w:val="0"/>
          <w:numId w:val="2"/>
        </w:numPr>
        <w:ind w:left="720" w:hanging="360"/>
        <w:jc w:val="both"/>
        <w:rPr>
          <w:rFonts w:asciiTheme="minorHAnsi" w:eastAsiaTheme="minorHAnsi" w:hAnsiTheme="minorHAnsi" w:cstheme="minorHAnsi"/>
          <w:sz w:val="22"/>
          <w:szCs w:val="22"/>
        </w:rPr>
      </w:pPr>
      <w:r w:rsidRPr="00994C34">
        <w:rPr>
          <w:rFonts w:asciiTheme="minorHAnsi" w:eastAsiaTheme="minorHAnsi" w:hAnsiTheme="minorHAnsi" w:cstheme="minorHAnsi"/>
          <w:b/>
          <w:sz w:val="22"/>
          <w:szCs w:val="22"/>
        </w:rPr>
        <w:t>Maintain and Control Traffic</w:t>
      </w:r>
      <w:r w:rsidRPr="00994C34">
        <w:rPr>
          <w:rFonts w:asciiTheme="minorHAnsi" w:eastAsiaTheme="minorHAnsi" w:hAnsiTheme="minorHAnsi" w:cstheme="minorHAnsi"/>
          <w:sz w:val="22"/>
          <w:szCs w:val="22"/>
        </w:rPr>
        <w:t>.  See Traffic Control Plan.</w:t>
      </w:r>
    </w:p>
    <w:p w14:paraId="5DFA8AD8" w14:textId="77777777" w:rsidR="00D80F2D" w:rsidRPr="00994C34" w:rsidRDefault="00D80F2D" w:rsidP="00994C34">
      <w:pPr>
        <w:pStyle w:val="BodyText"/>
        <w:tabs>
          <w:tab w:val="left" w:pos="1238"/>
        </w:tabs>
        <w:ind w:left="720" w:hanging="360"/>
        <w:jc w:val="both"/>
        <w:rPr>
          <w:rFonts w:asciiTheme="minorHAnsi" w:hAnsiTheme="minorHAnsi" w:cstheme="minorHAnsi"/>
          <w:sz w:val="22"/>
          <w:szCs w:val="22"/>
        </w:rPr>
      </w:pPr>
    </w:p>
    <w:p w14:paraId="6FAD7A13" w14:textId="77777777" w:rsidR="00D80F2D" w:rsidRPr="00994C34" w:rsidRDefault="00D80F2D" w:rsidP="00994C34">
      <w:pPr>
        <w:pStyle w:val="BodyText"/>
        <w:numPr>
          <w:ilvl w:val="0"/>
          <w:numId w:val="2"/>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Erosion Control.</w:t>
      </w:r>
      <w:r w:rsidRPr="00994C34">
        <w:rPr>
          <w:rFonts w:asciiTheme="minorHAnsi" w:hAnsiTheme="minorHAnsi" w:cstheme="minorHAnsi"/>
          <w:sz w:val="22"/>
          <w:szCs w:val="22"/>
        </w:rPr>
        <w:t xml:space="preserve">  See the Special Note for Erosion Control.</w:t>
      </w:r>
    </w:p>
    <w:p w14:paraId="6D312389" w14:textId="77777777" w:rsidR="00D80F2D" w:rsidRPr="00994C34" w:rsidRDefault="00D80F2D" w:rsidP="00994C34">
      <w:pPr>
        <w:pStyle w:val="BodyText"/>
        <w:tabs>
          <w:tab w:val="left" w:pos="1238"/>
        </w:tabs>
        <w:ind w:left="720" w:hanging="360"/>
        <w:jc w:val="both"/>
        <w:rPr>
          <w:rFonts w:asciiTheme="minorHAnsi" w:hAnsiTheme="minorHAnsi" w:cstheme="minorHAnsi"/>
          <w:sz w:val="22"/>
          <w:szCs w:val="22"/>
        </w:rPr>
      </w:pPr>
    </w:p>
    <w:p w14:paraId="112D29B2" w14:textId="56447D21" w:rsidR="00B72CA0" w:rsidRPr="00994C34" w:rsidRDefault="002A635A" w:rsidP="00994C34">
      <w:pPr>
        <w:pStyle w:val="BodyText"/>
        <w:numPr>
          <w:ilvl w:val="0"/>
          <w:numId w:val="2"/>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 xml:space="preserve">Site Preparation. </w:t>
      </w:r>
      <w:r w:rsidR="00D80F2D" w:rsidRPr="00994C34">
        <w:rPr>
          <w:rFonts w:asciiTheme="minorHAnsi" w:hAnsiTheme="minorHAnsi" w:cstheme="minorHAnsi"/>
          <w:sz w:val="22"/>
          <w:szCs w:val="22"/>
        </w:rPr>
        <w:t xml:space="preserve">Other than the bid items listed, the Department will not measure Site Preparation for separate </w:t>
      </w:r>
      <w:r w:rsidR="009031F7" w:rsidRPr="00994C34">
        <w:rPr>
          <w:rFonts w:asciiTheme="minorHAnsi" w:hAnsiTheme="minorHAnsi" w:cstheme="minorHAnsi"/>
          <w:sz w:val="22"/>
          <w:szCs w:val="22"/>
        </w:rPr>
        <w:t>payment but</w:t>
      </w:r>
      <w:r w:rsidR="00D80F2D" w:rsidRPr="00994C34">
        <w:rPr>
          <w:rFonts w:asciiTheme="minorHAnsi" w:hAnsiTheme="minorHAnsi" w:cstheme="minorHAnsi"/>
          <w:sz w:val="22"/>
          <w:szCs w:val="22"/>
        </w:rPr>
        <w:t xml:space="preserve"> shall be incidental to the </w:t>
      </w:r>
      <w:r w:rsidR="005A66FA" w:rsidRPr="00994C34">
        <w:rPr>
          <w:rFonts w:asciiTheme="minorHAnsi" w:hAnsiTheme="minorHAnsi" w:cstheme="minorHAnsi"/>
          <w:sz w:val="22"/>
          <w:szCs w:val="22"/>
        </w:rPr>
        <w:t xml:space="preserve">applicable </w:t>
      </w:r>
      <w:r w:rsidR="00D80F2D" w:rsidRPr="00994C34">
        <w:rPr>
          <w:rFonts w:asciiTheme="minorHAnsi" w:hAnsiTheme="minorHAnsi" w:cstheme="minorHAnsi"/>
          <w:sz w:val="22"/>
          <w:szCs w:val="22"/>
        </w:rPr>
        <w:t>project bid items</w:t>
      </w:r>
      <w:r w:rsidR="00F00CAC" w:rsidRPr="00994C34">
        <w:rPr>
          <w:rFonts w:asciiTheme="minorHAnsi" w:hAnsiTheme="minorHAnsi" w:cstheme="minorHAnsi"/>
          <w:sz w:val="22"/>
          <w:szCs w:val="22"/>
        </w:rPr>
        <w:t>.</w:t>
      </w:r>
    </w:p>
    <w:p w14:paraId="0CA54CF0" w14:textId="77777777" w:rsidR="00B72CA0" w:rsidRPr="00994C34" w:rsidRDefault="00B72CA0" w:rsidP="00994C34">
      <w:pPr>
        <w:tabs>
          <w:tab w:val="left" w:pos="1238"/>
        </w:tabs>
        <w:ind w:left="720" w:hanging="360"/>
        <w:rPr>
          <w:rFonts w:eastAsia="Times New Roman" w:cstheme="minorHAnsi"/>
        </w:rPr>
      </w:pPr>
    </w:p>
    <w:p w14:paraId="3C853A4D" w14:textId="77777777" w:rsidR="00E74AC9" w:rsidRPr="00994C34" w:rsidRDefault="00E74AC9" w:rsidP="00994C34">
      <w:pPr>
        <w:pStyle w:val="BodyText"/>
        <w:numPr>
          <w:ilvl w:val="0"/>
          <w:numId w:val="2"/>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Remove Headwall.</w:t>
      </w:r>
      <w:r w:rsidRPr="00994C34">
        <w:rPr>
          <w:rFonts w:asciiTheme="minorHAnsi" w:hAnsiTheme="minorHAnsi" w:cstheme="minorHAnsi"/>
          <w:sz w:val="22"/>
          <w:szCs w:val="22"/>
        </w:rPr>
        <w:t xml:space="preserve">  The Department will measure the removal of existing headwalls as Each.</w:t>
      </w:r>
      <w:r w:rsidR="00D47EF4" w:rsidRPr="00994C34">
        <w:rPr>
          <w:rFonts w:asciiTheme="minorHAnsi" w:hAnsiTheme="minorHAnsi" w:cstheme="minorHAnsi"/>
          <w:sz w:val="22"/>
          <w:szCs w:val="22"/>
        </w:rPr>
        <w:t xml:space="preserve">  If the Engineer allows </w:t>
      </w:r>
      <w:r w:rsidR="0069041A" w:rsidRPr="00994C34">
        <w:rPr>
          <w:rFonts w:asciiTheme="minorHAnsi" w:hAnsiTheme="minorHAnsi" w:cstheme="minorHAnsi"/>
          <w:sz w:val="22"/>
          <w:szCs w:val="22"/>
        </w:rPr>
        <w:t>a</w:t>
      </w:r>
      <w:r w:rsidR="00D47EF4" w:rsidRPr="00994C34">
        <w:rPr>
          <w:rFonts w:asciiTheme="minorHAnsi" w:hAnsiTheme="minorHAnsi" w:cstheme="minorHAnsi"/>
          <w:sz w:val="22"/>
          <w:szCs w:val="22"/>
        </w:rPr>
        <w:t xml:space="preserve"> proposed box culvert extension to be constructed without removing the existing headwall, the Remove Headwall bid item shall not be measured</w:t>
      </w:r>
      <w:r w:rsidR="005A66FA" w:rsidRPr="00994C34">
        <w:rPr>
          <w:rFonts w:asciiTheme="minorHAnsi" w:hAnsiTheme="minorHAnsi" w:cstheme="minorHAnsi"/>
          <w:sz w:val="22"/>
          <w:szCs w:val="22"/>
        </w:rPr>
        <w:t xml:space="preserve"> for payment</w:t>
      </w:r>
      <w:r w:rsidR="00D47EF4" w:rsidRPr="00994C34">
        <w:rPr>
          <w:rFonts w:asciiTheme="minorHAnsi" w:hAnsiTheme="minorHAnsi" w:cstheme="minorHAnsi"/>
          <w:sz w:val="22"/>
          <w:szCs w:val="22"/>
        </w:rPr>
        <w:t>.</w:t>
      </w:r>
    </w:p>
    <w:p w14:paraId="5E1A6EC4" w14:textId="77777777" w:rsidR="00B95187" w:rsidRPr="00994C34" w:rsidRDefault="00B95187" w:rsidP="00994C34">
      <w:pPr>
        <w:pStyle w:val="ListParagraph"/>
        <w:ind w:left="720" w:hanging="360"/>
        <w:rPr>
          <w:rFonts w:cstheme="minorHAnsi"/>
        </w:rPr>
      </w:pPr>
    </w:p>
    <w:p w14:paraId="37184A64" w14:textId="0674E5AE" w:rsidR="00B72CA0" w:rsidRPr="00994C34" w:rsidRDefault="002A635A" w:rsidP="00994C34">
      <w:pPr>
        <w:pStyle w:val="BodyText"/>
        <w:numPr>
          <w:ilvl w:val="0"/>
          <w:numId w:val="2"/>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Foundation Preparation</w:t>
      </w:r>
      <w:r w:rsidRPr="00994C34">
        <w:rPr>
          <w:rFonts w:asciiTheme="minorHAnsi" w:hAnsiTheme="minorHAnsi" w:cstheme="minorHAnsi"/>
          <w:sz w:val="22"/>
          <w:szCs w:val="22"/>
        </w:rPr>
        <w:t xml:space="preserve">. </w:t>
      </w:r>
      <w:r w:rsidR="00595913" w:rsidRPr="00994C34">
        <w:rPr>
          <w:rFonts w:asciiTheme="minorHAnsi" w:hAnsiTheme="minorHAnsi" w:cstheme="minorHAnsi"/>
          <w:sz w:val="22"/>
          <w:szCs w:val="22"/>
        </w:rPr>
        <w:t>The Department will measure Foundation Preparation of</w:t>
      </w:r>
      <w:r w:rsidR="009031F7" w:rsidRPr="00994C34">
        <w:rPr>
          <w:rFonts w:asciiTheme="minorHAnsi" w:hAnsiTheme="minorHAnsi" w:cstheme="minorHAnsi"/>
          <w:sz w:val="22"/>
          <w:szCs w:val="22"/>
        </w:rPr>
        <w:t xml:space="preserve"> </w:t>
      </w:r>
      <w:r w:rsidR="00595913" w:rsidRPr="00994C34">
        <w:rPr>
          <w:rFonts w:asciiTheme="minorHAnsi" w:hAnsiTheme="minorHAnsi" w:cstheme="minorHAnsi"/>
          <w:sz w:val="22"/>
          <w:szCs w:val="22"/>
        </w:rPr>
        <w:t xml:space="preserve">box culvert extensions as Lump Sum.  The Lump Sum unit price shall include all extensions </w:t>
      </w:r>
      <w:r w:rsidR="00E74AC9" w:rsidRPr="00994C34">
        <w:rPr>
          <w:rFonts w:asciiTheme="minorHAnsi" w:hAnsiTheme="minorHAnsi" w:cstheme="minorHAnsi"/>
          <w:sz w:val="22"/>
          <w:szCs w:val="22"/>
        </w:rPr>
        <w:t xml:space="preserve">at each identified </w:t>
      </w:r>
      <w:r w:rsidR="00595913" w:rsidRPr="00994C34">
        <w:rPr>
          <w:rFonts w:asciiTheme="minorHAnsi" w:hAnsiTheme="minorHAnsi" w:cstheme="minorHAnsi"/>
          <w:sz w:val="22"/>
          <w:szCs w:val="22"/>
        </w:rPr>
        <w:t xml:space="preserve">box </w:t>
      </w:r>
      <w:r w:rsidR="009031F7" w:rsidRPr="00994C34">
        <w:rPr>
          <w:rFonts w:asciiTheme="minorHAnsi" w:hAnsiTheme="minorHAnsi" w:cstheme="minorHAnsi"/>
          <w:sz w:val="22"/>
          <w:szCs w:val="22"/>
        </w:rPr>
        <w:t>culvert and</w:t>
      </w:r>
      <w:r w:rsidR="00E74AC9" w:rsidRPr="00994C34">
        <w:rPr>
          <w:rFonts w:asciiTheme="minorHAnsi" w:hAnsiTheme="minorHAnsi" w:cstheme="minorHAnsi"/>
          <w:sz w:val="22"/>
          <w:szCs w:val="22"/>
        </w:rPr>
        <w:t xml:space="preserve"> shall </w:t>
      </w:r>
      <w:r w:rsidR="00595913" w:rsidRPr="00994C34">
        <w:rPr>
          <w:rFonts w:asciiTheme="minorHAnsi" w:hAnsiTheme="minorHAnsi" w:cstheme="minorHAnsi"/>
          <w:sz w:val="22"/>
          <w:szCs w:val="22"/>
        </w:rPr>
        <w:t xml:space="preserve">not </w:t>
      </w:r>
      <w:r w:rsidR="00E74AC9" w:rsidRPr="00994C34">
        <w:rPr>
          <w:rFonts w:asciiTheme="minorHAnsi" w:hAnsiTheme="minorHAnsi" w:cstheme="minorHAnsi"/>
          <w:sz w:val="22"/>
          <w:szCs w:val="22"/>
        </w:rPr>
        <w:t xml:space="preserve">be measured </w:t>
      </w:r>
      <w:r w:rsidR="00595913" w:rsidRPr="00994C34">
        <w:rPr>
          <w:rFonts w:asciiTheme="minorHAnsi" w:hAnsiTheme="minorHAnsi" w:cstheme="minorHAnsi"/>
          <w:sz w:val="22"/>
          <w:szCs w:val="22"/>
        </w:rPr>
        <w:t>as individual units per inlet or outlet.  Except for the Foundation Preparation bid items listed, t</w:t>
      </w:r>
      <w:r w:rsidRPr="00994C34">
        <w:rPr>
          <w:rFonts w:asciiTheme="minorHAnsi" w:hAnsiTheme="minorHAnsi" w:cstheme="minorHAnsi"/>
          <w:sz w:val="22"/>
          <w:szCs w:val="22"/>
        </w:rPr>
        <w:t xml:space="preserve">he Department will NOT measure Foundation Preparation for any other </w:t>
      </w:r>
      <w:r w:rsidR="00595913" w:rsidRPr="00994C34">
        <w:rPr>
          <w:rFonts w:asciiTheme="minorHAnsi" w:hAnsiTheme="minorHAnsi" w:cstheme="minorHAnsi"/>
          <w:sz w:val="22"/>
          <w:szCs w:val="22"/>
        </w:rPr>
        <w:t xml:space="preserve">items of </w:t>
      </w:r>
      <w:r w:rsidRPr="00994C34">
        <w:rPr>
          <w:rFonts w:asciiTheme="minorHAnsi" w:hAnsiTheme="minorHAnsi" w:cstheme="minorHAnsi"/>
          <w:sz w:val="22"/>
          <w:szCs w:val="22"/>
        </w:rPr>
        <w:t xml:space="preserve">work </w:t>
      </w:r>
      <w:r w:rsidR="00F00CAC" w:rsidRPr="00994C34">
        <w:rPr>
          <w:rFonts w:asciiTheme="minorHAnsi" w:hAnsiTheme="minorHAnsi" w:cstheme="minorHAnsi"/>
          <w:sz w:val="22"/>
          <w:szCs w:val="22"/>
        </w:rPr>
        <w:t>and</w:t>
      </w:r>
      <w:r w:rsidRPr="00994C34">
        <w:rPr>
          <w:rFonts w:asciiTheme="minorHAnsi" w:hAnsiTheme="minorHAnsi" w:cstheme="minorHAnsi"/>
          <w:sz w:val="22"/>
          <w:szCs w:val="22"/>
        </w:rPr>
        <w:t xml:space="preserve"> shall consider it incidental to th</w:t>
      </w:r>
      <w:r w:rsidR="00595913" w:rsidRPr="00994C34">
        <w:rPr>
          <w:rFonts w:asciiTheme="minorHAnsi" w:hAnsiTheme="minorHAnsi" w:cstheme="minorHAnsi"/>
          <w:sz w:val="22"/>
          <w:szCs w:val="22"/>
        </w:rPr>
        <w:t>e other</w:t>
      </w:r>
      <w:r w:rsidRPr="00994C34">
        <w:rPr>
          <w:rFonts w:asciiTheme="minorHAnsi" w:hAnsiTheme="minorHAnsi" w:cstheme="minorHAnsi"/>
          <w:sz w:val="22"/>
          <w:szCs w:val="22"/>
        </w:rPr>
        <w:t xml:space="preserve"> item</w:t>
      </w:r>
      <w:r w:rsidR="00595913" w:rsidRPr="00994C34">
        <w:rPr>
          <w:rFonts w:asciiTheme="minorHAnsi" w:hAnsiTheme="minorHAnsi" w:cstheme="minorHAnsi"/>
          <w:sz w:val="22"/>
          <w:szCs w:val="22"/>
        </w:rPr>
        <w:t>s</w:t>
      </w:r>
      <w:r w:rsidRPr="00994C34">
        <w:rPr>
          <w:rFonts w:asciiTheme="minorHAnsi" w:hAnsiTheme="minorHAnsi" w:cstheme="minorHAnsi"/>
          <w:sz w:val="22"/>
          <w:szCs w:val="22"/>
        </w:rPr>
        <w:t xml:space="preserve"> of</w:t>
      </w:r>
      <w:r w:rsidR="00BF5421" w:rsidRPr="00994C34">
        <w:rPr>
          <w:rFonts w:asciiTheme="minorHAnsi" w:hAnsiTheme="minorHAnsi" w:cstheme="minorHAnsi"/>
          <w:sz w:val="22"/>
          <w:szCs w:val="22"/>
        </w:rPr>
        <w:t xml:space="preserve"> </w:t>
      </w:r>
      <w:r w:rsidRPr="00994C34">
        <w:rPr>
          <w:rFonts w:asciiTheme="minorHAnsi" w:hAnsiTheme="minorHAnsi" w:cstheme="minorHAnsi"/>
          <w:sz w:val="22"/>
          <w:szCs w:val="22"/>
        </w:rPr>
        <w:t>work</w:t>
      </w:r>
      <w:r w:rsidR="00595913" w:rsidRPr="00994C34">
        <w:rPr>
          <w:rFonts w:asciiTheme="minorHAnsi" w:hAnsiTheme="minorHAnsi" w:cstheme="minorHAnsi"/>
          <w:sz w:val="22"/>
          <w:szCs w:val="22"/>
        </w:rPr>
        <w:t>, as applicable.</w:t>
      </w:r>
    </w:p>
    <w:p w14:paraId="39EABB77" w14:textId="77777777" w:rsidR="00B72CA0" w:rsidRPr="00994C34" w:rsidRDefault="00B72CA0" w:rsidP="00994C34">
      <w:pPr>
        <w:tabs>
          <w:tab w:val="left" w:pos="1238"/>
        </w:tabs>
        <w:ind w:left="720" w:hanging="360"/>
        <w:rPr>
          <w:rFonts w:eastAsia="Times New Roman" w:cstheme="minorHAnsi"/>
        </w:rPr>
      </w:pPr>
    </w:p>
    <w:p w14:paraId="7D269599" w14:textId="77777777" w:rsidR="00B72CA0" w:rsidRPr="00994C34" w:rsidRDefault="00E91C25" w:rsidP="00994C34">
      <w:pPr>
        <w:pStyle w:val="BodyText"/>
        <w:numPr>
          <w:ilvl w:val="0"/>
          <w:numId w:val="2"/>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Box Culvert</w:t>
      </w:r>
      <w:r w:rsidR="002A635A" w:rsidRPr="00994C34">
        <w:rPr>
          <w:rFonts w:asciiTheme="minorHAnsi" w:hAnsiTheme="minorHAnsi" w:cstheme="minorHAnsi"/>
          <w:b/>
          <w:sz w:val="22"/>
          <w:szCs w:val="22"/>
        </w:rPr>
        <w:t xml:space="preserve">. </w:t>
      </w:r>
      <w:r w:rsidRPr="00994C34">
        <w:rPr>
          <w:rFonts w:asciiTheme="minorHAnsi" w:hAnsiTheme="minorHAnsi" w:cstheme="minorHAnsi"/>
          <w:sz w:val="22"/>
          <w:szCs w:val="22"/>
        </w:rPr>
        <w:t>The Department will measure box culvert in linear feet, from the face of the existing barrel, after headwall removal, to the face of the new culvert headwall</w:t>
      </w:r>
      <w:r w:rsidR="00F00CAC" w:rsidRPr="00994C34">
        <w:rPr>
          <w:rFonts w:asciiTheme="minorHAnsi" w:hAnsiTheme="minorHAnsi" w:cstheme="minorHAnsi"/>
          <w:sz w:val="22"/>
          <w:szCs w:val="22"/>
        </w:rPr>
        <w:t>.</w:t>
      </w:r>
    </w:p>
    <w:p w14:paraId="4C4618D3" w14:textId="77777777" w:rsidR="007632F7" w:rsidRPr="00994C34" w:rsidRDefault="007632F7" w:rsidP="00994C34">
      <w:pPr>
        <w:pStyle w:val="ListParagraph"/>
        <w:tabs>
          <w:tab w:val="left" w:pos="1238"/>
        </w:tabs>
        <w:ind w:left="720" w:hanging="360"/>
        <w:rPr>
          <w:rFonts w:cstheme="minorHAnsi"/>
        </w:rPr>
      </w:pPr>
    </w:p>
    <w:p w14:paraId="38333570" w14:textId="77777777" w:rsidR="007632F7" w:rsidRPr="00994C34" w:rsidRDefault="00E91C25" w:rsidP="00994C34">
      <w:pPr>
        <w:pStyle w:val="BodyText"/>
        <w:numPr>
          <w:ilvl w:val="0"/>
          <w:numId w:val="2"/>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Box Culvert Headwall</w:t>
      </w:r>
      <w:r w:rsidR="007632F7" w:rsidRPr="00994C34">
        <w:rPr>
          <w:rFonts w:asciiTheme="minorHAnsi" w:hAnsiTheme="minorHAnsi" w:cstheme="minorHAnsi"/>
          <w:b/>
          <w:sz w:val="22"/>
          <w:szCs w:val="22"/>
        </w:rPr>
        <w:t xml:space="preserve">. </w:t>
      </w:r>
      <w:r w:rsidRPr="00994C34">
        <w:rPr>
          <w:rFonts w:asciiTheme="minorHAnsi" w:hAnsiTheme="minorHAnsi" w:cstheme="minorHAnsi"/>
          <w:sz w:val="22"/>
          <w:szCs w:val="22"/>
        </w:rPr>
        <w:t>The Department will measure box culvert headwall as Each</w:t>
      </w:r>
      <w:r w:rsidR="007632F7" w:rsidRPr="00994C34">
        <w:rPr>
          <w:rFonts w:asciiTheme="minorHAnsi" w:hAnsiTheme="minorHAnsi" w:cstheme="minorHAnsi"/>
          <w:sz w:val="22"/>
          <w:szCs w:val="22"/>
        </w:rPr>
        <w:t>.</w:t>
      </w:r>
    </w:p>
    <w:p w14:paraId="1F95DAE9" w14:textId="77777777" w:rsidR="00A4111B" w:rsidRPr="00994C34" w:rsidRDefault="00A4111B" w:rsidP="00994C34">
      <w:pPr>
        <w:pStyle w:val="ListParagraph"/>
        <w:ind w:left="720" w:hanging="360"/>
        <w:rPr>
          <w:rFonts w:cstheme="minorHAnsi"/>
        </w:rPr>
      </w:pPr>
    </w:p>
    <w:p w14:paraId="52FBF296" w14:textId="77777777" w:rsidR="00A4111B" w:rsidRPr="00994C34" w:rsidRDefault="00A4111B" w:rsidP="00994C34">
      <w:pPr>
        <w:pStyle w:val="BodyText"/>
        <w:numPr>
          <w:ilvl w:val="0"/>
          <w:numId w:val="2"/>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Clean Culvert</w:t>
      </w:r>
      <w:r w:rsidRPr="00994C34">
        <w:rPr>
          <w:rFonts w:asciiTheme="minorHAnsi" w:hAnsiTheme="minorHAnsi" w:cstheme="minorHAnsi"/>
          <w:sz w:val="22"/>
          <w:szCs w:val="22"/>
        </w:rPr>
        <w:t xml:space="preserve">.  The Department will measure each box culvert cleaned as Lump Sum.  The bid item Clean Culvert will not be measured when a box culvert must be cleaned due to buildup of debris, silt, etc. that occurs during </w:t>
      </w:r>
      <w:r w:rsidR="00DE784A" w:rsidRPr="00994C34">
        <w:rPr>
          <w:rFonts w:asciiTheme="minorHAnsi" w:hAnsiTheme="minorHAnsi" w:cstheme="minorHAnsi"/>
          <w:sz w:val="22"/>
          <w:szCs w:val="22"/>
        </w:rPr>
        <w:t xml:space="preserve">the Contractor’s </w:t>
      </w:r>
      <w:r w:rsidRPr="00994C34">
        <w:rPr>
          <w:rFonts w:asciiTheme="minorHAnsi" w:hAnsiTheme="minorHAnsi" w:cstheme="minorHAnsi"/>
          <w:sz w:val="22"/>
          <w:szCs w:val="22"/>
        </w:rPr>
        <w:t xml:space="preserve">construction operations.  </w:t>
      </w:r>
    </w:p>
    <w:p w14:paraId="26964B72" w14:textId="77777777" w:rsidR="007632F7" w:rsidRPr="00994C34" w:rsidRDefault="007632F7" w:rsidP="00994C34">
      <w:pPr>
        <w:pStyle w:val="BodyText"/>
        <w:ind w:left="0"/>
        <w:jc w:val="both"/>
        <w:rPr>
          <w:rFonts w:asciiTheme="minorHAnsi" w:hAnsiTheme="minorHAnsi" w:cstheme="minorHAnsi"/>
          <w:sz w:val="22"/>
          <w:szCs w:val="22"/>
        </w:rPr>
      </w:pPr>
    </w:p>
    <w:p w14:paraId="6ED91DEB" w14:textId="77777777" w:rsidR="00B72CA0" w:rsidRPr="00994C34" w:rsidRDefault="00B72CA0" w:rsidP="00994C34">
      <w:pPr>
        <w:rPr>
          <w:rFonts w:eastAsia="Times New Roman" w:cstheme="minorHAnsi"/>
        </w:rPr>
      </w:pPr>
    </w:p>
    <w:p w14:paraId="1A5DA17B" w14:textId="76485535" w:rsidR="00B72CA0" w:rsidRPr="00994C34" w:rsidRDefault="002A635A" w:rsidP="00994C34">
      <w:pPr>
        <w:numPr>
          <w:ilvl w:val="0"/>
          <w:numId w:val="6"/>
        </w:numPr>
        <w:ind w:left="360" w:hanging="360"/>
        <w:jc w:val="both"/>
        <w:rPr>
          <w:rFonts w:cstheme="minorHAnsi"/>
          <w:b/>
        </w:rPr>
      </w:pPr>
      <w:r w:rsidRPr="00994C34">
        <w:rPr>
          <w:rFonts w:cstheme="minorHAnsi"/>
          <w:b/>
        </w:rPr>
        <w:t>PAYMENT</w:t>
      </w:r>
    </w:p>
    <w:p w14:paraId="1508AEBF" w14:textId="77777777" w:rsidR="00B72CA0" w:rsidRPr="00994C34" w:rsidRDefault="00B72CA0" w:rsidP="00994C34">
      <w:pPr>
        <w:rPr>
          <w:rFonts w:eastAsia="Times New Roman" w:cstheme="minorHAnsi"/>
          <w:b/>
          <w:bCs/>
        </w:rPr>
      </w:pPr>
    </w:p>
    <w:p w14:paraId="09249EAC" w14:textId="77777777" w:rsidR="00B72CA0" w:rsidRPr="00994C34" w:rsidRDefault="002A635A" w:rsidP="00994C34">
      <w:pPr>
        <w:pStyle w:val="BodyText"/>
        <w:ind w:left="0"/>
        <w:jc w:val="both"/>
        <w:rPr>
          <w:rFonts w:asciiTheme="minorHAnsi" w:hAnsiTheme="minorHAnsi" w:cstheme="minorHAnsi"/>
          <w:sz w:val="22"/>
          <w:szCs w:val="22"/>
        </w:rPr>
      </w:pPr>
      <w:r w:rsidRPr="00994C34">
        <w:rPr>
          <w:rFonts w:asciiTheme="minorHAnsi" w:hAnsiTheme="minorHAnsi" w:cstheme="minorHAnsi"/>
          <w:sz w:val="22"/>
          <w:szCs w:val="22"/>
        </w:rPr>
        <w:t>The Department will make payment only for the bid items listed.   All other items required to complete the construction shall be incidental to the listed bid items.</w:t>
      </w:r>
    </w:p>
    <w:p w14:paraId="5CE7D252" w14:textId="77777777" w:rsidR="00B72CA0" w:rsidRPr="00994C34" w:rsidRDefault="00B72CA0" w:rsidP="00994C34">
      <w:pPr>
        <w:rPr>
          <w:rFonts w:eastAsia="Times New Roman" w:cstheme="minorHAnsi"/>
        </w:rPr>
      </w:pPr>
    </w:p>
    <w:p w14:paraId="447C8994" w14:textId="77777777" w:rsidR="0031418F" w:rsidRPr="00994C34" w:rsidRDefault="0031418F" w:rsidP="00994C34">
      <w:pPr>
        <w:pStyle w:val="BodyText"/>
        <w:numPr>
          <w:ilvl w:val="0"/>
          <w:numId w:val="1"/>
        </w:numPr>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Maintain and Control Traffic.</w:t>
      </w:r>
      <w:r w:rsidRPr="00994C34">
        <w:rPr>
          <w:rFonts w:asciiTheme="minorHAnsi" w:hAnsiTheme="minorHAnsi" w:cstheme="minorHAnsi"/>
          <w:sz w:val="22"/>
          <w:szCs w:val="22"/>
        </w:rPr>
        <w:t xml:space="preserve">  See Traffic Control Plan.</w:t>
      </w:r>
    </w:p>
    <w:p w14:paraId="78B6BAEB" w14:textId="77777777" w:rsidR="0031418F" w:rsidRPr="00994C34" w:rsidRDefault="0031418F" w:rsidP="00994C34">
      <w:pPr>
        <w:pStyle w:val="BodyText"/>
        <w:tabs>
          <w:tab w:val="left" w:pos="1238"/>
        </w:tabs>
        <w:ind w:left="720" w:hanging="360"/>
        <w:jc w:val="both"/>
        <w:rPr>
          <w:rFonts w:asciiTheme="minorHAnsi" w:hAnsiTheme="minorHAnsi" w:cstheme="minorHAnsi"/>
          <w:sz w:val="22"/>
          <w:szCs w:val="22"/>
        </w:rPr>
      </w:pPr>
    </w:p>
    <w:p w14:paraId="152DC681" w14:textId="77777777" w:rsidR="0031418F" w:rsidRPr="00994C34" w:rsidRDefault="0031418F" w:rsidP="00994C34">
      <w:pPr>
        <w:pStyle w:val="BodyText"/>
        <w:numPr>
          <w:ilvl w:val="0"/>
          <w:numId w:val="1"/>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lastRenderedPageBreak/>
        <w:t>Erosion Control.</w:t>
      </w:r>
      <w:r w:rsidRPr="00994C34">
        <w:rPr>
          <w:rFonts w:asciiTheme="minorHAnsi" w:hAnsiTheme="minorHAnsi" w:cstheme="minorHAnsi"/>
          <w:sz w:val="22"/>
          <w:szCs w:val="22"/>
        </w:rPr>
        <w:t xml:space="preserve">  See the Special Note for Erosion Control.</w:t>
      </w:r>
    </w:p>
    <w:p w14:paraId="18250387" w14:textId="77777777" w:rsidR="0031418F" w:rsidRPr="00994C34" w:rsidRDefault="0031418F" w:rsidP="00994C34">
      <w:pPr>
        <w:pStyle w:val="ListParagraph"/>
        <w:ind w:left="720" w:hanging="360"/>
        <w:rPr>
          <w:rFonts w:cstheme="minorHAnsi"/>
        </w:rPr>
      </w:pPr>
    </w:p>
    <w:p w14:paraId="5F052284" w14:textId="77777777" w:rsidR="0031418F" w:rsidRPr="00994C34" w:rsidRDefault="0031418F" w:rsidP="00994C34">
      <w:pPr>
        <w:pStyle w:val="BodyText"/>
        <w:numPr>
          <w:ilvl w:val="0"/>
          <w:numId w:val="1"/>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Foundation Preparation</w:t>
      </w:r>
      <w:r w:rsidRPr="00994C34">
        <w:rPr>
          <w:rFonts w:asciiTheme="minorHAnsi" w:hAnsiTheme="minorHAnsi" w:cstheme="minorHAnsi"/>
          <w:sz w:val="22"/>
          <w:szCs w:val="22"/>
        </w:rPr>
        <w:t xml:space="preserve">. Payment at the Lump </w:t>
      </w:r>
      <w:r w:rsidR="00595913" w:rsidRPr="00994C34">
        <w:rPr>
          <w:rFonts w:asciiTheme="minorHAnsi" w:hAnsiTheme="minorHAnsi" w:cstheme="minorHAnsi"/>
          <w:sz w:val="22"/>
          <w:szCs w:val="22"/>
        </w:rPr>
        <w:t>S</w:t>
      </w:r>
      <w:r w:rsidRPr="00994C34">
        <w:rPr>
          <w:rFonts w:asciiTheme="minorHAnsi" w:hAnsiTheme="minorHAnsi" w:cstheme="minorHAnsi"/>
          <w:sz w:val="22"/>
          <w:szCs w:val="22"/>
        </w:rPr>
        <w:t xml:space="preserve">um unit price shall be full compensation for furnishing all labor, materials, and equipment necessary for Foundation Preparation of all extensions </w:t>
      </w:r>
      <w:r w:rsidR="00E74AC9" w:rsidRPr="00994C34">
        <w:rPr>
          <w:rFonts w:asciiTheme="minorHAnsi" w:hAnsiTheme="minorHAnsi" w:cstheme="minorHAnsi"/>
          <w:sz w:val="22"/>
          <w:szCs w:val="22"/>
        </w:rPr>
        <w:t>at each identified box culvert</w:t>
      </w:r>
      <w:r w:rsidRPr="00994C34">
        <w:rPr>
          <w:rFonts w:asciiTheme="minorHAnsi" w:hAnsiTheme="minorHAnsi" w:cstheme="minorHAnsi"/>
          <w:sz w:val="22"/>
          <w:szCs w:val="22"/>
        </w:rPr>
        <w:t>.</w:t>
      </w:r>
    </w:p>
    <w:p w14:paraId="6309FEF0" w14:textId="77777777" w:rsidR="0031418F" w:rsidRPr="00994C34" w:rsidRDefault="0031418F" w:rsidP="00994C34">
      <w:pPr>
        <w:pStyle w:val="BodyText"/>
        <w:tabs>
          <w:tab w:val="left" w:pos="1238"/>
        </w:tabs>
        <w:ind w:left="720" w:hanging="360"/>
        <w:jc w:val="both"/>
        <w:rPr>
          <w:rFonts w:asciiTheme="minorHAnsi" w:hAnsiTheme="minorHAnsi" w:cstheme="minorHAnsi"/>
          <w:sz w:val="22"/>
          <w:szCs w:val="22"/>
        </w:rPr>
      </w:pPr>
    </w:p>
    <w:p w14:paraId="118626FD" w14:textId="77777777" w:rsidR="00B72CA0" w:rsidRPr="00994C34" w:rsidRDefault="00E91C25" w:rsidP="00994C34">
      <w:pPr>
        <w:pStyle w:val="BodyText"/>
        <w:numPr>
          <w:ilvl w:val="0"/>
          <w:numId w:val="1"/>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Box Culvert</w:t>
      </w:r>
      <w:r w:rsidR="00E74AC9" w:rsidRPr="00994C34">
        <w:rPr>
          <w:rFonts w:asciiTheme="minorHAnsi" w:hAnsiTheme="minorHAnsi" w:cstheme="minorHAnsi"/>
          <w:b/>
          <w:sz w:val="22"/>
          <w:szCs w:val="22"/>
        </w:rPr>
        <w:t xml:space="preserve">. </w:t>
      </w:r>
      <w:r w:rsidRPr="00994C34">
        <w:rPr>
          <w:rFonts w:asciiTheme="minorHAnsi" w:hAnsiTheme="minorHAnsi" w:cstheme="minorHAnsi"/>
          <w:sz w:val="22"/>
          <w:szCs w:val="22"/>
        </w:rPr>
        <w:t>The Department will make payment for the completed and accepted quantities of linear foot of box culvert constructed, as approved by the Engineer.  Payment at the unit price shall be full compensation for furnishing all labor, materials, and equipment necessary to clean each box culvert measured for payment</w:t>
      </w:r>
      <w:r w:rsidR="00E74AC9" w:rsidRPr="00994C34">
        <w:rPr>
          <w:rFonts w:asciiTheme="minorHAnsi" w:hAnsiTheme="minorHAnsi" w:cstheme="minorHAnsi"/>
          <w:sz w:val="22"/>
          <w:szCs w:val="22"/>
        </w:rPr>
        <w:t>.</w:t>
      </w:r>
    </w:p>
    <w:p w14:paraId="62927DAB" w14:textId="77777777" w:rsidR="00B72CA0" w:rsidRPr="00994C34" w:rsidRDefault="00B72CA0" w:rsidP="00994C34">
      <w:pPr>
        <w:tabs>
          <w:tab w:val="left" w:pos="1238"/>
        </w:tabs>
        <w:ind w:left="720" w:hanging="360"/>
        <w:rPr>
          <w:rFonts w:eastAsia="Times New Roman" w:cstheme="minorHAnsi"/>
        </w:rPr>
      </w:pPr>
    </w:p>
    <w:p w14:paraId="28EBE715" w14:textId="77777777" w:rsidR="00B72CA0" w:rsidRPr="00994C34" w:rsidRDefault="00E91C25" w:rsidP="00994C34">
      <w:pPr>
        <w:pStyle w:val="BodyText"/>
        <w:numPr>
          <w:ilvl w:val="0"/>
          <w:numId w:val="1"/>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Box Culvert Headwall</w:t>
      </w:r>
      <w:r w:rsidR="00E74AC9" w:rsidRPr="00994C34">
        <w:rPr>
          <w:rFonts w:asciiTheme="minorHAnsi" w:hAnsiTheme="minorHAnsi" w:cstheme="minorHAnsi"/>
          <w:b/>
          <w:sz w:val="22"/>
          <w:szCs w:val="22"/>
        </w:rPr>
        <w:t xml:space="preserve">. </w:t>
      </w:r>
      <w:r w:rsidRPr="00994C34">
        <w:rPr>
          <w:rFonts w:asciiTheme="minorHAnsi" w:hAnsiTheme="minorHAnsi" w:cstheme="minorHAnsi"/>
          <w:sz w:val="22"/>
          <w:szCs w:val="22"/>
        </w:rPr>
        <w:t>The Department will make payment for the completed and accepted quantities of each box culvert headwall constructed, as approved by the Engineer.  Payment at the unit price shall be full compensation for furnishing all labor, materials, and equipment necessary to clean each box culvert measured for payment</w:t>
      </w:r>
      <w:r w:rsidR="00E74AC9" w:rsidRPr="00994C34">
        <w:rPr>
          <w:rFonts w:asciiTheme="minorHAnsi" w:hAnsiTheme="minorHAnsi" w:cstheme="minorHAnsi"/>
          <w:sz w:val="22"/>
          <w:szCs w:val="22"/>
        </w:rPr>
        <w:t>.</w:t>
      </w:r>
    </w:p>
    <w:p w14:paraId="7D0CE1EC" w14:textId="77777777" w:rsidR="00DE784A" w:rsidRPr="00994C34" w:rsidRDefault="00DE784A" w:rsidP="00994C34">
      <w:pPr>
        <w:pStyle w:val="ListParagraph"/>
        <w:ind w:left="720" w:hanging="360"/>
        <w:rPr>
          <w:rFonts w:cstheme="minorHAnsi"/>
        </w:rPr>
      </w:pPr>
    </w:p>
    <w:p w14:paraId="72441E02" w14:textId="4FF9BFCC" w:rsidR="00DE784A" w:rsidRDefault="00DE784A" w:rsidP="00994C34">
      <w:pPr>
        <w:pStyle w:val="BodyText"/>
        <w:numPr>
          <w:ilvl w:val="0"/>
          <w:numId w:val="1"/>
        </w:numPr>
        <w:tabs>
          <w:tab w:val="left" w:pos="1238"/>
        </w:tabs>
        <w:ind w:left="720" w:hanging="360"/>
        <w:jc w:val="both"/>
        <w:rPr>
          <w:rFonts w:asciiTheme="minorHAnsi" w:hAnsiTheme="minorHAnsi" w:cstheme="minorHAnsi"/>
          <w:sz w:val="22"/>
          <w:szCs w:val="22"/>
        </w:rPr>
      </w:pPr>
      <w:r w:rsidRPr="00994C34">
        <w:rPr>
          <w:rFonts w:asciiTheme="minorHAnsi" w:hAnsiTheme="minorHAnsi" w:cstheme="minorHAnsi"/>
          <w:b/>
          <w:sz w:val="22"/>
          <w:szCs w:val="22"/>
        </w:rPr>
        <w:t>Clean Culvert</w:t>
      </w:r>
      <w:r w:rsidRPr="00994C34">
        <w:rPr>
          <w:rFonts w:asciiTheme="minorHAnsi" w:hAnsiTheme="minorHAnsi" w:cstheme="minorHAnsi"/>
          <w:sz w:val="22"/>
          <w:szCs w:val="22"/>
        </w:rPr>
        <w:t xml:space="preserve">.  The Department will make payment for the completed and accepted quantities of each </w:t>
      </w:r>
      <w:r w:rsidR="000C08FB" w:rsidRPr="00994C34">
        <w:rPr>
          <w:rFonts w:asciiTheme="minorHAnsi" w:hAnsiTheme="minorHAnsi" w:cstheme="minorHAnsi"/>
          <w:sz w:val="22"/>
          <w:szCs w:val="22"/>
        </w:rPr>
        <w:t xml:space="preserve">box </w:t>
      </w:r>
      <w:r w:rsidRPr="00994C34">
        <w:rPr>
          <w:rFonts w:asciiTheme="minorHAnsi" w:hAnsiTheme="minorHAnsi" w:cstheme="minorHAnsi"/>
          <w:sz w:val="22"/>
          <w:szCs w:val="22"/>
        </w:rPr>
        <w:t>culvert cleaned</w:t>
      </w:r>
      <w:r w:rsidR="000C08FB" w:rsidRPr="00994C34">
        <w:rPr>
          <w:rFonts w:asciiTheme="minorHAnsi" w:hAnsiTheme="minorHAnsi" w:cstheme="minorHAnsi"/>
          <w:sz w:val="22"/>
          <w:szCs w:val="22"/>
        </w:rPr>
        <w:t>, as approved by the Engineer</w:t>
      </w:r>
      <w:r w:rsidRPr="00994C34">
        <w:rPr>
          <w:rFonts w:asciiTheme="minorHAnsi" w:hAnsiTheme="minorHAnsi" w:cstheme="minorHAnsi"/>
          <w:sz w:val="22"/>
          <w:szCs w:val="22"/>
        </w:rPr>
        <w:t xml:space="preserve">.  Payment at the Lump Sum unit price shall be full compensation for furnishing all labor, materials, and equipment necessary to clean each </w:t>
      </w:r>
      <w:r w:rsidR="000C08FB" w:rsidRPr="00994C34">
        <w:rPr>
          <w:rFonts w:asciiTheme="minorHAnsi" w:hAnsiTheme="minorHAnsi" w:cstheme="minorHAnsi"/>
          <w:sz w:val="22"/>
          <w:szCs w:val="22"/>
        </w:rPr>
        <w:t xml:space="preserve">box </w:t>
      </w:r>
      <w:r w:rsidRPr="00994C34">
        <w:rPr>
          <w:rFonts w:asciiTheme="minorHAnsi" w:hAnsiTheme="minorHAnsi" w:cstheme="minorHAnsi"/>
          <w:sz w:val="22"/>
          <w:szCs w:val="22"/>
        </w:rPr>
        <w:t xml:space="preserve">culvert measured for payment.  Any </w:t>
      </w:r>
      <w:r w:rsidR="000C08FB" w:rsidRPr="00994C34">
        <w:rPr>
          <w:rFonts w:asciiTheme="minorHAnsi" w:hAnsiTheme="minorHAnsi" w:cstheme="minorHAnsi"/>
          <w:sz w:val="22"/>
          <w:szCs w:val="22"/>
        </w:rPr>
        <w:t xml:space="preserve">box </w:t>
      </w:r>
      <w:r w:rsidRPr="00994C34">
        <w:rPr>
          <w:rFonts w:asciiTheme="minorHAnsi" w:hAnsiTheme="minorHAnsi" w:cstheme="minorHAnsi"/>
          <w:sz w:val="22"/>
          <w:szCs w:val="22"/>
        </w:rPr>
        <w:t xml:space="preserve">culverts </w:t>
      </w:r>
      <w:r w:rsidR="000C08FB" w:rsidRPr="00994C34">
        <w:rPr>
          <w:rFonts w:asciiTheme="minorHAnsi" w:hAnsiTheme="minorHAnsi" w:cstheme="minorHAnsi"/>
          <w:sz w:val="22"/>
          <w:szCs w:val="22"/>
        </w:rPr>
        <w:t xml:space="preserve">that require </w:t>
      </w:r>
      <w:r w:rsidR="009031F7" w:rsidRPr="00994C34">
        <w:rPr>
          <w:rFonts w:asciiTheme="minorHAnsi" w:hAnsiTheme="minorHAnsi" w:cstheme="minorHAnsi"/>
          <w:sz w:val="22"/>
          <w:szCs w:val="22"/>
        </w:rPr>
        <w:t>cleaning but</w:t>
      </w:r>
      <w:r w:rsidR="000C08FB" w:rsidRPr="00994C34">
        <w:rPr>
          <w:rFonts w:asciiTheme="minorHAnsi" w:hAnsiTheme="minorHAnsi" w:cstheme="minorHAnsi"/>
          <w:sz w:val="22"/>
          <w:szCs w:val="22"/>
        </w:rPr>
        <w:t xml:space="preserve"> are </w:t>
      </w:r>
      <w:r w:rsidRPr="00994C34">
        <w:rPr>
          <w:rFonts w:asciiTheme="minorHAnsi" w:hAnsiTheme="minorHAnsi" w:cstheme="minorHAnsi"/>
          <w:sz w:val="22"/>
          <w:szCs w:val="22"/>
        </w:rPr>
        <w:t xml:space="preserve">not </w:t>
      </w:r>
      <w:r w:rsidR="000C08FB" w:rsidRPr="00994C34">
        <w:rPr>
          <w:rFonts w:asciiTheme="minorHAnsi" w:hAnsiTheme="minorHAnsi" w:cstheme="minorHAnsi"/>
          <w:sz w:val="22"/>
          <w:szCs w:val="22"/>
        </w:rPr>
        <w:t>approved by the Engineer for measurement of payment, shall be incidental to the box culvert bid items.</w:t>
      </w:r>
    </w:p>
    <w:p w14:paraId="1D2EECB5" w14:textId="77777777" w:rsidR="00994C34" w:rsidRDefault="00994C34" w:rsidP="00994C34">
      <w:pPr>
        <w:pStyle w:val="ListParagraph"/>
        <w:rPr>
          <w:rFonts w:cstheme="minorHAnsi"/>
        </w:rPr>
      </w:pPr>
    </w:p>
    <w:p w14:paraId="3B3FE487" w14:textId="77777777" w:rsidR="00994C34" w:rsidRPr="00994C34" w:rsidRDefault="00994C34" w:rsidP="00994C34">
      <w:pPr>
        <w:pStyle w:val="BodyText"/>
        <w:tabs>
          <w:tab w:val="left" w:pos="1238"/>
        </w:tabs>
        <w:ind w:left="0"/>
        <w:jc w:val="both"/>
        <w:rPr>
          <w:rFonts w:asciiTheme="minorHAnsi" w:hAnsiTheme="minorHAnsi" w:cstheme="minorHAnsi"/>
          <w:sz w:val="22"/>
          <w:szCs w:val="22"/>
        </w:rPr>
      </w:pPr>
    </w:p>
    <w:sectPr w:rsidR="00994C34" w:rsidRPr="00994C34" w:rsidSect="009A2952">
      <w:headerReference w:type="default" r:id="rId7"/>
      <w:pgSz w:w="12240" w:h="15840" w:code="1"/>
      <w:pgMar w:top="1440" w:right="1296" w:bottom="1296" w:left="1296" w:header="108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D889" w14:textId="77777777" w:rsidR="001F0EF7" w:rsidRDefault="001F0EF7">
      <w:r>
        <w:separator/>
      </w:r>
    </w:p>
  </w:endnote>
  <w:endnote w:type="continuationSeparator" w:id="0">
    <w:p w14:paraId="7F08936D" w14:textId="77777777" w:rsidR="001F0EF7" w:rsidRDefault="001F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658B" w14:textId="77777777" w:rsidR="001F0EF7" w:rsidRDefault="001F0EF7">
      <w:r>
        <w:separator/>
      </w:r>
    </w:p>
  </w:footnote>
  <w:footnote w:type="continuationSeparator" w:id="0">
    <w:p w14:paraId="26DD5923" w14:textId="77777777" w:rsidR="001F0EF7" w:rsidRDefault="001F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046A" w14:textId="77777777" w:rsidR="00F45DFA" w:rsidRPr="009031F7" w:rsidRDefault="00F45DFA" w:rsidP="009031F7">
    <w:pPr>
      <w:pStyle w:val="BodyText"/>
      <w:spacing w:line="246" w:lineRule="auto"/>
      <w:ind w:left="20" w:right="18"/>
      <w:rPr>
        <w:rFonts w:asciiTheme="minorHAnsi" w:hAnsiTheme="minorHAnsi" w:cstheme="minorHAnsi"/>
        <w:sz w:val="22"/>
        <w:szCs w:val="22"/>
      </w:rPr>
    </w:pPr>
    <w:r w:rsidRPr="009031F7">
      <w:rPr>
        <w:rFonts w:asciiTheme="minorHAnsi" w:hAnsiTheme="minorHAnsi" w:cstheme="minorHAnsi"/>
        <w:spacing w:val="-1"/>
        <w:sz w:val="22"/>
        <w:szCs w:val="22"/>
      </w:rPr>
      <w:t>Box Culvert</w:t>
    </w:r>
    <w:r w:rsidRPr="009031F7">
      <w:rPr>
        <w:rFonts w:asciiTheme="minorHAnsi" w:hAnsiTheme="minorHAnsi" w:cstheme="minorHAnsi"/>
        <w:sz w:val="22"/>
        <w:szCs w:val="22"/>
      </w:rPr>
      <w:t xml:space="preserve"> Extensions</w:t>
    </w:r>
  </w:p>
  <w:sdt>
    <w:sdtPr>
      <w:rPr>
        <w:rFonts w:cstheme="minorHAnsi"/>
      </w:rPr>
      <w:id w:val="98381352"/>
      <w:docPartObj>
        <w:docPartGallery w:val="Page Numbers (Top of Page)"/>
        <w:docPartUnique/>
      </w:docPartObj>
    </w:sdtPr>
    <w:sdtEndPr/>
    <w:sdtContent>
      <w:p w14:paraId="60101E96" w14:textId="77777777" w:rsidR="00F45DFA" w:rsidRPr="009031F7" w:rsidRDefault="00F45DFA" w:rsidP="009031F7">
        <w:pPr>
          <w:pStyle w:val="Header"/>
          <w:ind w:left="20"/>
          <w:rPr>
            <w:rFonts w:cstheme="minorHAnsi"/>
          </w:rPr>
        </w:pPr>
        <w:r w:rsidRPr="009031F7">
          <w:rPr>
            <w:rFonts w:cstheme="minorHAnsi"/>
          </w:rPr>
          <w:t xml:space="preserve">Page </w:t>
        </w:r>
        <w:r w:rsidRPr="009031F7">
          <w:rPr>
            <w:rFonts w:cstheme="minorHAnsi"/>
            <w:bCs/>
          </w:rPr>
          <w:fldChar w:fldCharType="begin"/>
        </w:r>
        <w:r w:rsidRPr="009031F7">
          <w:rPr>
            <w:rFonts w:cstheme="minorHAnsi"/>
            <w:bCs/>
          </w:rPr>
          <w:instrText xml:space="preserve"> PAGE </w:instrText>
        </w:r>
        <w:r w:rsidRPr="009031F7">
          <w:rPr>
            <w:rFonts w:cstheme="minorHAnsi"/>
            <w:bCs/>
          </w:rPr>
          <w:fldChar w:fldCharType="separate"/>
        </w:r>
        <w:r w:rsidR="00E91C25" w:rsidRPr="009031F7">
          <w:rPr>
            <w:rFonts w:cstheme="minorHAnsi"/>
            <w:bCs/>
            <w:noProof/>
          </w:rPr>
          <w:t>2</w:t>
        </w:r>
        <w:r w:rsidRPr="009031F7">
          <w:rPr>
            <w:rFonts w:cstheme="minorHAnsi"/>
            <w:bCs/>
          </w:rPr>
          <w:fldChar w:fldCharType="end"/>
        </w:r>
        <w:r w:rsidRPr="009031F7">
          <w:rPr>
            <w:rFonts w:cstheme="minorHAnsi"/>
          </w:rPr>
          <w:t xml:space="preserve"> of </w:t>
        </w:r>
        <w:r w:rsidRPr="009031F7">
          <w:rPr>
            <w:rFonts w:cstheme="minorHAnsi"/>
            <w:bCs/>
          </w:rPr>
          <w:fldChar w:fldCharType="begin"/>
        </w:r>
        <w:r w:rsidRPr="009031F7">
          <w:rPr>
            <w:rFonts w:cstheme="minorHAnsi"/>
            <w:bCs/>
          </w:rPr>
          <w:instrText xml:space="preserve"> NUMPAGES  </w:instrText>
        </w:r>
        <w:r w:rsidRPr="009031F7">
          <w:rPr>
            <w:rFonts w:cstheme="minorHAnsi"/>
            <w:bCs/>
          </w:rPr>
          <w:fldChar w:fldCharType="separate"/>
        </w:r>
        <w:r w:rsidR="00E91C25" w:rsidRPr="009031F7">
          <w:rPr>
            <w:rFonts w:cstheme="minorHAnsi"/>
            <w:bCs/>
            <w:noProof/>
          </w:rPr>
          <w:t>7</w:t>
        </w:r>
        <w:r w:rsidRPr="009031F7">
          <w:rPr>
            <w:rFonts w:cstheme="minorHAnsi"/>
            <w:bCs/>
          </w:rPr>
          <w:fldChar w:fldCharType="end"/>
        </w:r>
      </w:p>
    </w:sdtContent>
  </w:sdt>
  <w:p w14:paraId="657256A7" w14:textId="77777777" w:rsidR="00F45DFA" w:rsidRPr="009031F7" w:rsidRDefault="00F45DFA" w:rsidP="009031F7">
    <w:pPr>
      <w:pStyle w:val="Header"/>
      <w:ind w:left="20"/>
      <w:rPr>
        <w:rFonts w:cstheme="minorHAnsi"/>
      </w:rPr>
    </w:pPr>
  </w:p>
  <w:p w14:paraId="6E732FAA" w14:textId="77777777" w:rsidR="00F45DFA" w:rsidRPr="009031F7" w:rsidRDefault="00F45DFA" w:rsidP="009031F7">
    <w:pPr>
      <w:pStyle w:val="Header"/>
      <w:ind w:left="20"/>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E77B01"/>
    <w:multiLevelType w:val="hybridMultilevel"/>
    <w:tmpl w:val="1F28A972"/>
    <w:lvl w:ilvl="0" w:tplc="22742A24">
      <w:start w:val="1"/>
      <w:numFmt w:val="upperLetter"/>
      <w:lvlText w:val="%1."/>
      <w:lvlJc w:val="left"/>
      <w:pPr>
        <w:ind w:left="840" w:hanging="293"/>
      </w:pPr>
      <w:rPr>
        <w:rFonts w:asciiTheme="minorHAnsi" w:eastAsia="Times New Roman" w:hAnsiTheme="minorHAnsi" w:cstheme="minorHAnsi" w:hint="default"/>
        <w:b/>
        <w:bCs/>
        <w:spacing w:val="-1"/>
        <w:sz w:val="22"/>
        <w:szCs w:val="22"/>
      </w:rPr>
    </w:lvl>
    <w:lvl w:ilvl="1" w:tplc="519E6B46">
      <w:start w:val="1"/>
      <w:numFmt w:val="bullet"/>
      <w:lvlText w:val="•"/>
      <w:lvlJc w:val="left"/>
      <w:pPr>
        <w:ind w:left="1716" w:hanging="293"/>
      </w:pPr>
      <w:rPr>
        <w:rFonts w:hint="default"/>
      </w:rPr>
    </w:lvl>
    <w:lvl w:ilvl="2" w:tplc="F06CE32E">
      <w:start w:val="1"/>
      <w:numFmt w:val="bullet"/>
      <w:lvlText w:val="•"/>
      <w:lvlJc w:val="left"/>
      <w:pPr>
        <w:ind w:left="2592" w:hanging="293"/>
      </w:pPr>
      <w:rPr>
        <w:rFonts w:hint="default"/>
      </w:rPr>
    </w:lvl>
    <w:lvl w:ilvl="3" w:tplc="DC9A9EA2">
      <w:start w:val="1"/>
      <w:numFmt w:val="bullet"/>
      <w:lvlText w:val="•"/>
      <w:lvlJc w:val="left"/>
      <w:pPr>
        <w:ind w:left="3468" w:hanging="293"/>
      </w:pPr>
      <w:rPr>
        <w:rFonts w:hint="default"/>
      </w:rPr>
    </w:lvl>
    <w:lvl w:ilvl="4" w:tplc="340E8A98">
      <w:start w:val="1"/>
      <w:numFmt w:val="bullet"/>
      <w:lvlText w:val="•"/>
      <w:lvlJc w:val="left"/>
      <w:pPr>
        <w:ind w:left="4344" w:hanging="293"/>
      </w:pPr>
      <w:rPr>
        <w:rFonts w:hint="default"/>
      </w:rPr>
    </w:lvl>
    <w:lvl w:ilvl="5" w:tplc="5FB2BA76">
      <w:start w:val="1"/>
      <w:numFmt w:val="bullet"/>
      <w:lvlText w:val="•"/>
      <w:lvlJc w:val="left"/>
      <w:pPr>
        <w:ind w:left="5220" w:hanging="293"/>
      </w:pPr>
      <w:rPr>
        <w:rFonts w:hint="default"/>
      </w:rPr>
    </w:lvl>
    <w:lvl w:ilvl="6" w:tplc="C4268DEE">
      <w:start w:val="1"/>
      <w:numFmt w:val="bullet"/>
      <w:lvlText w:val="•"/>
      <w:lvlJc w:val="left"/>
      <w:pPr>
        <w:ind w:left="6096" w:hanging="293"/>
      </w:pPr>
      <w:rPr>
        <w:rFonts w:hint="default"/>
      </w:rPr>
    </w:lvl>
    <w:lvl w:ilvl="7" w:tplc="74DC7ADE">
      <w:start w:val="1"/>
      <w:numFmt w:val="bullet"/>
      <w:lvlText w:val="•"/>
      <w:lvlJc w:val="left"/>
      <w:pPr>
        <w:ind w:left="6972" w:hanging="293"/>
      </w:pPr>
      <w:rPr>
        <w:rFonts w:hint="default"/>
      </w:rPr>
    </w:lvl>
    <w:lvl w:ilvl="8" w:tplc="036EEFBE">
      <w:start w:val="1"/>
      <w:numFmt w:val="bullet"/>
      <w:lvlText w:val="•"/>
      <w:lvlJc w:val="left"/>
      <w:pPr>
        <w:ind w:left="7848" w:hanging="293"/>
      </w:pPr>
      <w:rPr>
        <w:rFonts w:hint="default"/>
      </w:rPr>
    </w:lvl>
  </w:abstractNum>
  <w:abstractNum w:abstractNumId="2" w15:restartNumberingAfterBreak="0">
    <w:nsid w:val="2DD27A78"/>
    <w:multiLevelType w:val="hybridMultilevel"/>
    <w:tmpl w:val="9F226092"/>
    <w:lvl w:ilvl="0" w:tplc="57560E0C">
      <w:start w:val="1"/>
      <w:numFmt w:val="upperLetter"/>
      <w:lvlText w:val="%1."/>
      <w:lvlJc w:val="left"/>
      <w:pPr>
        <w:ind w:left="1013" w:hanging="293"/>
      </w:pPr>
      <w:rPr>
        <w:rFonts w:asciiTheme="minorHAnsi" w:eastAsia="Times New Roman" w:hAnsiTheme="minorHAnsi" w:cstheme="minorHAnsi" w:hint="default"/>
        <w:b/>
        <w:bCs/>
        <w:spacing w:val="-1"/>
        <w:sz w:val="22"/>
        <w:szCs w:val="22"/>
      </w:rPr>
    </w:lvl>
    <w:lvl w:ilvl="1" w:tplc="B05A027E">
      <w:start w:val="1"/>
      <w:numFmt w:val="bullet"/>
      <w:lvlText w:val="•"/>
      <w:lvlJc w:val="left"/>
      <w:pPr>
        <w:ind w:left="1738" w:hanging="293"/>
      </w:pPr>
      <w:rPr>
        <w:rFonts w:hint="default"/>
      </w:rPr>
    </w:lvl>
    <w:lvl w:ilvl="2" w:tplc="0758FFE6">
      <w:start w:val="1"/>
      <w:numFmt w:val="bullet"/>
      <w:lvlText w:val="•"/>
      <w:lvlJc w:val="left"/>
      <w:pPr>
        <w:ind w:left="2616" w:hanging="293"/>
      </w:pPr>
      <w:rPr>
        <w:rFonts w:hint="default"/>
      </w:rPr>
    </w:lvl>
    <w:lvl w:ilvl="3" w:tplc="D27A18D6">
      <w:start w:val="1"/>
      <w:numFmt w:val="bullet"/>
      <w:lvlText w:val="•"/>
      <w:lvlJc w:val="left"/>
      <w:pPr>
        <w:ind w:left="3494" w:hanging="293"/>
      </w:pPr>
      <w:rPr>
        <w:rFonts w:hint="default"/>
      </w:rPr>
    </w:lvl>
    <w:lvl w:ilvl="4" w:tplc="488A3704">
      <w:start w:val="1"/>
      <w:numFmt w:val="bullet"/>
      <w:lvlText w:val="•"/>
      <w:lvlJc w:val="left"/>
      <w:pPr>
        <w:ind w:left="4372" w:hanging="293"/>
      </w:pPr>
      <w:rPr>
        <w:rFonts w:hint="default"/>
      </w:rPr>
    </w:lvl>
    <w:lvl w:ilvl="5" w:tplc="21EE31B6">
      <w:start w:val="1"/>
      <w:numFmt w:val="bullet"/>
      <w:lvlText w:val="•"/>
      <w:lvlJc w:val="left"/>
      <w:pPr>
        <w:ind w:left="5250" w:hanging="293"/>
      </w:pPr>
      <w:rPr>
        <w:rFonts w:hint="default"/>
      </w:rPr>
    </w:lvl>
    <w:lvl w:ilvl="6" w:tplc="879AB602">
      <w:start w:val="1"/>
      <w:numFmt w:val="bullet"/>
      <w:lvlText w:val="•"/>
      <w:lvlJc w:val="left"/>
      <w:pPr>
        <w:ind w:left="6128" w:hanging="293"/>
      </w:pPr>
      <w:rPr>
        <w:rFonts w:hint="default"/>
      </w:rPr>
    </w:lvl>
    <w:lvl w:ilvl="7" w:tplc="D92297EE">
      <w:start w:val="1"/>
      <w:numFmt w:val="bullet"/>
      <w:lvlText w:val="•"/>
      <w:lvlJc w:val="left"/>
      <w:pPr>
        <w:ind w:left="7006" w:hanging="293"/>
      </w:pPr>
      <w:rPr>
        <w:rFonts w:hint="default"/>
      </w:rPr>
    </w:lvl>
    <w:lvl w:ilvl="8" w:tplc="FE408654">
      <w:start w:val="1"/>
      <w:numFmt w:val="bullet"/>
      <w:lvlText w:val="•"/>
      <w:lvlJc w:val="left"/>
      <w:pPr>
        <w:ind w:left="7884" w:hanging="293"/>
      </w:pPr>
      <w:rPr>
        <w:rFonts w:hint="default"/>
      </w:rPr>
    </w:lvl>
  </w:abstractNum>
  <w:abstractNum w:abstractNumId="3" w15:restartNumberingAfterBreak="0">
    <w:nsid w:val="555328EB"/>
    <w:multiLevelType w:val="hybridMultilevel"/>
    <w:tmpl w:val="B8D68D20"/>
    <w:lvl w:ilvl="0" w:tplc="6A0A63EC">
      <w:start w:val="1"/>
      <w:numFmt w:val="upperLetter"/>
      <w:lvlText w:val="%1."/>
      <w:lvlJc w:val="left"/>
      <w:pPr>
        <w:ind w:left="820" w:hanging="293"/>
      </w:pPr>
      <w:rPr>
        <w:rFonts w:asciiTheme="minorHAnsi" w:eastAsia="Times New Roman" w:hAnsiTheme="minorHAnsi" w:cstheme="minorHAnsi" w:hint="default"/>
        <w:b/>
        <w:bCs/>
        <w:spacing w:val="-1"/>
        <w:sz w:val="22"/>
        <w:szCs w:val="22"/>
      </w:rPr>
    </w:lvl>
    <w:lvl w:ilvl="1" w:tplc="657CAE6A">
      <w:start w:val="1"/>
      <w:numFmt w:val="bullet"/>
      <w:lvlText w:val="•"/>
      <w:lvlJc w:val="left"/>
      <w:pPr>
        <w:ind w:left="1696" w:hanging="293"/>
      </w:pPr>
      <w:rPr>
        <w:rFonts w:hint="default"/>
      </w:rPr>
    </w:lvl>
    <w:lvl w:ilvl="2" w:tplc="A0464E08">
      <w:start w:val="1"/>
      <w:numFmt w:val="bullet"/>
      <w:lvlText w:val="•"/>
      <w:lvlJc w:val="left"/>
      <w:pPr>
        <w:ind w:left="2572" w:hanging="293"/>
      </w:pPr>
      <w:rPr>
        <w:rFonts w:hint="default"/>
      </w:rPr>
    </w:lvl>
    <w:lvl w:ilvl="3" w:tplc="0DE0C23A">
      <w:start w:val="1"/>
      <w:numFmt w:val="bullet"/>
      <w:lvlText w:val="•"/>
      <w:lvlJc w:val="left"/>
      <w:pPr>
        <w:ind w:left="3448" w:hanging="293"/>
      </w:pPr>
      <w:rPr>
        <w:rFonts w:hint="default"/>
      </w:rPr>
    </w:lvl>
    <w:lvl w:ilvl="4" w:tplc="AAE48AB6">
      <w:start w:val="1"/>
      <w:numFmt w:val="bullet"/>
      <w:lvlText w:val="•"/>
      <w:lvlJc w:val="left"/>
      <w:pPr>
        <w:ind w:left="4324" w:hanging="293"/>
      </w:pPr>
      <w:rPr>
        <w:rFonts w:hint="default"/>
      </w:rPr>
    </w:lvl>
    <w:lvl w:ilvl="5" w:tplc="00E818C4">
      <w:start w:val="1"/>
      <w:numFmt w:val="bullet"/>
      <w:lvlText w:val="•"/>
      <w:lvlJc w:val="left"/>
      <w:pPr>
        <w:ind w:left="5200" w:hanging="293"/>
      </w:pPr>
      <w:rPr>
        <w:rFonts w:hint="default"/>
      </w:rPr>
    </w:lvl>
    <w:lvl w:ilvl="6" w:tplc="6C7C71D4">
      <w:start w:val="1"/>
      <w:numFmt w:val="bullet"/>
      <w:lvlText w:val="•"/>
      <w:lvlJc w:val="left"/>
      <w:pPr>
        <w:ind w:left="6076" w:hanging="293"/>
      </w:pPr>
      <w:rPr>
        <w:rFonts w:hint="default"/>
      </w:rPr>
    </w:lvl>
    <w:lvl w:ilvl="7" w:tplc="464E8900">
      <w:start w:val="1"/>
      <w:numFmt w:val="bullet"/>
      <w:lvlText w:val="•"/>
      <w:lvlJc w:val="left"/>
      <w:pPr>
        <w:ind w:left="6952" w:hanging="293"/>
      </w:pPr>
      <w:rPr>
        <w:rFonts w:hint="default"/>
      </w:rPr>
    </w:lvl>
    <w:lvl w:ilvl="8" w:tplc="3ED03B86">
      <w:start w:val="1"/>
      <w:numFmt w:val="bullet"/>
      <w:lvlText w:val="•"/>
      <w:lvlJc w:val="left"/>
      <w:pPr>
        <w:ind w:left="7828" w:hanging="293"/>
      </w:pPr>
      <w:rPr>
        <w:rFonts w:hint="default"/>
      </w:rPr>
    </w:lvl>
  </w:abstractNum>
  <w:abstractNum w:abstractNumId="4" w15:restartNumberingAfterBreak="0">
    <w:nsid w:val="576758E5"/>
    <w:multiLevelType w:val="hybridMultilevel"/>
    <w:tmpl w:val="849AA048"/>
    <w:lvl w:ilvl="0" w:tplc="7D72F5D4">
      <w:start w:val="1"/>
      <w:numFmt w:val="upperRoman"/>
      <w:lvlText w:val="%1."/>
      <w:lvlJc w:val="left"/>
      <w:pPr>
        <w:ind w:left="860" w:hanging="720"/>
      </w:pPr>
      <w:rPr>
        <w:rFonts w:asciiTheme="minorHAnsi" w:eastAsia="Times New Roman" w:hAnsiTheme="minorHAnsi" w:cstheme="minorHAnsi" w:hint="default"/>
        <w:b/>
        <w:bCs/>
        <w:sz w:val="22"/>
        <w:szCs w:val="22"/>
      </w:rPr>
    </w:lvl>
    <w:lvl w:ilvl="1" w:tplc="7D9A0FDA">
      <w:start w:val="1"/>
      <w:numFmt w:val="decimal"/>
      <w:lvlText w:val="(%2)"/>
      <w:lvlJc w:val="left"/>
      <w:pPr>
        <w:ind w:left="860" w:hanging="389"/>
      </w:pPr>
      <w:rPr>
        <w:rFonts w:ascii="Times New Roman" w:eastAsia="Times New Roman" w:hAnsi="Times New Roman" w:hint="default"/>
        <w:spacing w:val="-1"/>
        <w:sz w:val="24"/>
        <w:szCs w:val="24"/>
      </w:rPr>
    </w:lvl>
    <w:lvl w:ilvl="2" w:tplc="66BA8B38">
      <w:start w:val="1"/>
      <w:numFmt w:val="bullet"/>
      <w:lvlText w:val="•"/>
      <w:lvlJc w:val="left"/>
      <w:pPr>
        <w:ind w:left="1835" w:hanging="389"/>
      </w:pPr>
      <w:rPr>
        <w:rFonts w:hint="default"/>
      </w:rPr>
    </w:lvl>
    <w:lvl w:ilvl="3" w:tplc="8F3EA342">
      <w:start w:val="1"/>
      <w:numFmt w:val="bullet"/>
      <w:lvlText w:val="•"/>
      <w:lvlJc w:val="left"/>
      <w:pPr>
        <w:ind w:left="2811" w:hanging="389"/>
      </w:pPr>
      <w:rPr>
        <w:rFonts w:hint="default"/>
      </w:rPr>
    </w:lvl>
    <w:lvl w:ilvl="4" w:tplc="CC80DC1C">
      <w:start w:val="1"/>
      <w:numFmt w:val="bullet"/>
      <w:lvlText w:val="•"/>
      <w:lvlJc w:val="left"/>
      <w:pPr>
        <w:ind w:left="3786" w:hanging="389"/>
      </w:pPr>
      <w:rPr>
        <w:rFonts w:hint="default"/>
      </w:rPr>
    </w:lvl>
    <w:lvl w:ilvl="5" w:tplc="D340F4B6">
      <w:start w:val="1"/>
      <w:numFmt w:val="bullet"/>
      <w:lvlText w:val="•"/>
      <w:lvlJc w:val="left"/>
      <w:pPr>
        <w:ind w:left="4762" w:hanging="389"/>
      </w:pPr>
      <w:rPr>
        <w:rFonts w:hint="default"/>
      </w:rPr>
    </w:lvl>
    <w:lvl w:ilvl="6" w:tplc="800850E8">
      <w:start w:val="1"/>
      <w:numFmt w:val="bullet"/>
      <w:lvlText w:val="•"/>
      <w:lvlJc w:val="left"/>
      <w:pPr>
        <w:ind w:left="5737" w:hanging="389"/>
      </w:pPr>
      <w:rPr>
        <w:rFonts w:hint="default"/>
      </w:rPr>
    </w:lvl>
    <w:lvl w:ilvl="7" w:tplc="6DB2BE46">
      <w:start w:val="1"/>
      <w:numFmt w:val="bullet"/>
      <w:lvlText w:val="•"/>
      <w:lvlJc w:val="left"/>
      <w:pPr>
        <w:ind w:left="6713" w:hanging="389"/>
      </w:pPr>
      <w:rPr>
        <w:rFonts w:hint="default"/>
      </w:rPr>
    </w:lvl>
    <w:lvl w:ilvl="8" w:tplc="241A816C">
      <w:start w:val="1"/>
      <w:numFmt w:val="bullet"/>
      <w:lvlText w:val="•"/>
      <w:lvlJc w:val="left"/>
      <w:pPr>
        <w:ind w:left="7688" w:hanging="389"/>
      </w:pPr>
      <w:rPr>
        <w:rFonts w:hint="default"/>
      </w:rPr>
    </w:lvl>
  </w:abstractNum>
  <w:abstractNum w:abstractNumId="5" w15:restartNumberingAfterBreak="0">
    <w:nsid w:val="7110448A"/>
    <w:multiLevelType w:val="hybridMultilevel"/>
    <w:tmpl w:val="311420AA"/>
    <w:lvl w:ilvl="0" w:tplc="7B804158">
      <w:start w:val="1"/>
      <w:numFmt w:val="upperLetter"/>
      <w:lvlText w:val="%1."/>
      <w:lvlJc w:val="left"/>
      <w:pPr>
        <w:ind w:left="840" w:hanging="293"/>
      </w:pPr>
      <w:rPr>
        <w:rFonts w:asciiTheme="minorHAnsi" w:eastAsia="Times New Roman" w:hAnsiTheme="minorHAnsi" w:cstheme="minorHAnsi" w:hint="default"/>
        <w:b/>
        <w:bCs/>
        <w:spacing w:val="-1"/>
        <w:sz w:val="22"/>
        <w:szCs w:val="22"/>
      </w:rPr>
    </w:lvl>
    <w:lvl w:ilvl="1" w:tplc="D46E3F30">
      <w:start w:val="1"/>
      <w:numFmt w:val="bullet"/>
      <w:lvlText w:val="•"/>
      <w:lvlJc w:val="left"/>
      <w:pPr>
        <w:ind w:left="1716" w:hanging="293"/>
      </w:pPr>
      <w:rPr>
        <w:rFonts w:hint="default"/>
      </w:rPr>
    </w:lvl>
    <w:lvl w:ilvl="2" w:tplc="7ED2B8D0">
      <w:start w:val="1"/>
      <w:numFmt w:val="bullet"/>
      <w:lvlText w:val="•"/>
      <w:lvlJc w:val="left"/>
      <w:pPr>
        <w:ind w:left="2592" w:hanging="293"/>
      </w:pPr>
      <w:rPr>
        <w:rFonts w:hint="default"/>
      </w:rPr>
    </w:lvl>
    <w:lvl w:ilvl="3" w:tplc="838AA61C">
      <w:start w:val="1"/>
      <w:numFmt w:val="bullet"/>
      <w:lvlText w:val="•"/>
      <w:lvlJc w:val="left"/>
      <w:pPr>
        <w:ind w:left="3468" w:hanging="293"/>
      </w:pPr>
      <w:rPr>
        <w:rFonts w:hint="default"/>
      </w:rPr>
    </w:lvl>
    <w:lvl w:ilvl="4" w:tplc="33D28DB6">
      <w:start w:val="1"/>
      <w:numFmt w:val="bullet"/>
      <w:lvlText w:val="•"/>
      <w:lvlJc w:val="left"/>
      <w:pPr>
        <w:ind w:left="4344" w:hanging="293"/>
      </w:pPr>
      <w:rPr>
        <w:rFonts w:hint="default"/>
      </w:rPr>
    </w:lvl>
    <w:lvl w:ilvl="5" w:tplc="E5A46F66">
      <w:start w:val="1"/>
      <w:numFmt w:val="bullet"/>
      <w:lvlText w:val="•"/>
      <w:lvlJc w:val="left"/>
      <w:pPr>
        <w:ind w:left="5220" w:hanging="293"/>
      </w:pPr>
      <w:rPr>
        <w:rFonts w:hint="default"/>
      </w:rPr>
    </w:lvl>
    <w:lvl w:ilvl="6" w:tplc="0D168B16">
      <w:start w:val="1"/>
      <w:numFmt w:val="bullet"/>
      <w:lvlText w:val="•"/>
      <w:lvlJc w:val="left"/>
      <w:pPr>
        <w:ind w:left="6096" w:hanging="293"/>
      </w:pPr>
      <w:rPr>
        <w:rFonts w:hint="default"/>
      </w:rPr>
    </w:lvl>
    <w:lvl w:ilvl="7" w:tplc="317A7FD8">
      <w:start w:val="1"/>
      <w:numFmt w:val="bullet"/>
      <w:lvlText w:val="•"/>
      <w:lvlJc w:val="left"/>
      <w:pPr>
        <w:ind w:left="6972" w:hanging="293"/>
      </w:pPr>
      <w:rPr>
        <w:rFonts w:hint="default"/>
      </w:rPr>
    </w:lvl>
    <w:lvl w:ilvl="8" w:tplc="0B8A16A8">
      <w:start w:val="1"/>
      <w:numFmt w:val="bullet"/>
      <w:lvlText w:val="•"/>
      <w:lvlJc w:val="left"/>
      <w:pPr>
        <w:ind w:left="7848" w:hanging="293"/>
      </w:pPr>
      <w:rPr>
        <w:rFonts w:hint="default"/>
      </w:rPr>
    </w:lvl>
  </w:abstractNum>
  <w:abstractNum w:abstractNumId="6" w15:restartNumberingAfterBreak="0">
    <w:nsid w:val="75D13726"/>
    <w:multiLevelType w:val="hybridMultilevel"/>
    <w:tmpl w:val="BF3E3FA6"/>
    <w:lvl w:ilvl="0" w:tplc="4CD0197E">
      <w:start w:val="5"/>
      <w:numFmt w:val="upperLetter"/>
      <w:lvlText w:val="%1."/>
      <w:lvlJc w:val="left"/>
      <w:pPr>
        <w:ind w:left="860" w:hanging="300"/>
      </w:pPr>
      <w:rPr>
        <w:rFonts w:ascii="Times New Roman" w:eastAsia="Times New Roman" w:hAnsi="Times New Roman" w:hint="default"/>
        <w:b/>
        <w:bCs/>
        <w:sz w:val="24"/>
        <w:szCs w:val="24"/>
      </w:rPr>
    </w:lvl>
    <w:lvl w:ilvl="1" w:tplc="54104EC8">
      <w:start w:val="1"/>
      <w:numFmt w:val="bullet"/>
      <w:lvlText w:val="•"/>
      <w:lvlJc w:val="left"/>
      <w:pPr>
        <w:ind w:left="1738" w:hanging="300"/>
      </w:pPr>
      <w:rPr>
        <w:rFonts w:hint="default"/>
      </w:rPr>
    </w:lvl>
    <w:lvl w:ilvl="2" w:tplc="CEDC69AA">
      <w:start w:val="1"/>
      <w:numFmt w:val="bullet"/>
      <w:lvlText w:val="•"/>
      <w:lvlJc w:val="left"/>
      <w:pPr>
        <w:ind w:left="2616" w:hanging="300"/>
      </w:pPr>
      <w:rPr>
        <w:rFonts w:hint="default"/>
      </w:rPr>
    </w:lvl>
    <w:lvl w:ilvl="3" w:tplc="22662948">
      <w:start w:val="1"/>
      <w:numFmt w:val="bullet"/>
      <w:lvlText w:val="•"/>
      <w:lvlJc w:val="left"/>
      <w:pPr>
        <w:ind w:left="3494" w:hanging="300"/>
      </w:pPr>
      <w:rPr>
        <w:rFonts w:hint="default"/>
      </w:rPr>
    </w:lvl>
    <w:lvl w:ilvl="4" w:tplc="232814DC">
      <w:start w:val="1"/>
      <w:numFmt w:val="bullet"/>
      <w:lvlText w:val="•"/>
      <w:lvlJc w:val="left"/>
      <w:pPr>
        <w:ind w:left="4372" w:hanging="300"/>
      </w:pPr>
      <w:rPr>
        <w:rFonts w:hint="default"/>
      </w:rPr>
    </w:lvl>
    <w:lvl w:ilvl="5" w:tplc="B51C6E6C">
      <w:start w:val="1"/>
      <w:numFmt w:val="bullet"/>
      <w:lvlText w:val="•"/>
      <w:lvlJc w:val="left"/>
      <w:pPr>
        <w:ind w:left="5250" w:hanging="300"/>
      </w:pPr>
      <w:rPr>
        <w:rFonts w:hint="default"/>
      </w:rPr>
    </w:lvl>
    <w:lvl w:ilvl="6" w:tplc="A31A92E6">
      <w:start w:val="1"/>
      <w:numFmt w:val="bullet"/>
      <w:lvlText w:val="•"/>
      <w:lvlJc w:val="left"/>
      <w:pPr>
        <w:ind w:left="6128" w:hanging="300"/>
      </w:pPr>
      <w:rPr>
        <w:rFonts w:hint="default"/>
      </w:rPr>
    </w:lvl>
    <w:lvl w:ilvl="7" w:tplc="FE662E7C">
      <w:start w:val="1"/>
      <w:numFmt w:val="bullet"/>
      <w:lvlText w:val="•"/>
      <w:lvlJc w:val="left"/>
      <w:pPr>
        <w:ind w:left="7006" w:hanging="300"/>
      </w:pPr>
      <w:rPr>
        <w:rFonts w:hint="default"/>
      </w:rPr>
    </w:lvl>
    <w:lvl w:ilvl="8" w:tplc="C2CCAD0C">
      <w:start w:val="1"/>
      <w:numFmt w:val="bullet"/>
      <w:lvlText w:val="•"/>
      <w:lvlJc w:val="left"/>
      <w:pPr>
        <w:ind w:left="7884" w:hanging="300"/>
      </w:pPr>
      <w:rPr>
        <w:rFonts w:hint="default"/>
      </w:rPr>
    </w:lvl>
  </w:abstractNum>
  <w:abstractNum w:abstractNumId="7"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A0"/>
    <w:rsid w:val="000547C8"/>
    <w:rsid w:val="000C08FB"/>
    <w:rsid w:val="00174122"/>
    <w:rsid w:val="001D3A0D"/>
    <w:rsid w:val="001F0EF7"/>
    <w:rsid w:val="00274C40"/>
    <w:rsid w:val="002A635A"/>
    <w:rsid w:val="0031418F"/>
    <w:rsid w:val="00351CB9"/>
    <w:rsid w:val="00462AE0"/>
    <w:rsid w:val="004A7157"/>
    <w:rsid w:val="00530C00"/>
    <w:rsid w:val="00595913"/>
    <w:rsid w:val="00597A63"/>
    <w:rsid w:val="005A66FA"/>
    <w:rsid w:val="005C068A"/>
    <w:rsid w:val="005E2DCD"/>
    <w:rsid w:val="0069041A"/>
    <w:rsid w:val="00706D8F"/>
    <w:rsid w:val="007632F7"/>
    <w:rsid w:val="00770F73"/>
    <w:rsid w:val="007F74E2"/>
    <w:rsid w:val="00852C68"/>
    <w:rsid w:val="009031F7"/>
    <w:rsid w:val="0097248D"/>
    <w:rsid w:val="00994C34"/>
    <w:rsid w:val="009A2952"/>
    <w:rsid w:val="00A4111B"/>
    <w:rsid w:val="00AB6AC9"/>
    <w:rsid w:val="00B059F4"/>
    <w:rsid w:val="00B72CA0"/>
    <w:rsid w:val="00B95187"/>
    <w:rsid w:val="00BF5421"/>
    <w:rsid w:val="00CE3AE8"/>
    <w:rsid w:val="00D47EF4"/>
    <w:rsid w:val="00D80F2D"/>
    <w:rsid w:val="00DE2071"/>
    <w:rsid w:val="00DE784A"/>
    <w:rsid w:val="00E31A07"/>
    <w:rsid w:val="00E74AC9"/>
    <w:rsid w:val="00E91C25"/>
    <w:rsid w:val="00F00CAC"/>
    <w:rsid w:val="00F02393"/>
    <w:rsid w:val="00F45DFA"/>
    <w:rsid w:val="00F6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D965F"/>
  <w15:docId w15:val="{666FA6CA-1C10-4AFB-A2F4-E3FF1B23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1CB9"/>
    <w:pPr>
      <w:tabs>
        <w:tab w:val="center" w:pos="4680"/>
        <w:tab w:val="right" w:pos="9360"/>
      </w:tabs>
    </w:pPr>
  </w:style>
  <w:style w:type="character" w:customStyle="1" w:styleId="HeaderChar">
    <w:name w:val="Header Char"/>
    <w:basedOn w:val="DefaultParagraphFont"/>
    <w:link w:val="Header"/>
    <w:uiPriority w:val="99"/>
    <w:rsid w:val="00351CB9"/>
  </w:style>
  <w:style w:type="paragraph" w:styleId="Footer">
    <w:name w:val="footer"/>
    <w:basedOn w:val="Normal"/>
    <w:link w:val="FooterChar"/>
    <w:uiPriority w:val="99"/>
    <w:unhideWhenUsed/>
    <w:rsid w:val="00351CB9"/>
    <w:pPr>
      <w:tabs>
        <w:tab w:val="center" w:pos="4680"/>
        <w:tab w:val="right" w:pos="9360"/>
      </w:tabs>
    </w:pPr>
  </w:style>
  <w:style w:type="character" w:customStyle="1" w:styleId="FooterChar">
    <w:name w:val="Footer Char"/>
    <w:basedOn w:val="DefaultParagraphFont"/>
    <w:link w:val="Footer"/>
    <w:uiPriority w:val="99"/>
    <w:rsid w:val="00351CB9"/>
  </w:style>
  <w:style w:type="paragraph" w:styleId="EndnoteText">
    <w:name w:val="endnote text"/>
    <w:basedOn w:val="Normal"/>
    <w:link w:val="EndnoteTextChar"/>
    <w:semiHidden/>
    <w:rsid w:val="00D80F2D"/>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D80F2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0E164EE7-3426-4BCB-892F-510B66A046FB}"/>
</file>

<file path=customXml/itemProps2.xml><?xml version="1.0" encoding="utf-8"?>
<ds:datastoreItem xmlns:ds="http://schemas.openxmlformats.org/officeDocument/2006/customXml" ds:itemID="{1B0D7402-2264-4433-B994-399852E375C9}"/>
</file>

<file path=customXml/itemProps3.xml><?xml version="1.0" encoding="utf-8"?>
<ds:datastoreItem xmlns:ds="http://schemas.openxmlformats.org/officeDocument/2006/customXml" ds:itemID="{D5B6B9A4-1CA4-41F4-A49E-46329E861A00}"/>
</file>

<file path=docProps/app.xml><?xml version="1.0" encoding="utf-8"?>
<Properties xmlns="http://schemas.openxmlformats.org/officeDocument/2006/extended-properties" xmlns:vt="http://schemas.openxmlformats.org/officeDocument/2006/docPropsVTypes">
  <Template>Normal</Template>
  <TotalTime>128</TotalTime>
  <Pages>6</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NOTES FOR BRIDGE RESTORATION</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BRIDGE RESTORATION</dc:title>
  <dc:creator>KYTC</dc:creator>
  <cp:lastModifiedBy>Vaughn, Mike S (KYTC)</cp:lastModifiedBy>
  <cp:revision>7</cp:revision>
  <cp:lastPrinted>2017-10-24T18:15:00Z</cp:lastPrinted>
  <dcterms:created xsi:type="dcterms:W3CDTF">2020-04-08T21:54:00Z</dcterms:created>
  <dcterms:modified xsi:type="dcterms:W3CDTF">2022-08-24T17:22:00Z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LastSaved">
    <vt:filetime>2017-06-29T00:00:00Z</vt:filetime>
  </property>
  <property fmtid="{D5CDD505-2E9C-101B-9397-08002B2CF9AE}" pid="4" name="ContentTypeId">
    <vt:lpwstr>0x0101001092B150A379CA4D82DE7B4B07768A21</vt:lpwstr>
  </property>
</Properties>
</file>