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74F2" w14:textId="77777777" w:rsidR="004C3A17" w:rsidRPr="00D35CF6" w:rsidRDefault="004C3A17" w:rsidP="004C3A17">
      <w:pPr>
        <w:jc w:val="center"/>
        <w:rPr>
          <w:sz w:val="24"/>
          <w:szCs w:val="24"/>
        </w:rPr>
      </w:pPr>
      <w:r>
        <w:rPr>
          <w:b/>
          <w:sz w:val="24"/>
        </w:rPr>
        <w:t>SPECIAL NOTE BRIDGE CLEANING AND PAINTING</w:t>
      </w:r>
    </w:p>
    <w:p w14:paraId="519DECE4" w14:textId="2B32C56C" w:rsidR="004C3A17" w:rsidRDefault="004C3A17" w:rsidP="004C3A17">
      <w:pPr>
        <w:tabs>
          <w:tab w:val="left" w:pos="1650"/>
        </w:tabs>
        <w:jc w:val="both"/>
        <w:rPr>
          <w:sz w:val="24"/>
        </w:rPr>
      </w:pPr>
    </w:p>
    <w:p w14:paraId="3295C1B8" w14:textId="77777777" w:rsidR="004C3A17" w:rsidRDefault="004C3A17" w:rsidP="004C3A17">
      <w:pPr>
        <w:jc w:val="both"/>
        <w:rPr>
          <w:sz w:val="24"/>
        </w:rPr>
      </w:pPr>
      <w:r>
        <w:rPr>
          <w:b/>
          <w:sz w:val="24"/>
        </w:rPr>
        <w:t xml:space="preserve">1. </w:t>
      </w:r>
      <w:r w:rsidRPr="004D0377">
        <w:rPr>
          <w:b/>
          <w:sz w:val="24"/>
        </w:rPr>
        <w:t>DESCRIPTION.</w:t>
      </w:r>
      <w:r w:rsidRPr="004D0377">
        <w:rPr>
          <w:sz w:val="24"/>
        </w:rPr>
        <w:t xml:space="preserve">  </w:t>
      </w:r>
    </w:p>
    <w:p w14:paraId="36356FFC" w14:textId="77777777" w:rsidR="004C3A17" w:rsidRDefault="004C3A17" w:rsidP="004C3A17">
      <w:pPr>
        <w:jc w:val="both"/>
        <w:rPr>
          <w:sz w:val="24"/>
        </w:rPr>
      </w:pPr>
      <w:r w:rsidRPr="004D0377">
        <w:rPr>
          <w:sz w:val="24"/>
        </w:rPr>
        <w:t>Perform all work in accordance with the Kentucky Transportation Cabine</w:t>
      </w:r>
      <w:r>
        <w:rPr>
          <w:sz w:val="24"/>
        </w:rPr>
        <w:t xml:space="preserve">t, Department of Highway’s </w:t>
      </w:r>
      <w:r w:rsidRPr="004D0377">
        <w:rPr>
          <w:sz w:val="24"/>
        </w:rPr>
        <w:t>Standard Specifications for Road and Bridge Construction and applicable Supplemental Specifications, the Standard Drawin</w:t>
      </w:r>
      <w:r>
        <w:rPr>
          <w:sz w:val="24"/>
        </w:rPr>
        <w:t>gs, (current editions), this Note and Attached Detailed Drawings.</w:t>
      </w:r>
      <w:r w:rsidRPr="004D0377">
        <w:rPr>
          <w:sz w:val="24"/>
        </w:rPr>
        <w:t xml:space="preserve">  Section references are to the Standard Specifications.</w:t>
      </w:r>
      <w:r>
        <w:rPr>
          <w:sz w:val="24"/>
        </w:rPr>
        <w:t xml:space="preserve"> </w:t>
      </w:r>
      <w:r w:rsidRPr="004D0377">
        <w:rPr>
          <w:sz w:val="24"/>
        </w:rPr>
        <w:t>This work consists of the following: (1) Furnish all labor, materials, tools, an</w:t>
      </w:r>
      <w:r>
        <w:rPr>
          <w:sz w:val="24"/>
        </w:rPr>
        <w:t xml:space="preserve">d equipment, (2) Cleaning and Painting and (3) Any </w:t>
      </w:r>
      <w:r w:rsidRPr="004D0377">
        <w:rPr>
          <w:sz w:val="24"/>
        </w:rPr>
        <w:t>other work specified as part of this contract.</w:t>
      </w:r>
    </w:p>
    <w:p w14:paraId="3B15DC9B" w14:textId="77777777" w:rsidR="004C3A17" w:rsidRDefault="004C3A17" w:rsidP="004C3A17">
      <w:pPr>
        <w:rPr>
          <w:sz w:val="24"/>
        </w:rPr>
      </w:pPr>
    </w:p>
    <w:p w14:paraId="50BCF9C7" w14:textId="77777777" w:rsidR="004C3A17" w:rsidRDefault="004C3A17" w:rsidP="004C3A17">
      <w:pPr>
        <w:rPr>
          <w:sz w:val="24"/>
        </w:rPr>
      </w:pPr>
      <w:r>
        <w:rPr>
          <w:b/>
          <w:sz w:val="24"/>
        </w:rPr>
        <w:t>2. CONSTRUCTION.</w:t>
      </w:r>
    </w:p>
    <w:p w14:paraId="7CC72E77" w14:textId="77777777" w:rsidR="004C3A17" w:rsidRDefault="004C3A17" w:rsidP="004C3A17">
      <w:pPr>
        <w:jc w:val="both"/>
        <w:rPr>
          <w:sz w:val="24"/>
        </w:rPr>
      </w:pPr>
      <w:r>
        <w:rPr>
          <w:sz w:val="24"/>
        </w:rPr>
        <w:t>All structural steel shall be cleaned and painted in accordance with the Kentucky Transportation Cabinet, Department of Highways Standard Specifications for Road and Bridge Construction (current edition) Section 614.</w:t>
      </w:r>
    </w:p>
    <w:p w14:paraId="004E9002" w14:textId="77777777" w:rsidR="004C3A17" w:rsidRDefault="004C3A17" w:rsidP="004C3A17">
      <w:pPr>
        <w:jc w:val="both"/>
        <w:rPr>
          <w:sz w:val="24"/>
        </w:rPr>
      </w:pPr>
    </w:p>
    <w:p w14:paraId="60F74B1B" w14:textId="77777777" w:rsidR="004C3A17" w:rsidRDefault="004C3A17" w:rsidP="004C3A17">
      <w:pPr>
        <w:jc w:val="both"/>
        <w:rPr>
          <w:sz w:val="24"/>
        </w:rPr>
      </w:pPr>
      <w:r>
        <w:rPr>
          <w:sz w:val="24"/>
        </w:rPr>
        <w:t>All structural steel shall be Abrasive Blast Cleaned and Painted.  See Section 614.03.09 for Abrasive Blast Cleaning and Painting.</w:t>
      </w:r>
    </w:p>
    <w:p w14:paraId="0A09355D" w14:textId="77777777" w:rsidR="004C3A17" w:rsidRDefault="004C3A17" w:rsidP="004C3A17">
      <w:pPr>
        <w:jc w:val="both"/>
        <w:rPr>
          <w:sz w:val="24"/>
        </w:rPr>
      </w:pPr>
    </w:p>
    <w:p w14:paraId="7D6B1283" w14:textId="77777777" w:rsidR="00905FE3" w:rsidRDefault="007333FF" w:rsidP="007333FF">
      <w:pPr>
        <w:pStyle w:val="4Document"/>
        <w:widowControl/>
        <w:jc w:val="both"/>
        <w:rPr>
          <w:rFonts w:ascii="Times New Roman" w:hAnsi="Times New Roman"/>
          <w:b/>
        </w:rPr>
      </w:pPr>
      <w:r>
        <w:rPr>
          <w:rFonts w:ascii="Times New Roman" w:hAnsi="Times New Roman"/>
          <w:b/>
        </w:rPr>
        <w:t xml:space="preserve">3. RECYCABLE MATERIAL.  </w:t>
      </w:r>
      <w:bookmarkStart w:id="0" w:name="_Hlk100654224"/>
    </w:p>
    <w:p w14:paraId="0A3A7018" w14:textId="5DFE3CB0" w:rsidR="007333FF" w:rsidRDefault="007333FF" w:rsidP="007333FF">
      <w:pPr>
        <w:pStyle w:val="4Document"/>
        <w:widowControl/>
        <w:jc w:val="both"/>
        <w:rPr>
          <w:rFonts w:ascii="Times New Roman" w:hAnsi="Times New Roman"/>
        </w:rPr>
      </w:pPr>
      <w:r>
        <w:rPr>
          <w:rFonts w:ascii="Times New Roman" w:hAnsi="Times New Roman"/>
        </w:rPr>
        <w:t xml:space="preserve">Contrary to Section 614.03.09 </w:t>
      </w:r>
      <w:bookmarkEnd w:id="0"/>
      <w:r>
        <w:rPr>
          <w:rFonts w:ascii="Times New Roman" w:hAnsi="Times New Roman"/>
        </w:rPr>
        <w:t xml:space="preserve">section 5 transport and recycling the Contractor shall send all recyclable debris and complete their supplier profile form to the recycler listed below instead of the supplier profile form from the Division of Construction’s website given. </w:t>
      </w:r>
    </w:p>
    <w:p w14:paraId="7EEAF8E5" w14:textId="77777777" w:rsidR="007333FF" w:rsidRDefault="007333FF" w:rsidP="007333FF">
      <w:pPr>
        <w:pStyle w:val="4Document"/>
        <w:widowControl/>
        <w:jc w:val="both"/>
        <w:rPr>
          <w:rFonts w:ascii="Times New Roman" w:hAnsi="Times New Roman"/>
        </w:rPr>
      </w:pPr>
    </w:p>
    <w:p w14:paraId="175B6187" w14:textId="77777777" w:rsidR="007333FF" w:rsidRDefault="007333FF" w:rsidP="007333FF">
      <w:pPr>
        <w:pStyle w:val="4Document"/>
        <w:widowControl/>
        <w:jc w:val="both"/>
        <w:rPr>
          <w:rFonts w:ascii="Times New Roman" w:hAnsi="Times New Roman"/>
        </w:rPr>
      </w:pPr>
      <w:r>
        <w:rPr>
          <w:rFonts w:ascii="Times New Roman" w:hAnsi="Times New Roman"/>
        </w:rPr>
        <w:t xml:space="preserve">The recycler is: The Doe Run Company: Resource Recycling Division, HC1 Box 1395, HWY 10K, Boss, MO 65440, phone (573) 626-4813, fax (573) 626-3304, email </w:t>
      </w:r>
      <w:hyperlink r:id="rId8" w:history="1">
        <w:r>
          <w:rPr>
            <w:rStyle w:val="Hyperlink"/>
          </w:rPr>
          <w:t>www.doerun.com</w:t>
        </w:r>
      </w:hyperlink>
      <w:r>
        <w:rPr>
          <w:rFonts w:ascii="Times New Roman" w:hAnsi="Times New Roman"/>
        </w:rPr>
        <w:t>. The contractor will complete the Doe Run Supplier Profile Form and provide copies of it to both Doe Run and the Engineer prior to transporting the surface preparation debris.</w:t>
      </w:r>
    </w:p>
    <w:p w14:paraId="27B94718" w14:textId="77777777" w:rsidR="007333FF" w:rsidRDefault="007333FF" w:rsidP="007333FF">
      <w:pPr>
        <w:pStyle w:val="4Document"/>
        <w:widowControl/>
        <w:jc w:val="both"/>
        <w:rPr>
          <w:rFonts w:ascii="Times New Roman" w:hAnsi="Times New Roman"/>
        </w:rPr>
      </w:pPr>
    </w:p>
    <w:p w14:paraId="18776710" w14:textId="77777777" w:rsidR="003E7EB7" w:rsidRDefault="007333FF" w:rsidP="007333FF">
      <w:pPr>
        <w:pStyle w:val="4Document"/>
        <w:widowControl/>
        <w:jc w:val="both"/>
        <w:rPr>
          <w:rFonts w:ascii="Times New Roman" w:hAnsi="Times New Roman"/>
        </w:rPr>
      </w:pPr>
      <w:r w:rsidRPr="00872048">
        <w:rPr>
          <w:rFonts w:ascii="Times New Roman" w:hAnsi="Times New Roman"/>
        </w:rPr>
        <w:t xml:space="preserve">The Contractor shall confirm that Doe Run will be accepting the recyclable debris before preparing their bid.  Should Doe Run not be accepting the recyclable debris, the Contractor shall be responsible for classification of the </w:t>
      </w:r>
      <w:bookmarkStart w:id="1" w:name="_Hlk141438000"/>
      <w:r w:rsidRPr="00872048">
        <w:rPr>
          <w:rFonts w:ascii="Times New Roman" w:hAnsi="Times New Roman"/>
        </w:rPr>
        <w:t>recyclable debris</w:t>
      </w:r>
      <w:bookmarkEnd w:id="1"/>
      <w:r w:rsidRPr="00872048">
        <w:rPr>
          <w:rFonts w:ascii="Times New Roman" w:hAnsi="Times New Roman"/>
        </w:rPr>
        <w:t xml:space="preserve">.  </w:t>
      </w:r>
    </w:p>
    <w:p w14:paraId="65E65C18" w14:textId="77777777" w:rsidR="003E7EB7" w:rsidRDefault="007333FF" w:rsidP="007333FF">
      <w:pPr>
        <w:pStyle w:val="4Document"/>
        <w:widowControl/>
        <w:jc w:val="both"/>
        <w:rPr>
          <w:rFonts w:ascii="Times New Roman" w:hAnsi="Times New Roman"/>
        </w:rPr>
      </w:pPr>
      <w:r w:rsidRPr="00872048">
        <w:rPr>
          <w:rFonts w:ascii="Times New Roman" w:hAnsi="Times New Roman"/>
        </w:rPr>
        <w:t>If the recyclable debris is determined to be hazardous material, the Contractor shall dispose of the material as addressed in section 614.03.09 under “</w:t>
      </w:r>
      <w:r w:rsidRPr="00872048">
        <w:rPr>
          <w:rFonts w:ascii="Times New Roman" w:hAnsi="Times New Roman"/>
          <w:b/>
          <w:bCs/>
        </w:rPr>
        <w:t>Hazardous Waste”</w:t>
      </w:r>
      <w:r w:rsidRPr="00872048">
        <w:rPr>
          <w:rFonts w:ascii="Times New Roman" w:hAnsi="Times New Roman"/>
        </w:rPr>
        <w:t xml:space="preserve">.  </w:t>
      </w:r>
    </w:p>
    <w:p w14:paraId="09E92F66" w14:textId="37B99719" w:rsidR="007333FF" w:rsidRDefault="007333FF" w:rsidP="007333FF">
      <w:pPr>
        <w:pStyle w:val="4Document"/>
        <w:widowControl/>
        <w:jc w:val="both"/>
        <w:rPr>
          <w:rFonts w:ascii="Times New Roman" w:hAnsi="Times New Roman"/>
        </w:rPr>
      </w:pPr>
      <w:r w:rsidRPr="00872048">
        <w:rPr>
          <w:rFonts w:ascii="Times New Roman" w:hAnsi="Times New Roman"/>
        </w:rPr>
        <w:t>If the recyclable debris is determined to be non-hazardous material, it</w:t>
      </w:r>
      <w:r>
        <w:rPr>
          <w:rFonts w:ascii="Times New Roman" w:hAnsi="Times New Roman"/>
        </w:rPr>
        <w:t xml:space="preserve"> shall</w:t>
      </w:r>
      <w:r w:rsidRPr="00872048">
        <w:rPr>
          <w:rFonts w:ascii="Times New Roman" w:hAnsi="Times New Roman"/>
        </w:rPr>
        <w:t xml:space="preserve"> be disposed of as construction debris as addressed in section 614.03.09 under </w:t>
      </w:r>
      <w:r w:rsidRPr="00872048">
        <w:rPr>
          <w:rFonts w:ascii="Times New Roman" w:hAnsi="Times New Roman"/>
          <w:b/>
          <w:bCs/>
        </w:rPr>
        <w:t>“Industrial Waste”.</w:t>
      </w:r>
    </w:p>
    <w:p w14:paraId="774699AA" w14:textId="77777777" w:rsidR="004C3A17" w:rsidRDefault="004C3A17" w:rsidP="004C3A17">
      <w:pPr>
        <w:pStyle w:val="4Document"/>
        <w:widowControl/>
        <w:jc w:val="both"/>
        <w:rPr>
          <w:rFonts w:ascii="Times New Roman" w:hAnsi="Times New Roman"/>
        </w:rPr>
      </w:pPr>
    </w:p>
    <w:p w14:paraId="0A1D40EF" w14:textId="1872B9AD" w:rsidR="004C3A17" w:rsidRPr="000D0415" w:rsidRDefault="00A802B3" w:rsidP="004C3A17">
      <w:pPr>
        <w:jc w:val="both"/>
        <w:rPr>
          <w:b/>
          <w:sz w:val="24"/>
        </w:rPr>
      </w:pPr>
      <w:r>
        <w:rPr>
          <w:b/>
          <w:sz w:val="24"/>
        </w:rPr>
        <w:t>4</w:t>
      </w:r>
      <w:r w:rsidR="004C3A17">
        <w:rPr>
          <w:b/>
          <w:sz w:val="24"/>
        </w:rPr>
        <w:t>. DAMAGE TO STRUCTURE.</w:t>
      </w:r>
    </w:p>
    <w:p w14:paraId="009DE31E" w14:textId="5015112C" w:rsidR="004B2B67" w:rsidRDefault="004C3A17" w:rsidP="004C3A17">
      <w:pPr>
        <w:jc w:val="both"/>
        <w:rPr>
          <w:sz w:val="24"/>
        </w:rPr>
      </w:pPr>
      <w:r w:rsidRPr="0004196F">
        <w:rPr>
          <w:sz w:val="24"/>
        </w:rPr>
        <w:t>The Contractor shall bear all responsibility and expense for any and all damage to the structure</w:t>
      </w:r>
      <w:r>
        <w:rPr>
          <w:sz w:val="24"/>
        </w:rPr>
        <w:t xml:space="preserve"> during the painting work</w:t>
      </w:r>
      <w:r w:rsidRPr="0004196F">
        <w:rPr>
          <w:sz w:val="24"/>
        </w:rPr>
        <w:t>, even to the removal and replacement of a fallen span, should the fallen span result from the Contractors actions.</w:t>
      </w:r>
    </w:p>
    <w:p w14:paraId="70F47801" w14:textId="77777777" w:rsidR="004B2B67" w:rsidRDefault="004B2B67" w:rsidP="004C3A17">
      <w:pPr>
        <w:jc w:val="both"/>
        <w:rPr>
          <w:sz w:val="24"/>
        </w:rPr>
      </w:pPr>
    </w:p>
    <w:p w14:paraId="53BC1E9B" w14:textId="77777777" w:rsidR="00A802B3" w:rsidRDefault="00A802B3" w:rsidP="004B2B67">
      <w:pPr>
        <w:pStyle w:val="4Document"/>
        <w:widowControl/>
        <w:jc w:val="both"/>
        <w:rPr>
          <w:rFonts w:ascii="Times New Roman" w:hAnsi="Times New Roman"/>
          <w:b/>
          <w:highlight w:val="yellow"/>
        </w:rPr>
      </w:pPr>
    </w:p>
    <w:p w14:paraId="5907470C" w14:textId="77777777" w:rsidR="00A802B3" w:rsidRDefault="00A802B3" w:rsidP="004B2B67">
      <w:pPr>
        <w:pStyle w:val="4Document"/>
        <w:widowControl/>
        <w:jc w:val="both"/>
        <w:rPr>
          <w:rFonts w:ascii="Times New Roman" w:hAnsi="Times New Roman"/>
          <w:b/>
          <w:highlight w:val="yellow"/>
        </w:rPr>
      </w:pPr>
    </w:p>
    <w:p w14:paraId="5D9F2701" w14:textId="77777777" w:rsidR="00A802B3" w:rsidRDefault="00A802B3" w:rsidP="004B2B67">
      <w:pPr>
        <w:pStyle w:val="4Document"/>
        <w:widowControl/>
        <w:jc w:val="both"/>
        <w:rPr>
          <w:rFonts w:ascii="Times New Roman" w:hAnsi="Times New Roman"/>
          <w:b/>
          <w:highlight w:val="yellow"/>
        </w:rPr>
      </w:pPr>
    </w:p>
    <w:p w14:paraId="7AD595CC" w14:textId="77777777" w:rsidR="00A802B3" w:rsidRDefault="00A802B3" w:rsidP="004B2B67">
      <w:pPr>
        <w:pStyle w:val="4Document"/>
        <w:widowControl/>
        <w:jc w:val="both"/>
        <w:rPr>
          <w:rFonts w:ascii="Times New Roman" w:hAnsi="Times New Roman"/>
          <w:b/>
          <w:highlight w:val="yellow"/>
        </w:rPr>
      </w:pPr>
    </w:p>
    <w:p w14:paraId="441EA09C" w14:textId="3DA84115" w:rsidR="004B2B67" w:rsidRPr="007326F6" w:rsidRDefault="00A802B3" w:rsidP="004B2B67">
      <w:pPr>
        <w:pStyle w:val="4Document"/>
        <w:widowControl/>
        <w:jc w:val="both"/>
        <w:rPr>
          <w:rFonts w:ascii="Times New Roman" w:hAnsi="Times New Roman"/>
          <w:b/>
          <w:highlight w:val="yellow"/>
        </w:rPr>
      </w:pPr>
      <w:r>
        <w:rPr>
          <w:rFonts w:ascii="Times New Roman" w:hAnsi="Times New Roman"/>
          <w:b/>
          <w:highlight w:val="yellow"/>
        </w:rPr>
        <w:lastRenderedPageBreak/>
        <w:t>5</w:t>
      </w:r>
      <w:r w:rsidR="004B2B67" w:rsidRPr="007326F6">
        <w:rPr>
          <w:rFonts w:ascii="Times New Roman" w:hAnsi="Times New Roman"/>
          <w:b/>
          <w:highlight w:val="yellow"/>
        </w:rPr>
        <w:t>. FINISH COAT COLOR.</w:t>
      </w:r>
    </w:p>
    <w:p w14:paraId="660448AD" w14:textId="26E3DAB9" w:rsidR="004B2B67" w:rsidRPr="007326F6" w:rsidRDefault="004B2B67" w:rsidP="004B2B67">
      <w:pPr>
        <w:pStyle w:val="4Document"/>
        <w:widowControl/>
        <w:jc w:val="both"/>
        <w:rPr>
          <w:rFonts w:ascii="Times New Roman" w:hAnsi="Times New Roman"/>
          <w:b/>
          <w:highlight w:val="yellow"/>
        </w:rPr>
      </w:pPr>
      <w:r w:rsidRPr="007326F6">
        <w:rPr>
          <w:highlight w:val="yellow"/>
        </w:rPr>
        <w:t xml:space="preserve">Contrary to Section 614. The finish coat shall be </w:t>
      </w:r>
      <w:proofErr w:type="spellStart"/>
      <w:r w:rsidRPr="007326F6">
        <w:rPr>
          <w:highlight w:val="yellow"/>
        </w:rPr>
        <w:t>Xxxx</w:t>
      </w:r>
      <w:proofErr w:type="spellEnd"/>
      <w:r w:rsidRPr="007326F6">
        <w:rPr>
          <w:highlight w:val="yellow"/>
        </w:rPr>
        <w:t xml:space="preserve"> and shall meet the following values.</w:t>
      </w:r>
    </w:p>
    <w:p w14:paraId="4D650F81" w14:textId="65DC95ED" w:rsidR="004B2B67" w:rsidRPr="007326F6" w:rsidRDefault="004B2B67" w:rsidP="004B2B67">
      <w:pPr>
        <w:jc w:val="center"/>
        <w:rPr>
          <w:sz w:val="24"/>
          <w:highlight w:val="yellow"/>
        </w:rPr>
      </w:pPr>
      <w:r w:rsidRPr="007326F6">
        <w:rPr>
          <w:sz w:val="24"/>
          <w:highlight w:val="yellow"/>
        </w:rPr>
        <w:t>L* = 00.00      a* = -00.00      b* = 00.00</w:t>
      </w:r>
    </w:p>
    <w:p w14:paraId="2E6B4DAE" w14:textId="77777777" w:rsidR="004B2B67" w:rsidRPr="007326F6" w:rsidRDefault="004B2B67" w:rsidP="004B2B67">
      <w:pPr>
        <w:jc w:val="center"/>
        <w:rPr>
          <w:sz w:val="24"/>
          <w:highlight w:val="yellow"/>
        </w:rPr>
      </w:pPr>
    </w:p>
    <w:p w14:paraId="3B1E2EE6" w14:textId="77777777" w:rsidR="004C3A17" w:rsidRDefault="004B2B67" w:rsidP="004B2B67">
      <w:pPr>
        <w:rPr>
          <w:sz w:val="24"/>
        </w:rPr>
      </w:pPr>
      <w:r w:rsidRPr="007326F6">
        <w:rPr>
          <w:sz w:val="24"/>
          <w:highlight w:val="yellow"/>
        </w:rPr>
        <w:t>Federal Standard 595 Color FS X0000.  See Section 821.</w:t>
      </w:r>
    </w:p>
    <w:p w14:paraId="0353075F" w14:textId="77777777" w:rsidR="00A802B3" w:rsidRDefault="00A802B3" w:rsidP="004B2B67">
      <w:pPr>
        <w:rPr>
          <w:sz w:val="24"/>
        </w:rPr>
      </w:pPr>
    </w:p>
    <w:p w14:paraId="234E8AF3" w14:textId="53437E07" w:rsidR="00A802B3" w:rsidRPr="00C116AD" w:rsidRDefault="00A802B3" w:rsidP="00A802B3">
      <w:pPr>
        <w:pStyle w:val="4Document"/>
        <w:widowControl/>
        <w:jc w:val="both"/>
        <w:rPr>
          <w:rFonts w:ascii="Times New Roman" w:hAnsi="Times New Roman"/>
          <w:b/>
          <w:highlight w:val="yellow"/>
        </w:rPr>
      </w:pPr>
      <w:r w:rsidRPr="00C116AD">
        <w:rPr>
          <w:rFonts w:ascii="Times New Roman" w:hAnsi="Times New Roman"/>
          <w:b/>
          <w:highlight w:val="yellow"/>
        </w:rPr>
        <w:t>6</w:t>
      </w:r>
      <w:r w:rsidRPr="00C116AD">
        <w:rPr>
          <w:rFonts w:ascii="Times New Roman" w:hAnsi="Times New Roman"/>
          <w:b/>
          <w:highlight w:val="yellow"/>
        </w:rPr>
        <w:t>. SEQUENCING.</w:t>
      </w:r>
    </w:p>
    <w:p w14:paraId="1735520A" w14:textId="77777777" w:rsidR="00A802B3" w:rsidRDefault="00A802B3" w:rsidP="00A802B3">
      <w:pPr>
        <w:pStyle w:val="4Document"/>
        <w:widowControl/>
        <w:jc w:val="both"/>
        <w:rPr>
          <w:rFonts w:ascii="Times New Roman" w:hAnsi="Times New Roman"/>
        </w:rPr>
      </w:pPr>
      <w:r w:rsidRPr="00C116AD">
        <w:rPr>
          <w:rFonts w:ascii="Times New Roman" w:hAnsi="Times New Roman"/>
          <w:highlight w:val="yellow"/>
        </w:rPr>
        <w:t>All work required for the repairs specified in this must be completed prior to any cleaning and painting production operations commence.</w:t>
      </w:r>
    </w:p>
    <w:p w14:paraId="792B6845" w14:textId="7AA7782B" w:rsidR="00A802B3" w:rsidRPr="004B2B67" w:rsidRDefault="00A802B3" w:rsidP="004B2B67">
      <w:pPr>
        <w:rPr>
          <w:sz w:val="24"/>
        </w:rPr>
        <w:sectPr w:rsidR="00A802B3" w:rsidRPr="004B2B67">
          <w:pgSz w:w="12240" w:h="15840"/>
          <w:pgMar w:top="1440" w:right="1800" w:bottom="1440" w:left="1800" w:header="720" w:footer="720" w:gutter="0"/>
          <w:cols w:space="720"/>
        </w:sectPr>
      </w:pPr>
    </w:p>
    <w:p w14:paraId="64A039D1" w14:textId="77777777" w:rsidR="00F2735C" w:rsidRDefault="00F2735C" w:rsidP="00F2735C">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center"/>
        <w:rPr>
          <w:rFonts w:ascii="Times New Roman" w:hAnsi="Times New Roman"/>
        </w:rPr>
      </w:pPr>
      <w:r>
        <w:rPr>
          <w:rFonts w:ascii="Times New Roman" w:hAnsi="Times New Roman"/>
        </w:rPr>
        <w:lastRenderedPageBreak/>
        <w:t>SPECIAL NOTE FOR BIDDING PREQUALIFICATION</w:t>
      </w:r>
    </w:p>
    <w:p w14:paraId="71D6F033" w14:textId="77777777" w:rsidR="00F2735C" w:rsidRDefault="00F2735C" w:rsidP="00F2735C">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center"/>
        <w:rPr>
          <w:rFonts w:ascii="Times New Roman" w:hAnsi="Times New Roman"/>
        </w:rPr>
      </w:pPr>
      <w:r>
        <w:rPr>
          <w:rFonts w:ascii="Times New Roman" w:hAnsi="Times New Roman"/>
        </w:rPr>
        <w:t>AND STAFFING</w:t>
      </w:r>
    </w:p>
    <w:p w14:paraId="5DC9B63B" w14:textId="77777777" w:rsidR="00F2735C" w:rsidRDefault="00F2735C" w:rsidP="00F2735C">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rPr>
          <w:rFonts w:ascii="Times New Roman" w:hAnsi="Times New Roman"/>
          <w:b w:val="0"/>
        </w:rPr>
      </w:pPr>
    </w:p>
    <w:p w14:paraId="1E60F03E" w14:textId="77777777" w:rsidR="00F2735C" w:rsidRDefault="00F2735C" w:rsidP="00F2735C">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both"/>
        <w:rPr>
          <w:rFonts w:ascii="Times New Roman" w:hAnsi="Times New Roman"/>
          <w:b w:val="0"/>
        </w:rPr>
      </w:pPr>
      <w:r>
        <w:rPr>
          <w:rFonts w:ascii="Times New Roman" w:hAnsi="Times New Roman"/>
          <w:b w:val="0"/>
        </w:rPr>
        <w:t xml:space="preserve">Bidders shall be Pre-qualified under I18B – Bridge Painting to have a bid opened and read. </w:t>
      </w:r>
    </w:p>
    <w:p w14:paraId="07ED4934" w14:textId="77777777" w:rsidR="00F2735C" w:rsidRDefault="00F2735C" w:rsidP="00F2735C">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rPr>
          <w:rFonts w:ascii="Times New Roman" w:hAnsi="Times New Roman"/>
          <w:b w:val="0"/>
        </w:rPr>
      </w:pPr>
    </w:p>
    <w:p w14:paraId="351DF8BA" w14:textId="77777777" w:rsidR="00F2735C" w:rsidRDefault="00F2735C" w:rsidP="00F2735C">
      <w:pPr>
        <w:ind w:right="-90"/>
        <w:jc w:val="both"/>
        <w:rPr>
          <w:sz w:val="24"/>
        </w:rPr>
      </w:pPr>
      <w:r>
        <w:rPr>
          <w:sz w:val="24"/>
        </w:rPr>
        <w:t>The contractor(s) and or subcontractor(s) performing painting operations shall retain staff meeting the requirements listed below for the duration of this contract.  Any production work conducted while not meeting these requirements shall not be eligible for payment.  The contractor(s) and or subcontractor(s)</w:t>
      </w:r>
      <w:r w:rsidRPr="00B13CF9">
        <w:rPr>
          <w:sz w:val="24"/>
        </w:rPr>
        <w:t xml:space="preserve"> </w:t>
      </w:r>
      <w:r>
        <w:rPr>
          <w:sz w:val="24"/>
        </w:rPr>
        <w:t xml:space="preserve">performing painting operations personnel shall have been directly responsible for field operations of a structure painting project containing the requirements listed below. </w:t>
      </w:r>
    </w:p>
    <w:p w14:paraId="59DBD12F" w14:textId="77777777" w:rsidR="00F2735C" w:rsidRDefault="00F2735C" w:rsidP="00F2735C">
      <w:pPr>
        <w:ind w:left="1080"/>
        <w:rPr>
          <w:sz w:val="24"/>
        </w:rPr>
      </w:pPr>
    </w:p>
    <w:p w14:paraId="60F4DB34" w14:textId="77777777" w:rsidR="00F2735C" w:rsidRDefault="00F2735C" w:rsidP="00F2735C">
      <w:pPr>
        <w:ind w:left="1080"/>
        <w:rPr>
          <w:sz w:val="24"/>
        </w:rPr>
      </w:pPr>
      <w:r>
        <w:rPr>
          <w:sz w:val="24"/>
        </w:rPr>
        <w:t xml:space="preserve">1.   A structure over a river or having multiple structures (more than three) </w:t>
      </w:r>
    </w:p>
    <w:p w14:paraId="2C8A3FA5" w14:textId="77777777" w:rsidR="00F2735C" w:rsidRDefault="00F2735C" w:rsidP="00F2735C">
      <w:pPr>
        <w:ind w:left="1080"/>
        <w:rPr>
          <w:sz w:val="24"/>
        </w:rPr>
      </w:pPr>
      <w:r>
        <w:rPr>
          <w:sz w:val="24"/>
        </w:rPr>
        <w:t>2.   Having specific containment requirements</w:t>
      </w:r>
    </w:p>
    <w:p w14:paraId="4EB86A0B" w14:textId="77777777" w:rsidR="00F2735C" w:rsidRDefault="00F2735C" w:rsidP="00F2735C">
      <w:pPr>
        <w:ind w:left="1080"/>
        <w:rPr>
          <w:sz w:val="24"/>
        </w:rPr>
      </w:pPr>
      <w:r>
        <w:rPr>
          <w:sz w:val="24"/>
        </w:rPr>
        <w:t xml:space="preserve">3.   Maintaining vehicular traffic. </w:t>
      </w:r>
    </w:p>
    <w:p w14:paraId="13C8FE51" w14:textId="77777777" w:rsidR="00F2735C" w:rsidRDefault="00F2735C" w:rsidP="00F2735C">
      <w:pPr>
        <w:ind w:left="1080"/>
        <w:rPr>
          <w:sz w:val="24"/>
        </w:rPr>
      </w:pPr>
    </w:p>
    <w:p w14:paraId="20D1267F" w14:textId="77777777" w:rsidR="00F2735C" w:rsidRDefault="00F2735C" w:rsidP="00F2735C">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both"/>
        <w:rPr>
          <w:rFonts w:ascii="Times New Roman" w:hAnsi="Times New Roman"/>
          <w:b w:val="0"/>
        </w:rPr>
      </w:pPr>
      <w:r>
        <w:rPr>
          <w:rFonts w:ascii="Times New Roman" w:hAnsi="Times New Roman"/>
          <w:b w:val="0"/>
        </w:rPr>
        <w:t xml:space="preserve">The projects shall have been completed to the facility owners’ satisfaction.   </w:t>
      </w:r>
    </w:p>
    <w:p w14:paraId="12BE8B0A" w14:textId="77777777" w:rsidR="00F2735C" w:rsidRDefault="00F2735C" w:rsidP="00F2735C"/>
    <w:p w14:paraId="32E8BB40" w14:textId="77777777" w:rsidR="00F2735C" w:rsidRPr="007C7352" w:rsidRDefault="00F2735C" w:rsidP="00F2735C">
      <w:pPr>
        <w:pStyle w:val="BodyText"/>
        <w:tabs>
          <w:tab w:val="clear" w:pos="0"/>
        </w:tabs>
        <w:spacing w:line="240" w:lineRule="auto"/>
        <w:jc w:val="both"/>
        <w:rPr>
          <w:rFonts w:ascii="Times New Roman" w:hAnsi="Times New Roman"/>
          <w:b w:val="0"/>
          <w:color w:val="000000" w:themeColor="text1"/>
        </w:rPr>
      </w:pPr>
      <w:r w:rsidRPr="007C7352">
        <w:rPr>
          <w:rFonts w:ascii="Times New Roman" w:hAnsi="Times New Roman"/>
          <w:b w:val="0"/>
          <w:color w:val="000000" w:themeColor="text1"/>
        </w:rPr>
        <w:t xml:space="preserve">The Contractor(s) and or Subcontractor(s) performing the </w:t>
      </w:r>
      <w:r>
        <w:rPr>
          <w:rFonts w:ascii="Times New Roman" w:hAnsi="Times New Roman"/>
          <w:b w:val="0"/>
          <w:color w:val="000000" w:themeColor="text1"/>
        </w:rPr>
        <w:t xml:space="preserve">repair </w:t>
      </w:r>
      <w:r w:rsidRPr="007C7352">
        <w:rPr>
          <w:rFonts w:ascii="Times New Roman" w:hAnsi="Times New Roman"/>
          <w:b w:val="0"/>
          <w:color w:val="000000" w:themeColor="text1"/>
        </w:rPr>
        <w:t xml:space="preserve">operations required in this contract (not paint related) shall be Pre-qualified </w:t>
      </w:r>
      <w:r>
        <w:rPr>
          <w:rFonts w:ascii="Times New Roman" w:hAnsi="Times New Roman"/>
          <w:b w:val="0"/>
          <w:color w:val="000000" w:themeColor="text1"/>
        </w:rPr>
        <w:t>for the appropriate work items.</w:t>
      </w:r>
    </w:p>
    <w:p w14:paraId="25645E11" w14:textId="77777777" w:rsidR="00F2735C" w:rsidRPr="007C7352" w:rsidRDefault="00F2735C" w:rsidP="00F2735C">
      <w:pPr>
        <w:pStyle w:val="BodyText"/>
        <w:tabs>
          <w:tab w:val="clear" w:pos="0"/>
        </w:tabs>
        <w:spacing w:line="240" w:lineRule="auto"/>
        <w:rPr>
          <w:rFonts w:ascii="Times New Roman" w:hAnsi="Times New Roman"/>
          <w:b w:val="0"/>
          <w:color w:val="000000" w:themeColor="text1"/>
          <w:szCs w:val="24"/>
        </w:rPr>
      </w:pPr>
    </w:p>
    <w:p w14:paraId="3D2D4A7D" w14:textId="77777777" w:rsidR="00F2735C" w:rsidRDefault="00F2735C" w:rsidP="004B2B67">
      <w:pPr>
        <w:pStyle w:val="BodyText3"/>
        <w:rPr>
          <w:rFonts w:ascii="Times New Roman" w:hAnsi="Times New Roman"/>
          <w:u w:val="none"/>
        </w:rPr>
      </w:pPr>
    </w:p>
    <w:p w14:paraId="513B2250" w14:textId="77777777" w:rsidR="00F2735C" w:rsidRDefault="00F2735C" w:rsidP="004B2B67">
      <w:pPr>
        <w:pStyle w:val="BodyText3"/>
        <w:rPr>
          <w:rFonts w:ascii="Times New Roman" w:hAnsi="Times New Roman"/>
          <w:u w:val="none"/>
        </w:rPr>
      </w:pPr>
    </w:p>
    <w:p w14:paraId="4F50CEE2" w14:textId="77777777" w:rsidR="00F2735C" w:rsidRDefault="00F2735C" w:rsidP="004B2B67">
      <w:pPr>
        <w:pStyle w:val="BodyText3"/>
        <w:rPr>
          <w:rFonts w:ascii="Times New Roman" w:hAnsi="Times New Roman"/>
          <w:u w:val="none"/>
        </w:rPr>
      </w:pPr>
    </w:p>
    <w:p w14:paraId="0D594B84" w14:textId="77777777" w:rsidR="00F2735C" w:rsidRDefault="00F2735C" w:rsidP="004B2B67">
      <w:pPr>
        <w:pStyle w:val="BodyText3"/>
        <w:rPr>
          <w:rFonts w:ascii="Times New Roman" w:hAnsi="Times New Roman"/>
          <w:u w:val="none"/>
        </w:rPr>
      </w:pPr>
    </w:p>
    <w:p w14:paraId="2575D653" w14:textId="77777777" w:rsidR="00F2735C" w:rsidRDefault="00F2735C" w:rsidP="004B2B67">
      <w:pPr>
        <w:pStyle w:val="BodyText3"/>
        <w:rPr>
          <w:rFonts w:ascii="Times New Roman" w:hAnsi="Times New Roman"/>
          <w:u w:val="none"/>
        </w:rPr>
      </w:pPr>
    </w:p>
    <w:p w14:paraId="42715E59" w14:textId="77777777" w:rsidR="00F2735C" w:rsidRDefault="00F2735C" w:rsidP="004B2B67">
      <w:pPr>
        <w:pStyle w:val="BodyText3"/>
        <w:rPr>
          <w:rFonts w:ascii="Times New Roman" w:hAnsi="Times New Roman"/>
          <w:u w:val="none"/>
        </w:rPr>
      </w:pPr>
    </w:p>
    <w:p w14:paraId="5642261A" w14:textId="77777777" w:rsidR="00F2735C" w:rsidRDefault="00F2735C" w:rsidP="004B2B67">
      <w:pPr>
        <w:pStyle w:val="BodyText3"/>
        <w:rPr>
          <w:rFonts w:ascii="Times New Roman" w:hAnsi="Times New Roman"/>
          <w:u w:val="none"/>
        </w:rPr>
      </w:pPr>
    </w:p>
    <w:p w14:paraId="5A8A0CE4" w14:textId="77777777" w:rsidR="00F2735C" w:rsidRDefault="00F2735C" w:rsidP="004B2B67">
      <w:pPr>
        <w:pStyle w:val="BodyText3"/>
        <w:rPr>
          <w:rFonts w:ascii="Times New Roman" w:hAnsi="Times New Roman"/>
          <w:u w:val="none"/>
        </w:rPr>
      </w:pPr>
    </w:p>
    <w:p w14:paraId="6E202E9D" w14:textId="77777777" w:rsidR="00F2735C" w:rsidRDefault="00F2735C" w:rsidP="004B2B67">
      <w:pPr>
        <w:pStyle w:val="BodyText3"/>
        <w:rPr>
          <w:rFonts w:ascii="Times New Roman" w:hAnsi="Times New Roman"/>
          <w:u w:val="none"/>
        </w:rPr>
      </w:pPr>
    </w:p>
    <w:p w14:paraId="6D51ADE8" w14:textId="77777777" w:rsidR="00F2735C" w:rsidRDefault="00F2735C" w:rsidP="004B2B67">
      <w:pPr>
        <w:pStyle w:val="BodyText3"/>
        <w:rPr>
          <w:rFonts w:ascii="Times New Roman" w:hAnsi="Times New Roman"/>
          <w:u w:val="none"/>
        </w:rPr>
      </w:pPr>
    </w:p>
    <w:p w14:paraId="454C2850" w14:textId="77777777" w:rsidR="00F2735C" w:rsidRDefault="00F2735C" w:rsidP="004B2B67">
      <w:pPr>
        <w:pStyle w:val="BodyText3"/>
        <w:rPr>
          <w:rFonts w:ascii="Times New Roman" w:hAnsi="Times New Roman"/>
          <w:u w:val="none"/>
        </w:rPr>
      </w:pPr>
    </w:p>
    <w:p w14:paraId="1B52AC5B" w14:textId="77777777" w:rsidR="00F2735C" w:rsidRDefault="00F2735C" w:rsidP="004B2B67">
      <w:pPr>
        <w:pStyle w:val="BodyText3"/>
        <w:rPr>
          <w:rFonts w:ascii="Times New Roman" w:hAnsi="Times New Roman"/>
          <w:u w:val="none"/>
        </w:rPr>
      </w:pPr>
    </w:p>
    <w:p w14:paraId="2CC06A6D" w14:textId="77777777" w:rsidR="00F2735C" w:rsidRDefault="00F2735C" w:rsidP="004B2B67">
      <w:pPr>
        <w:pStyle w:val="BodyText3"/>
        <w:rPr>
          <w:rFonts w:ascii="Times New Roman" w:hAnsi="Times New Roman"/>
          <w:u w:val="none"/>
        </w:rPr>
      </w:pPr>
    </w:p>
    <w:p w14:paraId="0FD07554" w14:textId="77777777" w:rsidR="00F2735C" w:rsidRDefault="00F2735C" w:rsidP="004B2B67">
      <w:pPr>
        <w:pStyle w:val="BodyText3"/>
        <w:rPr>
          <w:rFonts w:ascii="Times New Roman" w:hAnsi="Times New Roman"/>
          <w:u w:val="none"/>
        </w:rPr>
      </w:pPr>
    </w:p>
    <w:p w14:paraId="53AF1CA1" w14:textId="77777777" w:rsidR="00F2735C" w:rsidRDefault="00F2735C" w:rsidP="004B2B67">
      <w:pPr>
        <w:pStyle w:val="BodyText3"/>
        <w:rPr>
          <w:rFonts w:ascii="Times New Roman" w:hAnsi="Times New Roman"/>
          <w:u w:val="none"/>
        </w:rPr>
      </w:pPr>
    </w:p>
    <w:p w14:paraId="56B5E033" w14:textId="77777777" w:rsidR="00F2735C" w:rsidRDefault="00F2735C" w:rsidP="004B2B67">
      <w:pPr>
        <w:pStyle w:val="BodyText3"/>
        <w:rPr>
          <w:rFonts w:ascii="Times New Roman" w:hAnsi="Times New Roman"/>
          <w:u w:val="none"/>
        </w:rPr>
      </w:pPr>
    </w:p>
    <w:p w14:paraId="7B9ADDB5" w14:textId="77777777" w:rsidR="00F2735C" w:rsidRDefault="00F2735C" w:rsidP="004B2B67">
      <w:pPr>
        <w:pStyle w:val="BodyText3"/>
        <w:rPr>
          <w:rFonts w:ascii="Times New Roman" w:hAnsi="Times New Roman"/>
          <w:u w:val="none"/>
        </w:rPr>
      </w:pPr>
    </w:p>
    <w:p w14:paraId="32478EF1" w14:textId="77777777" w:rsidR="00F2735C" w:rsidRDefault="00F2735C" w:rsidP="004B2B67">
      <w:pPr>
        <w:pStyle w:val="BodyText3"/>
        <w:rPr>
          <w:rFonts w:ascii="Times New Roman" w:hAnsi="Times New Roman"/>
          <w:u w:val="none"/>
        </w:rPr>
      </w:pPr>
    </w:p>
    <w:p w14:paraId="7EAB5CFB" w14:textId="77777777" w:rsidR="00F2735C" w:rsidRDefault="00F2735C" w:rsidP="004B2B67">
      <w:pPr>
        <w:pStyle w:val="BodyText3"/>
        <w:rPr>
          <w:rFonts w:ascii="Times New Roman" w:hAnsi="Times New Roman"/>
          <w:u w:val="none"/>
        </w:rPr>
      </w:pPr>
    </w:p>
    <w:p w14:paraId="1CB3DC29" w14:textId="77777777" w:rsidR="00F2735C" w:rsidRDefault="00F2735C" w:rsidP="004B2B67">
      <w:pPr>
        <w:pStyle w:val="BodyText3"/>
        <w:rPr>
          <w:rFonts w:ascii="Times New Roman" w:hAnsi="Times New Roman"/>
          <w:u w:val="none"/>
        </w:rPr>
      </w:pPr>
    </w:p>
    <w:p w14:paraId="36114661" w14:textId="77777777" w:rsidR="00F2735C" w:rsidRDefault="00F2735C" w:rsidP="004B2B67">
      <w:pPr>
        <w:pStyle w:val="BodyText3"/>
        <w:rPr>
          <w:rFonts w:ascii="Times New Roman" w:hAnsi="Times New Roman"/>
          <w:u w:val="none"/>
        </w:rPr>
      </w:pPr>
    </w:p>
    <w:p w14:paraId="7254A50C" w14:textId="77777777" w:rsidR="00F2735C" w:rsidRDefault="00F2735C" w:rsidP="004B2B67">
      <w:pPr>
        <w:pStyle w:val="BodyText3"/>
        <w:rPr>
          <w:rFonts w:ascii="Times New Roman" w:hAnsi="Times New Roman"/>
          <w:u w:val="none"/>
        </w:rPr>
      </w:pPr>
    </w:p>
    <w:p w14:paraId="7E78B5FC" w14:textId="77777777" w:rsidR="00F2735C" w:rsidRDefault="00F2735C" w:rsidP="004B2B67">
      <w:pPr>
        <w:pStyle w:val="BodyText3"/>
        <w:rPr>
          <w:rFonts w:ascii="Times New Roman" w:hAnsi="Times New Roman"/>
          <w:u w:val="none"/>
        </w:rPr>
      </w:pPr>
    </w:p>
    <w:p w14:paraId="7B35A898" w14:textId="77777777" w:rsidR="00F2735C" w:rsidRDefault="00F2735C" w:rsidP="004B2B67">
      <w:pPr>
        <w:pStyle w:val="BodyText3"/>
        <w:rPr>
          <w:rFonts w:ascii="Times New Roman" w:hAnsi="Times New Roman"/>
          <w:u w:val="none"/>
        </w:rPr>
      </w:pPr>
    </w:p>
    <w:p w14:paraId="7822BBBD" w14:textId="77777777" w:rsidR="00F2735C" w:rsidRDefault="00F2735C" w:rsidP="004B2B67">
      <w:pPr>
        <w:pStyle w:val="BodyText3"/>
        <w:rPr>
          <w:rFonts w:ascii="Times New Roman" w:hAnsi="Times New Roman"/>
          <w:u w:val="none"/>
        </w:rPr>
      </w:pPr>
    </w:p>
    <w:p w14:paraId="43E0B4E7" w14:textId="0D8F65A5" w:rsidR="004C3A17" w:rsidRDefault="004C3A17" w:rsidP="004B2B67">
      <w:pPr>
        <w:pStyle w:val="BodyText3"/>
        <w:rPr>
          <w:rFonts w:ascii="Times New Roman" w:hAnsi="Times New Roman"/>
          <w:u w:val="none"/>
        </w:rPr>
      </w:pPr>
      <w:r>
        <w:rPr>
          <w:rFonts w:ascii="Times New Roman" w:hAnsi="Times New Roman"/>
          <w:u w:val="none"/>
        </w:rPr>
        <w:lastRenderedPageBreak/>
        <w:t>SPECIAL NOTE FOR UTILITIES AND SIGNS</w:t>
      </w:r>
    </w:p>
    <w:p w14:paraId="1E88D7B7" w14:textId="77777777" w:rsidR="004C3A17" w:rsidRDefault="004C3A17" w:rsidP="004C3A17">
      <w:pPr>
        <w:pStyle w:val="BodyText3"/>
        <w:rPr>
          <w:rFonts w:ascii="Times New Roman" w:hAnsi="Times New Roman"/>
          <w:b w:val="0"/>
          <w:u w:val="none"/>
        </w:rPr>
      </w:pPr>
    </w:p>
    <w:p w14:paraId="02C83A23" w14:textId="77777777" w:rsidR="004C3A17" w:rsidRDefault="004C3A17" w:rsidP="004C3A17">
      <w:pPr>
        <w:pStyle w:val="BodyText3"/>
        <w:jc w:val="both"/>
        <w:rPr>
          <w:b w:val="0"/>
          <w:u w:val="none"/>
        </w:rPr>
      </w:pPr>
      <w:r>
        <w:rPr>
          <w:b w:val="0"/>
          <w:u w:val="none"/>
        </w:rPr>
        <w:t xml:space="preserve">All utilities, traffic signs shall be maintained and protected from damage. </w:t>
      </w:r>
    </w:p>
    <w:p w14:paraId="566AFC19" w14:textId="77777777" w:rsidR="004C3A17" w:rsidRDefault="004C3A17" w:rsidP="004C3A17">
      <w:pPr>
        <w:pStyle w:val="BodyText3"/>
        <w:jc w:val="both"/>
      </w:pPr>
    </w:p>
    <w:p w14:paraId="61562B71" w14:textId="77777777" w:rsidR="004C3A17" w:rsidRDefault="004C3A17" w:rsidP="004C3A17">
      <w:pPr>
        <w:pStyle w:val="BodyText3"/>
        <w:jc w:val="both"/>
        <w:rPr>
          <w:b w:val="0"/>
          <w:u w:val="none"/>
        </w:rPr>
      </w:pPr>
      <w:r>
        <w:rPr>
          <w:b w:val="0"/>
          <w:u w:val="none"/>
        </w:rPr>
        <w:t>All electric power that may on the structure shall be de-energized.  The Contractor shall coordinate with the Department to have the power de-energized.</w:t>
      </w:r>
    </w:p>
    <w:p w14:paraId="41CD6F28" w14:textId="77777777" w:rsidR="004C3A17" w:rsidRDefault="004C3A17" w:rsidP="004C3A17">
      <w:pPr>
        <w:pStyle w:val="LetterBody"/>
        <w:tabs>
          <w:tab w:val="left" w:pos="4032"/>
        </w:tabs>
        <w:spacing w:after="0"/>
        <w:jc w:val="center"/>
      </w:pPr>
    </w:p>
    <w:p w14:paraId="012E3AF6" w14:textId="77777777" w:rsidR="004C3A17" w:rsidRDefault="004C3A17" w:rsidP="004C3A17">
      <w:pPr>
        <w:pStyle w:val="LetterBody"/>
        <w:tabs>
          <w:tab w:val="left" w:pos="4032"/>
        </w:tabs>
        <w:spacing w:after="0"/>
        <w:jc w:val="center"/>
      </w:pPr>
    </w:p>
    <w:p w14:paraId="65989248" w14:textId="77777777" w:rsidR="004C3A17" w:rsidRDefault="004C3A17" w:rsidP="004C3A17">
      <w:pPr>
        <w:pStyle w:val="LetterBody"/>
        <w:tabs>
          <w:tab w:val="left" w:pos="4032"/>
        </w:tabs>
        <w:spacing w:after="0"/>
        <w:jc w:val="center"/>
      </w:pPr>
    </w:p>
    <w:p w14:paraId="2930C6B9" w14:textId="77777777" w:rsidR="004C3A17" w:rsidRDefault="004C3A17" w:rsidP="004C3A17">
      <w:pPr>
        <w:pStyle w:val="LetterBody"/>
        <w:tabs>
          <w:tab w:val="left" w:pos="4032"/>
        </w:tabs>
        <w:spacing w:after="0"/>
        <w:jc w:val="center"/>
      </w:pPr>
    </w:p>
    <w:p w14:paraId="4F448218" w14:textId="77777777" w:rsidR="004C3A17" w:rsidRDefault="004C3A17" w:rsidP="004C3A17">
      <w:pPr>
        <w:pStyle w:val="LetterBody"/>
        <w:tabs>
          <w:tab w:val="left" w:pos="4032"/>
        </w:tabs>
        <w:spacing w:after="0"/>
        <w:jc w:val="center"/>
      </w:pPr>
    </w:p>
    <w:p w14:paraId="123FB939" w14:textId="77777777" w:rsidR="004C3A17" w:rsidRDefault="004C3A17" w:rsidP="004C3A17">
      <w:pPr>
        <w:pStyle w:val="LetterBody"/>
        <w:tabs>
          <w:tab w:val="left" w:pos="4032"/>
        </w:tabs>
        <w:spacing w:after="0"/>
        <w:jc w:val="center"/>
      </w:pPr>
    </w:p>
    <w:p w14:paraId="31B185C4" w14:textId="77777777" w:rsidR="004C3A17" w:rsidRDefault="004C3A17" w:rsidP="004C3A17">
      <w:pPr>
        <w:pStyle w:val="LetterBody"/>
        <w:tabs>
          <w:tab w:val="left" w:pos="4032"/>
        </w:tabs>
        <w:spacing w:after="0"/>
        <w:jc w:val="center"/>
      </w:pPr>
    </w:p>
    <w:p w14:paraId="026583AD" w14:textId="77777777" w:rsidR="004C3A17" w:rsidRDefault="004C3A17" w:rsidP="004C3A17">
      <w:pPr>
        <w:pStyle w:val="LetterBody"/>
        <w:tabs>
          <w:tab w:val="left" w:pos="4032"/>
        </w:tabs>
        <w:spacing w:after="0"/>
        <w:jc w:val="center"/>
      </w:pPr>
    </w:p>
    <w:p w14:paraId="0B7944AA" w14:textId="77777777" w:rsidR="004C3A17" w:rsidRDefault="004C3A17" w:rsidP="004C3A17">
      <w:pPr>
        <w:pStyle w:val="LetterBody"/>
        <w:tabs>
          <w:tab w:val="left" w:pos="4032"/>
        </w:tabs>
        <w:spacing w:after="0"/>
        <w:jc w:val="center"/>
      </w:pPr>
    </w:p>
    <w:p w14:paraId="464BE5CE" w14:textId="77777777" w:rsidR="004C3A17" w:rsidRDefault="004C3A17" w:rsidP="004C3A17">
      <w:pPr>
        <w:pStyle w:val="LetterBody"/>
        <w:tabs>
          <w:tab w:val="left" w:pos="4032"/>
        </w:tabs>
        <w:spacing w:after="0"/>
        <w:jc w:val="center"/>
      </w:pPr>
    </w:p>
    <w:p w14:paraId="68BBFB92" w14:textId="77777777" w:rsidR="004C3A17" w:rsidRDefault="004C3A17" w:rsidP="004C3A17">
      <w:pPr>
        <w:pStyle w:val="LetterBody"/>
        <w:tabs>
          <w:tab w:val="left" w:pos="4032"/>
        </w:tabs>
        <w:spacing w:after="0"/>
        <w:jc w:val="center"/>
      </w:pPr>
    </w:p>
    <w:p w14:paraId="0EAF089A" w14:textId="77777777" w:rsidR="004C3A17" w:rsidRDefault="004C3A17" w:rsidP="004C3A17">
      <w:pPr>
        <w:pStyle w:val="LetterBody"/>
        <w:tabs>
          <w:tab w:val="left" w:pos="4032"/>
        </w:tabs>
        <w:spacing w:after="0"/>
        <w:jc w:val="center"/>
      </w:pPr>
    </w:p>
    <w:p w14:paraId="6BE9B962" w14:textId="77777777" w:rsidR="004C3A17" w:rsidRDefault="004C3A17" w:rsidP="004C3A17">
      <w:pPr>
        <w:pStyle w:val="LetterBody"/>
        <w:tabs>
          <w:tab w:val="left" w:pos="4032"/>
        </w:tabs>
        <w:spacing w:after="0"/>
        <w:jc w:val="center"/>
      </w:pPr>
    </w:p>
    <w:p w14:paraId="0079E2B6" w14:textId="77777777" w:rsidR="004C3A17" w:rsidRDefault="004C3A17" w:rsidP="004C3A17">
      <w:pPr>
        <w:pStyle w:val="LetterBody"/>
        <w:tabs>
          <w:tab w:val="left" w:pos="4032"/>
        </w:tabs>
        <w:spacing w:after="0"/>
        <w:jc w:val="center"/>
      </w:pPr>
    </w:p>
    <w:p w14:paraId="5EFB0834" w14:textId="77777777" w:rsidR="004C3A17" w:rsidRDefault="004C3A17" w:rsidP="004C3A17">
      <w:pPr>
        <w:pStyle w:val="LetterBody"/>
        <w:tabs>
          <w:tab w:val="left" w:pos="4032"/>
        </w:tabs>
        <w:spacing w:after="0"/>
        <w:jc w:val="center"/>
      </w:pPr>
    </w:p>
    <w:p w14:paraId="5F76938C" w14:textId="77777777" w:rsidR="004C3A17" w:rsidRDefault="004C3A17" w:rsidP="004C3A17">
      <w:pPr>
        <w:pStyle w:val="LetterBody"/>
        <w:tabs>
          <w:tab w:val="left" w:pos="4032"/>
        </w:tabs>
        <w:spacing w:after="0"/>
        <w:jc w:val="center"/>
      </w:pPr>
    </w:p>
    <w:p w14:paraId="6307534D" w14:textId="77777777" w:rsidR="004C3A17" w:rsidRDefault="004C3A17" w:rsidP="004C3A17">
      <w:pPr>
        <w:pStyle w:val="LetterBody"/>
        <w:tabs>
          <w:tab w:val="left" w:pos="4032"/>
        </w:tabs>
        <w:spacing w:after="0"/>
        <w:jc w:val="center"/>
      </w:pPr>
    </w:p>
    <w:p w14:paraId="2B138AF7" w14:textId="77777777" w:rsidR="004C3A17" w:rsidRDefault="004C3A17" w:rsidP="004C3A17">
      <w:pPr>
        <w:pStyle w:val="LetterBody"/>
        <w:tabs>
          <w:tab w:val="left" w:pos="4032"/>
        </w:tabs>
        <w:spacing w:after="0"/>
        <w:jc w:val="center"/>
      </w:pPr>
    </w:p>
    <w:p w14:paraId="27C6DEFA" w14:textId="77777777" w:rsidR="004C3A17" w:rsidRDefault="004C3A17" w:rsidP="004C3A17">
      <w:pPr>
        <w:pStyle w:val="LetterBody"/>
        <w:tabs>
          <w:tab w:val="left" w:pos="4032"/>
        </w:tabs>
        <w:spacing w:after="0"/>
        <w:jc w:val="center"/>
      </w:pPr>
    </w:p>
    <w:p w14:paraId="1364EDF8" w14:textId="77777777" w:rsidR="004C3A17" w:rsidRDefault="004C3A17" w:rsidP="004C3A17">
      <w:pPr>
        <w:pStyle w:val="LetterBody"/>
        <w:tabs>
          <w:tab w:val="left" w:pos="4032"/>
        </w:tabs>
        <w:spacing w:after="0"/>
        <w:jc w:val="center"/>
      </w:pPr>
    </w:p>
    <w:p w14:paraId="220A1212" w14:textId="77777777" w:rsidR="004C3A17" w:rsidRDefault="004C3A17" w:rsidP="004C3A17">
      <w:pPr>
        <w:pStyle w:val="LetterBody"/>
        <w:tabs>
          <w:tab w:val="left" w:pos="4032"/>
        </w:tabs>
        <w:spacing w:after="0"/>
        <w:jc w:val="center"/>
      </w:pPr>
    </w:p>
    <w:p w14:paraId="7764013F" w14:textId="77777777" w:rsidR="004C3A17" w:rsidRDefault="004C3A17" w:rsidP="004C3A17">
      <w:pPr>
        <w:pStyle w:val="LetterBody"/>
        <w:tabs>
          <w:tab w:val="left" w:pos="4032"/>
        </w:tabs>
        <w:spacing w:after="0"/>
        <w:jc w:val="center"/>
      </w:pPr>
    </w:p>
    <w:p w14:paraId="5290BD61" w14:textId="77777777" w:rsidR="004C3A17" w:rsidRDefault="004C3A17" w:rsidP="004C3A17">
      <w:pPr>
        <w:pStyle w:val="LetterBody"/>
        <w:tabs>
          <w:tab w:val="left" w:pos="4032"/>
        </w:tabs>
        <w:spacing w:after="0"/>
        <w:jc w:val="center"/>
      </w:pPr>
    </w:p>
    <w:p w14:paraId="15BE16DF" w14:textId="77777777" w:rsidR="004C3A17" w:rsidRDefault="004C3A17" w:rsidP="004C3A17">
      <w:pPr>
        <w:pStyle w:val="LetterBody"/>
        <w:tabs>
          <w:tab w:val="left" w:pos="4032"/>
        </w:tabs>
        <w:spacing w:after="0"/>
        <w:jc w:val="center"/>
      </w:pPr>
    </w:p>
    <w:p w14:paraId="38801A51" w14:textId="77777777" w:rsidR="004C3A17" w:rsidRDefault="004C3A17" w:rsidP="004C3A17">
      <w:pPr>
        <w:pStyle w:val="LetterBody"/>
        <w:tabs>
          <w:tab w:val="left" w:pos="4032"/>
        </w:tabs>
        <w:spacing w:after="0"/>
        <w:jc w:val="center"/>
      </w:pPr>
    </w:p>
    <w:p w14:paraId="257E5CD6" w14:textId="77777777" w:rsidR="004C3A17" w:rsidRDefault="004C3A17" w:rsidP="004C3A17">
      <w:pPr>
        <w:pStyle w:val="LetterBody"/>
        <w:tabs>
          <w:tab w:val="left" w:pos="4032"/>
        </w:tabs>
        <w:spacing w:after="0"/>
        <w:jc w:val="center"/>
      </w:pPr>
    </w:p>
    <w:p w14:paraId="7BBC3530" w14:textId="77777777" w:rsidR="004C3A17" w:rsidRDefault="004C3A17" w:rsidP="004C3A17">
      <w:pPr>
        <w:pStyle w:val="LetterBody"/>
        <w:tabs>
          <w:tab w:val="left" w:pos="4032"/>
        </w:tabs>
        <w:spacing w:after="0"/>
        <w:jc w:val="center"/>
      </w:pPr>
    </w:p>
    <w:p w14:paraId="7E515C28" w14:textId="77777777" w:rsidR="004C3A17" w:rsidRDefault="004C3A17" w:rsidP="004C3A17">
      <w:pPr>
        <w:pStyle w:val="LetterBody"/>
        <w:tabs>
          <w:tab w:val="left" w:pos="4032"/>
        </w:tabs>
        <w:spacing w:after="0"/>
        <w:jc w:val="center"/>
      </w:pPr>
    </w:p>
    <w:p w14:paraId="12497620" w14:textId="77777777" w:rsidR="004C3A17" w:rsidRDefault="004C3A17" w:rsidP="004C3A17">
      <w:pPr>
        <w:pStyle w:val="LetterBody"/>
        <w:tabs>
          <w:tab w:val="left" w:pos="4032"/>
        </w:tabs>
        <w:spacing w:after="0"/>
        <w:jc w:val="center"/>
      </w:pPr>
    </w:p>
    <w:p w14:paraId="27456C63" w14:textId="77777777" w:rsidR="004C3A17" w:rsidRDefault="004C3A17" w:rsidP="004C3A17">
      <w:pPr>
        <w:pStyle w:val="LetterBody"/>
        <w:tabs>
          <w:tab w:val="left" w:pos="4032"/>
        </w:tabs>
        <w:spacing w:after="0"/>
        <w:jc w:val="center"/>
      </w:pPr>
    </w:p>
    <w:p w14:paraId="2D5BE5BC" w14:textId="77777777" w:rsidR="004C3A17" w:rsidRDefault="004C3A17" w:rsidP="004C3A17">
      <w:pPr>
        <w:pStyle w:val="LetterBody"/>
        <w:tabs>
          <w:tab w:val="left" w:pos="4032"/>
        </w:tabs>
        <w:spacing w:after="0"/>
        <w:jc w:val="center"/>
      </w:pPr>
    </w:p>
    <w:p w14:paraId="398939FC" w14:textId="77777777" w:rsidR="004C3A17" w:rsidRDefault="004C3A17" w:rsidP="004C3A17">
      <w:pPr>
        <w:pStyle w:val="LetterBody"/>
        <w:tabs>
          <w:tab w:val="left" w:pos="4032"/>
        </w:tabs>
        <w:spacing w:after="0"/>
        <w:jc w:val="center"/>
      </w:pPr>
    </w:p>
    <w:p w14:paraId="60824678" w14:textId="77777777" w:rsidR="004C3A17" w:rsidRDefault="004C3A17" w:rsidP="004C3A17">
      <w:pPr>
        <w:pStyle w:val="LetterBody"/>
        <w:tabs>
          <w:tab w:val="left" w:pos="4032"/>
        </w:tabs>
        <w:spacing w:after="0"/>
        <w:jc w:val="center"/>
      </w:pPr>
    </w:p>
    <w:p w14:paraId="00D66634" w14:textId="77777777" w:rsidR="004C3A17" w:rsidRDefault="004C3A17" w:rsidP="004C3A17">
      <w:pPr>
        <w:pStyle w:val="LetterBody"/>
        <w:tabs>
          <w:tab w:val="left" w:pos="4032"/>
        </w:tabs>
        <w:spacing w:after="0"/>
        <w:jc w:val="center"/>
      </w:pPr>
    </w:p>
    <w:p w14:paraId="3C1B8EFD" w14:textId="77777777" w:rsidR="004C3A17" w:rsidRDefault="004C3A17" w:rsidP="004C3A17">
      <w:pPr>
        <w:pStyle w:val="LetterBody"/>
        <w:tabs>
          <w:tab w:val="left" w:pos="4032"/>
        </w:tabs>
        <w:spacing w:after="0"/>
        <w:jc w:val="center"/>
      </w:pPr>
    </w:p>
    <w:p w14:paraId="08495F4C" w14:textId="77777777" w:rsidR="004C3A17" w:rsidRDefault="004C3A17" w:rsidP="004C3A17">
      <w:pPr>
        <w:pStyle w:val="LetterBody"/>
        <w:tabs>
          <w:tab w:val="left" w:pos="4032"/>
        </w:tabs>
        <w:spacing w:after="0"/>
        <w:jc w:val="center"/>
      </w:pPr>
    </w:p>
    <w:p w14:paraId="01D9AE52" w14:textId="77777777" w:rsidR="004C3A17" w:rsidRDefault="004C3A17" w:rsidP="004C3A17">
      <w:pPr>
        <w:pStyle w:val="LetterBody"/>
        <w:tabs>
          <w:tab w:val="left" w:pos="4032"/>
        </w:tabs>
        <w:spacing w:after="0"/>
        <w:jc w:val="center"/>
      </w:pPr>
    </w:p>
    <w:p w14:paraId="17012CC0" w14:textId="77777777" w:rsidR="004C3A17" w:rsidRDefault="004C3A17" w:rsidP="004C3A17">
      <w:pPr>
        <w:pStyle w:val="LetterBody"/>
        <w:tabs>
          <w:tab w:val="left" w:pos="4032"/>
        </w:tabs>
        <w:spacing w:after="0"/>
        <w:jc w:val="center"/>
      </w:pPr>
    </w:p>
    <w:p w14:paraId="0119CC5A" w14:textId="0993372E" w:rsidR="004C3A17" w:rsidRDefault="004C3A17" w:rsidP="004C3A17">
      <w:pPr>
        <w:pStyle w:val="BodyText3"/>
        <w:jc w:val="left"/>
        <w:rPr>
          <w:rFonts w:ascii="Times New Roman" w:hAnsi="Times New Roman"/>
          <w:b w:val="0"/>
          <w:u w:val="none"/>
        </w:rPr>
      </w:pPr>
    </w:p>
    <w:p w14:paraId="6FB88FBD" w14:textId="77777777" w:rsidR="004C3A17" w:rsidRDefault="004C3A17" w:rsidP="004C3A17">
      <w:pPr>
        <w:pStyle w:val="BodyText3"/>
        <w:jc w:val="left"/>
      </w:pPr>
    </w:p>
    <w:p w14:paraId="55C142BB" w14:textId="77777777" w:rsidR="004C3A17" w:rsidRPr="001D6252" w:rsidRDefault="004C3A17" w:rsidP="004C3A17">
      <w:pPr>
        <w:pStyle w:val="BodyText3"/>
        <w:rPr>
          <w:rFonts w:ascii="Times New Roman" w:hAnsi="Times New Roman"/>
          <w:b w:val="0"/>
          <w:u w:val="none"/>
        </w:rPr>
      </w:pPr>
      <w:r>
        <w:rPr>
          <w:rFonts w:ascii="Times New Roman" w:hAnsi="Times New Roman"/>
          <w:u w:val="none"/>
        </w:rPr>
        <w:lastRenderedPageBreak/>
        <w:t>SPECIAL NOTE FOR WEIGHT</w:t>
      </w:r>
      <w:r w:rsidRPr="001D6252">
        <w:rPr>
          <w:rFonts w:ascii="Times New Roman" w:hAnsi="Times New Roman"/>
          <w:u w:val="none"/>
        </w:rPr>
        <w:t xml:space="preserve"> LIMITS</w:t>
      </w:r>
      <w:r>
        <w:rPr>
          <w:rFonts w:ascii="Times New Roman" w:hAnsi="Times New Roman"/>
          <w:u w:val="none"/>
        </w:rPr>
        <w:t xml:space="preserve"> ON STRUCTURE</w:t>
      </w:r>
    </w:p>
    <w:p w14:paraId="7229D5F3" w14:textId="77777777" w:rsidR="004C3A17" w:rsidRDefault="004C3A17" w:rsidP="004C3A17">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u w:val="single"/>
        </w:rPr>
      </w:pPr>
    </w:p>
    <w:p w14:paraId="4A01C4A9" w14:textId="062FFC63" w:rsidR="004C3A17" w:rsidRDefault="004C3A17" w:rsidP="004C3A17">
      <w:pPr>
        <w:rPr>
          <w:sz w:val="24"/>
        </w:rPr>
      </w:pPr>
      <w:r>
        <w:rPr>
          <w:b/>
          <w:sz w:val="24"/>
          <w:u w:val="single"/>
        </w:rPr>
        <w:t>0</w:t>
      </w:r>
      <w:r w:rsidR="004B2B67">
        <w:rPr>
          <w:b/>
          <w:sz w:val="24"/>
          <w:u w:val="single"/>
        </w:rPr>
        <w:t>00X</w:t>
      </w:r>
      <w:r>
        <w:rPr>
          <w:b/>
          <w:sz w:val="24"/>
          <w:u w:val="single"/>
        </w:rPr>
        <w:t>000</w:t>
      </w:r>
      <w:r w:rsidR="004B2B67">
        <w:rPr>
          <w:b/>
          <w:sz w:val="24"/>
          <w:u w:val="single"/>
        </w:rPr>
        <w:t>00X</w:t>
      </w:r>
      <w:r>
        <w:rPr>
          <w:sz w:val="24"/>
        </w:rPr>
        <w:t xml:space="preserve"> is rated at </w:t>
      </w:r>
      <w:r w:rsidR="004B2B67">
        <w:rPr>
          <w:b/>
          <w:sz w:val="24"/>
        </w:rPr>
        <w:t>00</w:t>
      </w:r>
      <w:r>
        <w:rPr>
          <w:b/>
          <w:sz w:val="24"/>
        </w:rPr>
        <w:t xml:space="preserve"> </w:t>
      </w:r>
      <w:r>
        <w:rPr>
          <w:sz w:val="24"/>
        </w:rPr>
        <w:t>tons.</w:t>
      </w:r>
    </w:p>
    <w:p w14:paraId="665911D8" w14:textId="020E8562" w:rsidR="00CD35DE" w:rsidRDefault="00CD35DE" w:rsidP="004C3A17">
      <w:pPr>
        <w:rPr>
          <w:sz w:val="24"/>
        </w:rPr>
      </w:pPr>
    </w:p>
    <w:p w14:paraId="1E5D5C8A" w14:textId="260F509D" w:rsidR="004C3A17" w:rsidRPr="0005797C" w:rsidRDefault="004C3A17" w:rsidP="00FE0B42">
      <w:pPr>
        <w:jc w:val="both"/>
        <w:rPr>
          <w:sz w:val="24"/>
          <w:szCs w:val="24"/>
        </w:rPr>
      </w:pPr>
      <w:r w:rsidRPr="0005797C">
        <w:rPr>
          <w:sz w:val="24"/>
          <w:szCs w:val="24"/>
        </w:rPr>
        <w:t>No equipment, materials, vehicles, trailers nor combination of thereof exceeding the load rating of each structure listed above shall be placed on or drive across the structure.  If the Contractor chooses to stage from the bridge deck</w:t>
      </w:r>
      <w:r w:rsidR="00B51692">
        <w:rPr>
          <w:sz w:val="24"/>
          <w:szCs w:val="24"/>
        </w:rPr>
        <w:t>,</w:t>
      </w:r>
      <w:r w:rsidRPr="0005797C">
        <w:rPr>
          <w:sz w:val="24"/>
          <w:szCs w:val="24"/>
        </w:rPr>
        <w:t xml:space="preserve"> he must submit a plan for approval by the KYTC Engineer showing placement and weight of all equipment.</w:t>
      </w:r>
    </w:p>
    <w:sectPr w:rsidR="004C3A17" w:rsidRPr="0005797C" w:rsidSect="004C3A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52AE" w14:textId="77777777" w:rsidR="006C28A2" w:rsidRDefault="006C28A2">
      <w:r>
        <w:separator/>
      </w:r>
    </w:p>
  </w:endnote>
  <w:endnote w:type="continuationSeparator" w:id="0">
    <w:p w14:paraId="2181987C" w14:textId="77777777" w:rsidR="006C28A2" w:rsidRDefault="006C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9F1E" w14:textId="77777777" w:rsidR="006C28A2" w:rsidRDefault="006C28A2">
      <w:r>
        <w:separator/>
      </w:r>
    </w:p>
  </w:footnote>
  <w:footnote w:type="continuationSeparator" w:id="0">
    <w:p w14:paraId="510FD95A" w14:textId="77777777" w:rsidR="006C28A2" w:rsidRDefault="006C2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877FA"/>
    <w:multiLevelType w:val="hybridMultilevel"/>
    <w:tmpl w:val="F936102C"/>
    <w:lvl w:ilvl="0" w:tplc="D31A4E6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171D62E2"/>
    <w:multiLevelType w:val="hybridMultilevel"/>
    <w:tmpl w:val="D6421C66"/>
    <w:lvl w:ilvl="0" w:tplc="0AC2113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763D3"/>
    <w:multiLevelType w:val="hybridMultilevel"/>
    <w:tmpl w:val="05F601E8"/>
    <w:lvl w:ilvl="0" w:tplc="7654E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64C68"/>
    <w:multiLevelType w:val="hybridMultilevel"/>
    <w:tmpl w:val="EC2CEA62"/>
    <w:lvl w:ilvl="0" w:tplc="19D8E4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5F47D4"/>
    <w:multiLevelType w:val="hybridMultilevel"/>
    <w:tmpl w:val="1C1E1346"/>
    <w:lvl w:ilvl="0" w:tplc="EA1A6B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B4E37"/>
    <w:multiLevelType w:val="hybridMultilevel"/>
    <w:tmpl w:val="AC889150"/>
    <w:lvl w:ilvl="0" w:tplc="08B430C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5D57309"/>
    <w:multiLevelType w:val="hybridMultilevel"/>
    <w:tmpl w:val="6AD284D2"/>
    <w:lvl w:ilvl="0" w:tplc="046E357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727847F2"/>
    <w:multiLevelType w:val="hybridMultilevel"/>
    <w:tmpl w:val="85F6AB32"/>
    <w:lvl w:ilvl="0" w:tplc="8FF89C3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4412691">
    <w:abstractNumId w:val="3"/>
  </w:num>
  <w:num w:numId="2" w16cid:durableId="459692089">
    <w:abstractNumId w:val="14"/>
  </w:num>
  <w:num w:numId="3" w16cid:durableId="120155201">
    <w:abstractNumId w:val="6"/>
  </w:num>
  <w:num w:numId="4" w16cid:durableId="1648776495">
    <w:abstractNumId w:val="1"/>
  </w:num>
  <w:num w:numId="5" w16cid:durableId="404303742">
    <w:abstractNumId w:val="15"/>
  </w:num>
  <w:num w:numId="6" w16cid:durableId="1379621256">
    <w:abstractNumId w:val="9"/>
  </w:num>
  <w:num w:numId="7" w16cid:durableId="427624473">
    <w:abstractNumId w:val="13"/>
  </w:num>
  <w:num w:numId="8" w16cid:durableId="1870098613">
    <w:abstractNumId w:val="17"/>
  </w:num>
  <w:num w:numId="9" w16cid:durableId="830871047">
    <w:abstractNumId w:val="12"/>
  </w:num>
  <w:num w:numId="10" w16cid:durableId="208609859">
    <w:abstractNumId w:val="2"/>
  </w:num>
  <w:num w:numId="11" w16cid:durableId="1199926498">
    <w:abstractNumId w:val="11"/>
  </w:num>
  <w:num w:numId="12" w16cid:durableId="236283943">
    <w:abstractNumId w:val="4"/>
  </w:num>
  <w:num w:numId="13" w16cid:durableId="202639699">
    <w:abstractNumId w:val="16"/>
  </w:num>
  <w:num w:numId="14" w16cid:durableId="2085638678">
    <w:abstractNumId w:val="5"/>
  </w:num>
  <w:num w:numId="15" w16cid:durableId="1240603133">
    <w:abstractNumId w:val="8"/>
  </w:num>
  <w:num w:numId="16" w16cid:durableId="1343976241">
    <w:abstractNumId w:val="10"/>
  </w:num>
  <w:num w:numId="17" w16cid:durableId="899290533">
    <w:abstractNumId w:val="7"/>
  </w:num>
  <w:num w:numId="18" w16cid:durableId="20063608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128F"/>
    <w:rsid w:val="000024E3"/>
    <w:rsid w:val="00004E65"/>
    <w:rsid w:val="00004F05"/>
    <w:rsid w:val="0000503C"/>
    <w:rsid w:val="00006465"/>
    <w:rsid w:val="00010710"/>
    <w:rsid w:val="000117B7"/>
    <w:rsid w:val="00013CCB"/>
    <w:rsid w:val="00013EBE"/>
    <w:rsid w:val="000146EC"/>
    <w:rsid w:val="000147A1"/>
    <w:rsid w:val="0001653B"/>
    <w:rsid w:val="00016F28"/>
    <w:rsid w:val="00021321"/>
    <w:rsid w:val="000244D7"/>
    <w:rsid w:val="00024EB2"/>
    <w:rsid w:val="000271DF"/>
    <w:rsid w:val="0002731B"/>
    <w:rsid w:val="00027D5B"/>
    <w:rsid w:val="00027F9F"/>
    <w:rsid w:val="00027FC6"/>
    <w:rsid w:val="000308D5"/>
    <w:rsid w:val="00031344"/>
    <w:rsid w:val="000362F5"/>
    <w:rsid w:val="000373BB"/>
    <w:rsid w:val="00045A77"/>
    <w:rsid w:val="00047A1F"/>
    <w:rsid w:val="0005516E"/>
    <w:rsid w:val="00056ADC"/>
    <w:rsid w:val="00063767"/>
    <w:rsid w:val="00064F1A"/>
    <w:rsid w:val="00065691"/>
    <w:rsid w:val="00066D52"/>
    <w:rsid w:val="00067064"/>
    <w:rsid w:val="00070E93"/>
    <w:rsid w:val="00072AD4"/>
    <w:rsid w:val="00072FF9"/>
    <w:rsid w:val="00073E71"/>
    <w:rsid w:val="0007764E"/>
    <w:rsid w:val="00080E5C"/>
    <w:rsid w:val="00082B4D"/>
    <w:rsid w:val="000856EE"/>
    <w:rsid w:val="0008591C"/>
    <w:rsid w:val="000860B6"/>
    <w:rsid w:val="000871BA"/>
    <w:rsid w:val="0008726D"/>
    <w:rsid w:val="00087CE8"/>
    <w:rsid w:val="00091CE8"/>
    <w:rsid w:val="000928FB"/>
    <w:rsid w:val="00092A63"/>
    <w:rsid w:val="00093CDC"/>
    <w:rsid w:val="00095017"/>
    <w:rsid w:val="000953A2"/>
    <w:rsid w:val="000955CB"/>
    <w:rsid w:val="00095EE4"/>
    <w:rsid w:val="00096ACA"/>
    <w:rsid w:val="000A1108"/>
    <w:rsid w:val="000A18EF"/>
    <w:rsid w:val="000A203B"/>
    <w:rsid w:val="000A248F"/>
    <w:rsid w:val="000A3A3C"/>
    <w:rsid w:val="000A57DB"/>
    <w:rsid w:val="000A61FB"/>
    <w:rsid w:val="000A6C10"/>
    <w:rsid w:val="000A6F76"/>
    <w:rsid w:val="000B2181"/>
    <w:rsid w:val="000B37F0"/>
    <w:rsid w:val="000B4548"/>
    <w:rsid w:val="000B51A4"/>
    <w:rsid w:val="000B7E31"/>
    <w:rsid w:val="000C06D7"/>
    <w:rsid w:val="000C0A32"/>
    <w:rsid w:val="000C23A2"/>
    <w:rsid w:val="000C494D"/>
    <w:rsid w:val="000C54F3"/>
    <w:rsid w:val="000C64EF"/>
    <w:rsid w:val="000C6E44"/>
    <w:rsid w:val="000C7289"/>
    <w:rsid w:val="000C7521"/>
    <w:rsid w:val="000D1B8E"/>
    <w:rsid w:val="000D3DE7"/>
    <w:rsid w:val="000D5153"/>
    <w:rsid w:val="000E3058"/>
    <w:rsid w:val="000E450A"/>
    <w:rsid w:val="000E5208"/>
    <w:rsid w:val="000F19DB"/>
    <w:rsid w:val="000F1C87"/>
    <w:rsid w:val="000F2108"/>
    <w:rsid w:val="000F32C4"/>
    <w:rsid w:val="000F43AC"/>
    <w:rsid w:val="000F5E3D"/>
    <w:rsid w:val="000F782C"/>
    <w:rsid w:val="00101920"/>
    <w:rsid w:val="00102C6E"/>
    <w:rsid w:val="00103EEC"/>
    <w:rsid w:val="001053F6"/>
    <w:rsid w:val="00105ABE"/>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6839"/>
    <w:rsid w:val="001370B4"/>
    <w:rsid w:val="001449F7"/>
    <w:rsid w:val="00144AA3"/>
    <w:rsid w:val="001476CD"/>
    <w:rsid w:val="0014794F"/>
    <w:rsid w:val="0015307F"/>
    <w:rsid w:val="00155504"/>
    <w:rsid w:val="00155C87"/>
    <w:rsid w:val="00155F70"/>
    <w:rsid w:val="00157E20"/>
    <w:rsid w:val="0016091B"/>
    <w:rsid w:val="00161C18"/>
    <w:rsid w:val="00161C6F"/>
    <w:rsid w:val="00164187"/>
    <w:rsid w:val="001644FE"/>
    <w:rsid w:val="00164DE8"/>
    <w:rsid w:val="001664CD"/>
    <w:rsid w:val="00166BF7"/>
    <w:rsid w:val="0017029C"/>
    <w:rsid w:val="0017277A"/>
    <w:rsid w:val="00173EB1"/>
    <w:rsid w:val="00174CC5"/>
    <w:rsid w:val="001757D0"/>
    <w:rsid w:val="001800B6"/>
    <w:rsid w:val="00180770"/>
    <w:rsid w:val="001811B3"/>
    <w:rsid w:val="0018198D"/>
    <w:rsid w:val="001819DC"/>
    <w:rsid w:val="00182EFD"/>
    <w:rsid w:val="00182F0F"/>
    <w:rsid w:val="00184110"/>
    <w:rsid w:val="00184D1F"/>
    <w:rsid w:val="00190753"/>
    <w:rsid w:val="00192686"/>
    <w:rsid w:val="0019419E"/>
    <w:rsid w:val="001941F5"/>
    <w:rsid w:val="0019494C"/>
    <w:rsid w:val="00195E20"/>
    <w:rsid w:val="001A10B8"/>
    <w:rsid w:val="001A3D7C"/>
    <w:rsid w:val="001B020A"/>
    <w:rsid w:val="001B06A6"/>
    <w:rsid w:val="001B0874"/>
    <w:rsid w:val="001B2D31"/>
    <w:rsid w:val="001B32E5"/>
    <w:rsid w:val="001B3E3B"/>
    <w:rsid w:val="001B59A3"/>
    <w:rsid w:val="001C4E61"/>
    <w:rsid w:val="001C5F42"/>
    <w:rsid w:val="001C7945"/>
    <w:rsid w:val="001D34A5"/>
    <w:rsid w:val="001D3A69"/>
    <w:rsid w:val="001D3B2E"/>
    <w:rsid w:val="001D426A"/>
    <w:rsid w:val="001D587E"/>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31A9"/>
    <w:rsid w:val="00204F8C"/>
    <w:rsid w:val="002110B4"/>
    <w:rsid w:val="00211A33"/>
    <w:rsid w:val="00211BAE"/>
    <w:rsid w:val="00211BDF"/>
    <w:rsid w:val="00213988"/>
    <w:rsid w:val="00215FD7"/>
    <w:rsid w:val="00220360"/>
    <w:rsid w:val="00222BF0"/>
    <w:rsid w:val="0022410E"/>
    <w:rsid w:val="002244B8"/>
    <w:rsid w:val="00224729"/>
    <w:rsid w:val="0022509F"/>
    <w:rsid w:val="002270F3"/>
    <w:rsid w:val="00230C4E"/>
    <w:rsid w:val="00234D27"/>
    <w:rsid w:val="00241F6E"/>
    <w:rsid w:val="002436C8"/>
    <w:rsid w:val="00243882"/>
    <w:rsid w:val="00244BFD"/>
    <w:rsid w:val="00244EB5"/>
    <w:rsid w:val="00247E8A"/>
    <w:rsid w:val="00250366"/>
    <w:rsid w:val="00250827"/>
    <w:rsid w:val="00250DEE"/>
    <w:rsid w:val="00251584"/>
    <w:rsid w:val="00252DFB"/>
    <w:rsid w:val="00253D0D"/>
    <w:rsid w:val="0025434A"/>
    <w:rsid w:val="00256790"/>
    <w:rsid w:val="0026030C"/>
    <w:rsid w:val="00260CDF"/>
    <w:rsid w:val="00261658"/>
    <w:rsid w:val="0026197A"/>
    <w:rsid w:val="00264C13"/>
    <w:rsid w:val="00265127"/>
    <w:rsid w:val="00266418"/>
    <w:rsid w:val="00266F17"/>
    <w:rsid w:val="002753CA"/>
    <w:rsid w:val="0027609D"/>
    <w:rsid w:val="002760F0"/>
    <w:rsid w:val="002818D0"/>
    <w:rsid w:val="00281F78"/>
    <w:rsid w:val="00284286"/>
    <w:rsid w:val="00285611"/>
    <w:rsid w:val="002860DE"/>
    <w:rsid w:val="0029042A"/>
    <w:rsid w:val="00290F44"/>
    <w:rsid w:val="0029126D"/>
    <w:rsid w:val="00293364"/>
    <w:rsid w:val="00294C2F"/>
    <w:rsid w:val="002954FF"/>
    <w:rsid w:val="00296D6F"/>
    <w:rsid w:val="00297F08"/>
    <w:rsid w:val="002A2095"/>
    <w:rsid w:val="002A2D7C"/>
    <w:rsid w:val="002A2FBE"/>
    <w:rsid w:val="002A30B5"/>
    <w:rsid w:val="002A6CE8"/>
    <w:rsid w:val="002A70F2"/>
    <w:rsid w:val="002B335B"/>
    <w:rsid w:val="002B47B2"/>
    <w:rsid w:val="002B4A40"/>
    <w:rsid w:val="002C148E"/>
    <w:rsid w:val="002C15B8"/>
    <w:rsid w:val="002C2227"/>
    <w:rsid w:val="002C26C5"/>
    <w:rsid w:val="002C3C0A"/>
    <w:rsid w:val="002C44E6"/>
    <w:rsid w:val="002C7ABF"/>
    <w:rsid w:val="002D09A1"/>
    <w:rsid w:val="002D24C0"/>
    <w:rsid w:val="002D3FE7"/>
    <w:rsid w:val="002D6536"/>
    <w:rsid w:val="002D7DD2"/>
    <w:rsid w:val="002D7EEE"/>
    <w:rsid w:val="002E13FB"/>
    <w:rsid w:val="002E15FA"/>
    <w:rsid w:val="002E3609"/>
    <w:rsid w:val="002E441C"/>
    <w:rsid w:val="002E6D1E"/>
    <w:rsid w:val="002E78E6"/>
    <w:rsid w:val="002F1109"/>
    <w:rsid w:val="002F22E9"/>
    <w:rsid w:val="002F36B2"/>
    <w:rsid w:val="002F4062"/>
    <w:rsid w:val="002F4701"/>
    <w:rsid w:val="002F6F95"/>
    <w:rsid w:val="00300BE3"/>
    <w:rsid w:val="00303E03"/>
    <w:rsid w:val="0030424E"/>
    <w:rsid w:val="00304639"/>
    <w:rsid w:val="00307905"/>
    <w:rsid w:val="00310E51"/>
    <w:rsid w:val="00313ED2"/>
    <w:rsid w:val="00313FD6"/>
    <w:rsid w:val="00314BA2"/>
    <w:rsid w:val="00315457"/>
    <w:rsid w:val="00316C7F"/>
    <w:rsid w:val="0031788B"/>
    <w:rsid w:val="003220EB"/>
    <w:rsid w:val="003233D7"/>
    <w:rsid w:val="0032442B"/>
    <w:rsid w:val="003252C7"/>
    <w:rsid w:val="00325822"/>
    <w:rsid w:val="00325917"/>
    <w:rsid w:val="00326A48"/>
    <w:rsid w:val="00334F26"/>
    <w:rsid w:val="00337D55"/>
    <w:rsid w:val="0034329B"/>
    <w:rsid w:val="00345213"/>
    <w:rsid w:val="003456B9"/>
    <w:rsid w:val="00346197"/>
    <w:rsid w:val="003520B8"/>
    <w:rsid w:val="003526FD"/>
    <w:rsid w:val="00353426"/>
    <w:rsid w:val="003545A6"/>
    <w:rsid w:val="003554CC"/>
    <w:rsid w:val="00355CC5"/>
    <w:rsid w:val="00356A12"/>
    <w:rsid w:val="00357299"/>
    <w:rsid w:val="0036047B"/>
    <w:rsid w:val="00360585"/>
    <w:rsid w:val="00361101"/>
    <w:rsid w:val="00361F42"/>
    <w:rsid w:val="00362116"/>
    <w:rsid w:val="00367AAC"/>
    <w:rsid w:val="00371552"/>
    <w:rsid w:val="003719DA"/>
    <w:rsid w:val="0037296C"/>
    <w:rsid w:val="00372C00"/>
    <w:rsid w:val="00373A51"/>
    <w:rsid w:val="00376A70"/>
    <w:rsid w:val="00377550"/>
    <w:rsid w:val="00380704"/>
    <w:rsid w:val="00381FEC"/>
    <w:rsid w:val="00384258"/>
    <w:rsid w:val="00384938"/>
    <w:rsid w:val="00386B71"/>
    <w:rsid w:val="00387577"/>
    <w:rsid w:val="00387A41"/>
    <w:rsid w:val="00396032"/>
    <w:rsid w:val="003968D9"/>
    <w:rsid w:val="003973D8"/>
    <w:rsid w:val="003A0562"/>
    <w:rsid w:val="003A12D0"/>
    <w:rsid w:val="003A1EC3"/>
    <w:rsid w:val="003A2946"/>
    <w:rsid w:val="003A56DA"/>
    <w:rsid w:val="003B0CC1"/>
    <w:rsid w:val="003B294A"/>
    <w:rsid w:val="003B51DD"/>
    <w:rsid w:val="003B53EE"/>
    <w:rsid w:val="003B6732"/>
    <w:rsid w:val="003B7407"/>
    <w:rsid w:val="003B7F66"/>
    <w:rsid w:val="003C0442"/>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55C1"/>
    <w:rsid w:val="003E55F0"/>
    <w:rsid w:val="003E6780"/>
    <w:rsid w:val="003E6F0C"/>
    <w:rsid w:val="003E7EB7"/>
    <w:rsid w:val="003E7EF5"/>
    <w:rsid w:val="003F0DEA"/>
    <w:rsid w:val="003F1B88"/>
    <w:rsid w:val="003F59C0"/>
    <w:rsid w:val="00400FF6"/>
    <w:rsid w:val="0040205D"/>
    <w:rsid w:val="00403226"/>
    <w:rsid w:val="00405CDF"/>
    <w:rsid w:val="00405FF5"/>
    <w:rsid w:val="004070D1"/>
    <w:rsid w:val="0040748E"/>
    <w:rsid w:val="00410096"/>
    <w:rsid w:val="00410F13"/>
    <w:rsid w:val="004149F9"/>
    <w:rsid w:val="00415C7B"/>
    <w:rsid w:val="00417FB7"/>
    <w:rsid w:val="0042111D"/>
    <w:rsid w:val="0042235C"/>
    <w:rsid w:val="00422A5E"/>
    <w:rsid w:val="00423204"/>
    <w:rsid w:val="00423588"/>
    <w:rsid w:val="00426446"/>
    <w:rsid w:val="0042711B"/>
    <w:rsid w:val="004277DD"/>
    <w:rsid w:val="00427B29"/>
    <w:rsid w:val="00432EC5"/>
    <w:rsid w:val="004345A6"/>
    <w:rsid w:val="00434715"/>
    <w:rsid w:val="00434AEF"/>
    <w:rsid w:val="00434DE7"/>
    <w:rsid w:val="00435BFB"/>
    <w:rsid w:val="00440F81"/>
    <w:rsid w:val="00442AAA"/>
    <w:rsid w:val="0044596D"/>
    <w:rsid w:val="00447F16"/>
    <w:rsid w:val="0045169A"/>
    <w:rsid w:val="0045180B"/>
    <w:rsid w:val="00451FB7"/>
    <w:rsid w:val="0045389D"/>
    <w:rsid w:val="004542EA"/>
    <w:rsid w:val="00456137"/>
    <w:rsid w:val="0045701E"/>
    <w:rsid w:val="004603F8"/>
    <w:rsid w:val="00460FE2"/>
    <w:rsid w:val="004625E9"/>
    <w:rsid w:val="0046356E"/>
    <w:rsid w:val="0046517E"/>
    <w:rsid w:val="00465772"/>
    <w:rsid w:val="004701F3"/>
    <w:rsid w:val="00475040"/>
    <w:rsid w:val="00475CBD"/>
    <w:rsid w:val="00481354"/>
    <w:rsid w:val="00481F2D"/>
    <w:rsid w:val="00485414"/>
    <w:rsid w:val="0048597C"/>
    <w:rsid w:val="0048657A"/>
    <w:rsid w:val="004903FA"/>
    <w:rsid w:val="00490BDE"/>
    <w:rsid w:val="00492638"/>
    <w:rsid w:val="00492FF7"/>
    <w:rsid w:val="004934D7"/>
    <w:rsid w:val="00493652"/>
    <w:rsid w:val="004941E3"/>
    <w:rsid w:val="00494505"/>
    <w:rsid w:val="00494954"/>
    <w:rsid w:val="00497156"/>
    <w:rsid w:val="00497201"/>
    <w:rsid w:val="004A51D9"/>
    <w:rsid w:val="004A51ED"/>
    <w:rsid w:val="004A6B57"/>
    <w:rsid w:val="004A71D9"/>
    <w:rsid w:val="004A7EE0"/>
    <w:rsid w:val="004B204D"/>
    <w:rsid w:val="004B2473"/>
    <w:rsid w:val="004B2B67"/>
    <w:rsid w:val="004B48F0"/>
    <w:rsid w:val="004B54A9"/>
    <w:rsid w:val="004B5CB4"/>
    <w:rsid w:val="004C2F0D"/>
    <w:rsid w:val="004C342E"/>
    <w:rsid w:val="004C35B8"/>
    <w:rsid w:val="004C3A17"/>
    <w:rsid w:val="004C6632"/>
    <w:rsid w:val="004D06F1"/>
    <w:rsid w:val="004D1703"/>
    <w:rsid w:val="004D1AC1"/>
    <w:rsid w:val="004D497A"/>
    <w:rsid w:val="004E1745"/>
    <w:rsid w:val="004E2477"/>
    <w:rsid w:val="004E2598"/>
    <w:rsid w:val="004E2A6C"/>
    <w:rsid w:val="004E36E5"/>
    <w:rsid w:val="004E641E"/>
    <w:rsid w:val="004E64D0"/>
    <w:rsid w:val="004E7306"/>
    <w:rsid w:val="004F0812"/>
    <w:rsid w:val="004F2824"/>
    <w:rsid w:val="004F2A26"/>
    <w:rsid w:val="004F2A4D"/>
    <w:rsid w:val="004F34F1"/>
    <w:rsid w:val="004F4735"/>
    <w:rsid w:val="004F4D94"/>
    <w:rsid w:val="00501B84"/>
    <w:rsid w:val="00502DE6"/>
    <w:rsid w:val="00505F5B"/>
    <w:rsid w:val="005062DB"/>
    <w:rsid w:val="005068C8"/>
    <w:rsid w:val="0050702B"/>
    <w:rsid w:val="0050799E"/>
    <w:rsid w:val="0051226F"/>
    <w:rsid w:val="005134AE"/>
    <w:rsid w:val="005149AF"/>
    <w:rsid w:val="00516EC2"/>
    <w:rsid w:val="005174BA"/>
    <w:rsid w:val="005206DF"/>
    <w:rsid w:val="0052388F"/>
    <w:rsid w:val="00525441"/>
    <w:rsid w:val="005279B2"/>
    <w:rsid w:val="005307DD"/>
    <w:rsid w:val="005314AB"/>
    <w:rsid w:val="00532216"/>
    <w:rsid w:val="00536D1B"/>
    <w:rsid w:val="00540E19"/>
    <w:rsid w:val="00542783"/>
    <w:rsid w:val="005446B5"/>
    <w:rsid w:val="00544AD1"/>
    <w:rsid w:val="005459C9"/>
    <w:rsid w:val="00546352"/>
    <w:rsid w:val="00547643"/>
    <w:rsid w:val="00555616"/>
    <w:rsid w:val="00555780"/>
    <w:rsid w:val="00555B7A"/>
    <w:rsid w:val="00555D06"/>
    <w:rsid w:val="00564567"/>
    <w:rsid w:val="00564FC9"/>
    <w:rsid w:val="0056794B"/>
    <w:rsid w:val="00572DFA"/>
    <w:rsid w:val="00573147"/>
    <w:rsid w:val="00573696"/>
    <w:rsid w:val="00573752"/>
    <w:rsid w:val="00574955"/>
    <w:rsid w:val="00574D76"/>
    <w:rsid w:val="0057707D"/>
    <w:rsid w:val="00577F70"/>
    <w:rsid w:val="0058172A"/>
    <w:rsid w:val="00584228"/>
    <w:rsid w:val="00584A07"/>
    <w:rsid w:val="00584AFE"/>
    <w:rsid w:val="005919E8"/>
    <w:rsid w:val="00593E3A"/>
    <w:rsid w:val="005A1E7F"/>
    <w:rsid w:val="005A22B1"/>
    <w:rsid w:val="005A3A4C"/>
    <w:rsid w:val="005A5DC4"/>
    <w:rsid w:val="005B0576"/>
    <w:rsid w:val="005B117D"/>
    <w:rsid w:val="005B7A63"/>
    <w:rsid w:val="005B7BF2"/>
    <w:rsid w:val="005B7ECD"/>
    <w:rsid w:val="005C0009"/>
    <w:rsid w:val="005C00A4"/>
    <w:rsid w:val="005C19D7"/>
    <w:rsid w:val="005C1D86"/>
    <w:rsid w:val="005C3A2F"/>
    <w:rsid w:val="005C621A"/>
    <w:rsid w:val="005C7F9A"/>
    <w:rsid w:val="005D29CE"/>
    <w:rsid w:val="005D41C2"/>
    <w:rsid w:val="005D4369"/>
    <w:rsid w:val="005D68E5"/>
    <w:rsid w:val="005D6CA5"/>
    <w:rsid w:val="005E0AE9"/>
    <w:rsid w:val="005E2CA6"/>
    <w:rsid w:val="005E3EC1"/>
    <w:rsid w:val="005E4727"/>
    <w:rsid w:val="005E609A"/>
    <w:rsid w:val="005E629E"/>
    <w:rsid w:val="005E62F0"/>
    <w:rsid w:val="005F0B0C"/>
    <w:rsid w:val="005F15AF"/>
    <w:rsid w:val="005F1A11"/>
    <w:rsid w:val="005F1CFE"/>
    <w:rsid w:val="005F2730"/>
    <w:rsid w:val="005F27DE"/>
    <w:rsid w:val="005F707B"/>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16C99"/>
    <w:rsid w:val="00620E6A"/>
    <w:rsid w:val="006234B2"/>
    <w:rsid w:val="0062421F"/>
    <w:rsid w:val="00624624"/>
    <w:rsid w:val="00625416"/>
    <w:rsid w:val="006279F6"/>
    <w:rsid w:val="00630657"/>
    <w:rsid w:val="00632641"/>
    <w:rsid w:val="00632A48"/>
    <w:rsid w:val="00633936"/>
    <w:rsid w:val="006369D1"/>
    <w:rsid w:val="0064085B"/>
    <w:rsid w:val="00640C99"/>
    <w:rsid w:val="006431C7"/>
    <w:rsid w:val="0064510D"/>
    <w:rsid w:val="00646678"/>
    <w:rsid w:val="00646CB6"/>
    <w:rsid w:val="00647106"/>
    <w:rsid w:val="0064785A"/>
    <w:rsid w:val="00647B1B"/>
    <w:rsid w:val="00650754"/>
    <w:rsid w:val="0065405A"/>
    <w:rsid w:val="006545F3"/>
    <w:rsid w:val="00654A22"/>
    <w:rsid w:val="006567D4"/>
    <w:rsid w:val="0066180F"/>
    <w:rsid w:val="00666F11"/>
    <w:rsid w:val="0067085F"/>
    <w:rsid w:val="006724D9"/>
    <w:rsid w:val="006732BA"/>
    <w:rsid w:val="00673673"/>
    <w:rsid w:val="006748D7"/>
    <w:rsid w:val="00676359"/>
    <w:rsid w:val="00676EFA"/>
    <w:rsid w:val="006825BA"/>
    <w:rsid w:val="00684A86"/>
    <w:rsid w:val="0069041C"/>
    <w:rsid w:val="006923DB"/>
    <w:rsid w:val="00694D54"/>
    <w:rsid w:val="00696D2A"/>
    <w:rsid w:val="006A180E"/>
    <w:rsid w:val="006A34C8"/>
    <w:rsid w:val="006A493A"/>
    <w:rsid w:val="006A4AA8"/>
    <w:rsid w:val="006A540D"/>
    <w:rsid w:val="006A6020"/>
    <w:rsid w:val="006A61E3"/>
    <w:rsid w:val="006A6A82"/>
    <w:rsid w:val="006A6C42"/>
    <w:rsid w:val="006A718B"/>
    <w:rsid w:val="006A7F5F"/>
    <w:rsid w:val="006B00C1"/>
    <w:rsid w:val="006B0223"/>
    <w:rsid w:val="006B287C"/>
    <w:rsid w:val="006B630E"/>
    <w:rsid w:val="006B63AF"/>
    <w:rsid w:val="006C02A7"/>
    <w:rsid w:val="006C1149"/>
    <w:rsid w:val="006C1CC9"/>
    <w:rsid w:val="006C28A2"/>
    <w:rsid w:val="006C2D9A"/>
    <w:rsid w:val="006C4073"/>
    <w:rsid w:val="006C4262"/>
    <w:rsid w:val="006C65CD"/>
    <w:rsid w:val="006C7914"/>
    <w:rsid w:val="006D1738"/>
    <w:rsid w:val="006D3155"/>
    <w:rsid w:val="006D358C"/>
    <w:rsid w:val="006D4280"/>
    <w:rsid w:val="006D6957"/>
    <w:rsid w:val="006E04D5"/>
    <w:rsid w:val="006E2013"/>
    <w:rsid w:val="006E22BC"/>
    <w:rsid w:val="006E27FB"/>
    <w:rsid w:val="006E329D"/>
    <w:rsid w:val="006E3684"/>
    <w:rsid w:val="006E6E3A"/>
    <w:rsid w:val="006E758D"/>
    <w:rsid w:val="006E7615"/>
    <w:rsid w:val="006F0FEE"/>
    <w:rsid w:val="006F0FF6"/>
    <w:rsid w:val="006F5902"/>
    <w:rsid w:val="006F72BE"/>
    <w:rsid w:val="007007C7"/>
    <w:rsid w:val="007037B0"/>
    <w:rsid w:val="00704CD4"/>
    <w:rsid w:val="00705A43"/>
    <w:rsid w:val="00705A70"/>
    <w:rsid w:val="0070704A"/>
    <w:rsid w:val="0070737C"/>
    <w:rsid w:val="007079C5"/>
    <w:rsid w:val="0071153E"/>
    <w:rsid w:val="0071558C"/>
    <w:rsid w:val="0072006B"/>
    <w:rsid w:val="00725E54"/>
    <w:rsid w:val="00727A7E"/>
    <w:rsid w:val="00727B48"/>
    <w:rsid w:val="00727D56"/>
    <w:rsid w:val="0073196E"/>
    <w:rsid w:val="007320A4"/>
    <w:rsid w:val="007326F6"/>
    <w:rsid w:val="007333FF"/>
    <w:rsid w:val="00734253"/>
    <w:rsid w:val="007352D5"/>
    <w:rsid w:val="0073541E"/>
    <w:rsid w:val="00735A51"/>
    <w:rsid w:val="0073649A"/>
    <w:rsid w:val="007375B6"/>
    <w:rsid w:val="00740561"/>
    <w:rsid w:val="007454DE"/>
    <w:rsid w:val="00745B9E"/>
    <w:rsid w:val="00746622"/>
    <w:rsid w:val="00746E4F"/>
    <w:rsid w:val="0074715D"/>
    <w:rsid w:val="0074787A"/>
    <w:rsid w:val="007532A8"/>
    <w:rsid w:val="007536D6"/>
    <w:rsid w:val="00754178"/>
    <w:rsid w:val="007549B4"/>
    <w:rsid w:val="00754FC9"/>
    <w:rsid w:val="007572EA"/>
    <w:rsid w:val="00762846"/>
    <w:rsid w:val="007630B3"/>
    <w:rsid w:val="00764247"/>
    <w:rsid w:val="00766DC8"/>
    <w:rsid w:val="0077044C"/>
    <w:rsid w:val="00772758"/>
    <w:rsid w:val="007727A5"/>
    <w:rsid w:val="00774CFA"/>
    <w:rsid w:val="00774DA0"/>
    <w:rsid w:val="007759AF"/>
    <w:rsid w:val="007806A8"/>
    <w:rsid w:val="007808C0"/>
    <w:rsid w:val="007811C9"/>
    <w:rsid w:val="007878E2"/>
    <w:rsid w:val="00787D31"/>
    <w:rsid w:val="00791B54"/>
    <w:rsid w:val="00791D25"/>
    <w:rsid w:val="00793E9D"/>
    <w:rsid w:val="007A120A"/>
    <w:rsid w:val="007A30DA"/>
    <w:rsid w:val="007A4988"/>
    <w:rsid w:val="007A51B4"/>
    <w:rsid w:val="007A7CA3"/>
    <w:rsid w:val="007A7F2D"/>
    <w:rsid w:val="007B070C"/>
    <w:rsid w:val="007B1C5C"/>
    <w:rsid w:val="007B26D0"/>
    <w:rsid w:val="007B7938"/>
    <w:rsid w:val="007B7D8C"/>
    <w:rsid w:val="007C07DD"/>
    <w:rsid w:val="007C2781"/>
    <w:rsid w:val="007C3381"/>
    <w:rsid w:val="007C3545"/>
    <w:rsid w:val="007C39DD"/>
    <w:rsid w:val="007C7352"/>
    <w:rsid w:val="007C7578"/>
    <w:rsid w:val="007C7E99"/>
    <w:rsid w:val="007D0B59"/>
    <w:rsid w:val="007D1F52"/>
    <w:rsid w:val="007D2641"/>
    <w:rsid w:val="007D2B52"/>
    <w:rsid w:val="007D3403"/>
    <w:rsid w:val="007D4317"/>
    <w:rsid w:val="007D4C39"/>
    <w:rsid w:val="007D57C2"/>
    <w:rsid w:val="007D637C"/>
    <w:rsid w:val="007D648D"/>
    <w:rsid w:val="007D6FE2"/>
    <w:rsid w:val="007E0325"/>
    <w:rsid w:val="007E0622"/>
    <w:rsid w:val="007E08AD"/>
    <w:rsid w:val="007E0FAE"/>
    <w:rsid w:val="007E1B5E"/>
    <w:rsid w:val="007E249B"/>
    <w:rsid w:val="007E4E10"/>
    <w:rsid w:val="007E5335"/>
    <w:rsid w:val="007E5DEA"/>
    <w:rsid w:val="007F26AC"/>
    <w:rsid w:val="007F28CC"/>
    <w:rsid w:val="007F65AE"/>
    <w:rsid w:val="007F65E4"/>
    <w:rsid w:val="007F77D7"/>
    <w:rsid w:val="00802483"/>
    <w:rsid w:val="00805B9C"/>
    <w:rsid w:val="0081096C"/>
    <w:rsid w:val="00811051"/>
    <w:rsid w:val="00817DEC"/>
    <w:rsid w:val="0082462B"/>
    <w:rsid w:val="00824EE1"/>
    <w:rsid w:val="0083011C"/>
    <w:rsid w:val="00833FC4"/>
    <w:rsid w:val="00836F57"/>
    <w:rsid w:val="008402BA"/>
    <w:rsid w:val="00841555"/>
    <w:rsid w:val="00845E7B"/>
    <w:rsid w:val="008462B7"/>
    <w:rsid w:val="00846962"/>
    <w:rsid w:val="008500DD"/>
    <w:rsid w:val="00851D39"/>
    <w:rsid w:val="00853F12"/>
    <w:rsid w:val="008550CF"/>
    <w:rsid w:val="008563C4"/>
    <w:rsid w:val="00856CF1"/>
    <w:rsid w:val="00857D7B"/>
    <w:rsid w:val="008606BA"/>
    <w:rsid w:val="00861125"/>
    <w:rsid w:val="008664B6"/>
    <w:rsid w:val="0086734B"/>
    <w:rsid w:val="008674FF"/>
    <w:rsid w:val="0086764B"/>
    <w:rsid w:val="008718A2"/>
    <w:rsid w:val="008718BD"/>
    <w:rsid w:val="008722B2"/>
    <w:rsid w:val="00872872"/>
    <w:rsid w:val="00873B4D"/>
    <w:rsid w:val="00874FCF"/>
    <w:rsid w:val="00875CAB"/>
    <w:rsid w:val="0087693E"/>
    <w:rsid w:val="00880077"/>
    <w:rsid w:val="00880DBF"/>
    <w:rsid w:val="00882B00"/>
    <w:rsid w:val="008830E9"/>
    <w:rsid w:val="008854EF"/>
    <w:rsid w:val="00886713"/>
    <w:rsid w:val="00890002"/>
    <w:rsid w:val="0089131C"/>
    <w:rsid w:val="00891FB3"/>
    <w:rsid w:val="008937DC"/>
    <w:rsid w:val="00894A93"/>
    <w:rsid w:val="00894E0D"/>
    <w:rsid w:val="008971E1"/>
    <w:rsid w:val="008A0B6C"/>
    <w:rsid w:val="008A1688"/>
    <w:rsid w:val="008A3429"/>
    <w:rsid w:val="008A5570"/>
    <w:rsid w:val="008A6555"/>
    <w:rsid w:val="008A6700"/>
    <w:rsid w:val="008A72F5"/>
    <w:rsid w:val="008B2D84"/>
    <w:rsid w:val="008B2DB1"/>
    <w:rsid w:val="008B4796"/>
    <w:rsid w:val="008C07C0"/>
    <w:rsid w:val="008C189C"/>
    <w:rsid w:val="008C1A7F"/>
    <w:rsid w:val="008C60DC"/>
    <w:rsid w:val="008C62CA"/>
    <w:rsid w:val="008C7472"/>
    <w:rsid w:val="008C74A1"/>
    <w:rsid w:val="008C7AF7"/>
    <w:rsid w:val="008D0D30"/>
    <w:rsid w:val="008D214A"/>
    <w:rsid w:val="008D2481"/>
    <w:rsid w:val="008D2A74"/>
    <w:rsid w:val="008D3938"/>
    <w:rsid w:val="008D42C8"/>
    <w:rsid w:val="008D4C40"/>
    <w:rsid w:val="008D5708"/>
    <w:rsid w:val="008D699A"/>
    <w:rsid w:val="008D6C6C"/>
    <w:rsid w:val="008E0B24"/>
    <w:rsid w:val="008E5132"/>
    <w:rsid w:val="008E6163"/>
    <w:rsid w:val="008E64D7"/>
    <w:rsid w:val="008E6705"/>
    <w:rsid w:val="008E6921"/>
    <w:rsid w:val="008F0B63"/>
    <w:rsid w:val="008F12BD"/>
    <w:rsid w:val="008F211C"/>
    <w:rsid w:val="008F2ECE"/>
    <w:rsid w:val="008F6560"/>
    <w:rsid w:val="008F6ED7"/>
    <w:rsid w:val="008F7326"/>
    <w:rsid w:val="00904104"/>
    <w:rsid w:val="00904CE2"/>
    <w:rsid w:val="00905078"/>
    <w:rsid w:val="00905FE3"/>
    <w:rsid w:val="00906958"/>
    <w:rsid w:val="009077AB"/>
    <w:rsid w:val="00910C68"/>
    <w:rsid w:val="0091146A"/>
    <w:rsid w:val="0091407C"/>
    <w:rsid w:val="00915379"/>
    <w:rsid w:val="00916119"/>
    <w:rsid w:val="00917299"/>
    <w:rsid w:val="009175F5"/>
    <w:rsid w:val="00917DB4"/>
    <w:rsid w:val="009231CD"/>
    <w:rsid w:val="00925F39"/>
    <w:rsid w:val="009278B5"/>
    <w:rsid w:val="00927D4C"/>
    <w:rsid w:val="00927D94"/>
    <w:rsid w:val="0093009A"/>
    <w:rsid w:val="00932109"/>
    <w:rsid w:val="00932F66"/>
    <w:rsid w:val="00933D36"/>
    <w:rsid w:val="00934DB5"/>
    <w:rsid w:val="00937321"/>
    <w:rsid w:val="00937519"/>
    <w:rsid w:val="00941869"/>
    <w:rsid w:val="00943176"/>
    <w:rsid w:val="009434D9"/>
    <w:rsid w:val="009468BA"/>
    <w:rsid w:val="00951DD8"/>
    <w:rsid w:val="00951E1E"/>
    <w:rsid w:val="00952141"/>
    <w:rsid w:val="009528CF"/>
    <w:rsid w:val="00953D7B"/>
    <w:rsid w:val="009546B0"/>
    <w:rsid w:val="00954835"/>
    <w:rsid w:val="00955081"/>
    <w:rsid w:val="00956A8F"/>
    <w:rsid w:val="009601FE"/>
    <w:rsid w:val="00962506"/>
    <w:rsid w:val="00962A7B"/>
    <w:rsid w:val="009643D0"/>
    <w:rsid w:val="0096567D"/>
    <w:rsid w:val="00965F3A"/>
    <w:rsid w:val="00967D05"/>
    <w:rsid w:val="0097007E"/>
    <w:rsid w:val="009706C6"/>
    <w:rsid w:val="009710B3"/>
    <w:rsid w:val="00971AD2"/>
    <w:rsid w:val="00971F75"/>
    <w:rsid w:val="009720DD"/>
    <w:rsid w:val="00972BDC"/>
    <w:rsid w:val="009741DF"/>
    <w:rsid w:val="00974912"/>
    <w:rsid w:val="009767B7"/>
    <w:rsid w:val="00976FF0"/>
    <w:rsid w:val="00977485"/>
    <w:rsid w:val="00981D91"/>
    <w:rsid w:val="00982F59"/>
    <w:rsid w:val="00984326"/>
    <w:rsid w:val="00984503"/>
    <w:rsid w:val="009874B5"/>
    <w:rsid w:val="009878D1"/>
    <w:rsid w:val="00990513"/>
    <w:rsid w:val="00991185"/>
    <w:rsid w:val="00991891"/>
    <w:rsid w:val="00992CAA"/>
    <w:rsid w:val="00995A48"/>
    <w:rsid w:val="00996864"/>
    <w:rsid w:val="009A0F01"/>
    <w:rsid w:val="009A15D5"/>
    <w:rsid w:val="009A1B18"/>
    <w:rsid w:val="009A2932"/>
    <w:rsid w:val="009A2E77"/>
    <w:rsid w:val="009A3526"/>
    <w:rsid w:val="009A44B8"/>
    <w:rsid w:val="009A4B69"/>
    <w:rsid w:val="009A4F7B"/>
    <w:rsid w:val="009A5C01"/>
    <w:rsid w:val="009B0BA9"/>
    <w:rsid w:val="009B3C5B"/>
    <w:rsid w:val="009B4163"/>
    <w:rsid w:val="009B7DA5"/>
    <w:rsid w:val="009C2322"/>
    <w:rsid w:val="009C4C83"/>
    <w:rsid w:val="009C71F1"/>
    <w:rsid w:val="009C7E08"/>
    <w:rsid w:val="009D1147"/>
    <w:rsid w:val="009D3B83"/>
    <w:rsid w:val="009D4F27"/>
    <w:rsid w:val="009D667A"/>
    <w:rsid w:val="009D6DD2"/>
    <w:rsid w:val="009E0425"/>
    <w:rsid w:val="009E073D"/>
    <w:rsid w:val="009E0C87"/>
    <w:rsid w:val="009E273D"/>
    <w:rsid w:val="009E2A5D"/>
    <w:rsid w:val="009E3DCF"/>
    <w:rsid w:val="009E61A8"/>
    <w:rsid w:val="009F0B42"/>
    <w:rsid w:val="009F7F12"/>
    <w:rsid w:val="009F7FDF"/>
    <w:rsid w:val="00A0161D"/>
    <w:rsid w:val="00A03FDB"/>
    <w:rsid w:val="00A04964"/>
    <w:rsid w:val="00A06585"/>
    <w:rsid w:val="00A067EC"/>
    <w:rsid w:val="00A07576"/>
    <w:rsid w:val="00A121B8"/>
    <w:rsid w:val="00A122D8"/>
    <w:rsid w:val="00A1278E"/>
    <w:rsid w:val="00A135F3"/>
    <w:rsid w:val="00A13FFC"/>
    <w:rsid w:val="00A1633A"/>
    <w:rsid w:val="00A25293"/>
    <w:rsid w:val="00A257FF"/>
    <w:rsid w:val="00A27093"/>
    <w:rsid w:val="00A27AE7"/>
    <w:rsid w:val="00A308BB"/>
    <w:rsid w:val="00A32E1D"/>
    <w:rsid w:val="00A35209"/>
    <w:rsid w:val="00A3548E"/>
    <w:rsid w:val="00A40096"/>
    <w:rsid w:val="00A40EBE"/>
    <w:rsid w:val="00A4260B"/>
    <w:rsid w:val="00A506F5"/>
    <w:rsid w:val="00A5209A"/>
    <w:rsid w:val="00A531B3"/>
    <w:rsid w:val="00A54EAC"/>
    <w:rsid w:val="00A55241"/>
    <w:rsid w:val="00A55369"/>
    <w:rsid w:val="00A55A5D"/>
    <w:rsid w:val="00A56ACB"/>
    <w:rsid w:val="00A5781F"/>
    <w:rsid w:val="00A66484"/>
    <w:rsid w:val="00A67582"/>
    <w:rsid w:val="00A6792F"/>
    <w:rsid w:val="00A70920"/>
    <w:rsid w:val="00A77A3D"/>
    <w:rsid w:val="00A802B3"/>
    <w:rsid w:val="00A816B8"/>
    <w:rsid w:val="00A821B1"/>
    <w:rsid w:val="00A82915"/>
    <w:rsid w:val="00A82B2F"/>
    <w:rsid w:val="00A87153"/>
    <w:rsid w:val="00A87B18"/>
    <w:rsid w:val="00A9133B"/>
    <w:rsid w:val="00A94D3A"/>
    <w:rsid w:val="00A962CE"/>
    <w:rsid w:val="00A96917"/>
    <w:rsid w:val="00AA0943"/>
    <w:rsid w:val="00AA10E4"/>
    <w:rsid w:val="00AA1888"/>
    <w:rsid w:val="00AA281B"/>
    <w:rsid w:val="00AA32B6"/>
    <w:rsid w:val="00AB51D2"/>
    <w:rsid w:val="00AB539A"/>
    <w:rsid w:val="00AB6F9B"/>
    <w:rsid w:val="00AC13DB"/>
    <w:rsid w:val="00AC6C19"/>
    <w:rsid w:val="00AC6D75"/>
    <w:rsid w:val="00AC70DA"/>
    <w:rsid w:val="00AC7BCF"/>
    <w:rsid w:val="00AD4112"/>
    <w:rsid w:val="00AD4869"/>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2F63"/>
    <w:rsid w:val="00B07490"/>
    <w:rsid w:val="00B150F1"/>
    <w:rsid w:val="00B20177"/>
    <w:rsid w:val="00B21297"/>
    <w:rsid w:val="00B2348D"/>
    <w:rsid w:val="00B23872"/>
    <w:rsid w:val="00B24B29"/>
    <w:rsid w:val="00B30280"/>
    <w:rsid w:val="00B31675"/>
    <w:rsid w:val="00B33772"/>
    <w:rsid w:val="00B36271"/>
    <w:rsid w:val="00B37CD3"/>
    <w:rsid w:val="00B4066B"/>
    <w:rsid w:val="00B40ACD"/>
    <w:rsid w:val="00B47A38"/>
    <w:rsid w:val="00B51692"/>
    <w:rsid w:val="00B51EE9"/>
    <w:rsid w:val="00B5263D"/>
    <w:rsid w:val="00B54E3F"/>
    <w:rsid w:val="00B6210A"/>
    <w:rsid w:val="00B63423"/>
    <w:rsid w:val="00B6474E"/>
    <w:rsid w:val="00B65692"/>
    <w:rsid w:val="00B665E2"/>
    <w:rsid w:val="00B66B5C"/>
    <w:rsid w:val="00B67292"/>
    <w:rsid w:val="00B67B7A"/>
    <w:rsid w:val="00B7330D"/>
    <w:rsid w:val="00B74B97"/>
    <w:rsid w:val="00B757F5"/>
    <w:rsid w:val="00B76DFB"/>
    <w:rsid w:val="00B776CB"/>
    <w:rsid w:val="00B77FF0"/>
    <w:rsid w:val="00B80399"/>
    <w:rsid w:val="00B815C3"/>
    <w:rsid w:val="00B821BB"/>
    <w:rsid w:val="00B82EB7"/>
    <w:rsid w:val="00B8744C"/>
    <w:rsid w:val="00B87DC0"/>
    <w:rsid w:val="00B95AEB"/>
    <w:rsid w:val="00BA0036"/>
    <w:rsid w:val="00BA2818"/>
    <w:rsid w:val="00BA3218"/>
    <w:rsid w:val="00BA640C"/>
    <w:rsid w:val="00BB0E68"/>
    <w:rsid w:val="00BB1A61"/>
    <w:rsid w:val="00BB23D6"/>
    <w:rsid w:val="00BB2D56"/>
    <w:rsid w:val="00BB6A5D"/>
    <w:rsid w:val="00BC11A3"/>
    <w:rsid w:val="00BC2633"/>
    <w:rsid w:val="00BC299E"/>
    <w:rsid w:val="00BC3AB0"/>
    <w:rsid w:val="00BC3EE9"/>
    <w:rsid w:val="00BC6BF4"/>
    <w:rsid w:val="00BD0851"/>
    <w:rsid w:val="00BD6ED7"/>
    <w:rsid w:val="00BE2377"/>
    <w:rsid w:val="00BE298E"/>
    <w:rsid w:val="00BE413D"/>
    <w:rsid w:val="00BE5035"/>
    <w:rsid w:val="00BE7700"/>
    <w:rsid w:val="00BF0B65"/>
    <w:rsid w:val="00BF224E"/>
    <w:rsid w:val="00BF3779"/>
    <w:rsid w:val="00BF3980"/>
    <w:rsid w:val="00BF404F"/>
    <w:rsid w:val="00C0091B"/>
    <w:rsid w:val="00C0140E"/>
    <w:rsid w:val="00C01489"/>
    <w:rsid w:val="00C04490"/>
    <w:rsid w:val="00C054A8"/>
    <w:rsid w:val="00C055F9"/>
    <w:rsid w:val="00C105EB"/>
    <w:rsid w:val="00C10F5D"/>
    <w:rsid w:val="00C114CB"/>
    <w:rsid w:val="00C116AD"/>
    <w:rsid w:val="00C11764"/>
    <w:rsid w:val="00C1525D"/>
    <w:rsid w:val="00C16AD7"/>
    <w:rsid w:val="00C21F32"/>
    <w:rsid w:val="00C220EB"/>
    <w:rsid w:val="00C2495A"/>
    <w:rsid w:val="00C260DD"/>
    <w:rsid w:val="00C3289A"/>
    <w:rsid w:val="00C342EF"/>
    <w:rsid w:val="00C36A1E"/>
    <w:rsid w:val="00C42721"/>
    <w:rsid w:val="00C4278C"/>
    <w:rsid w:val="00C44598"/>
    <w:rsid w:val="00C44BD6"/>
    <w:rsid w:val="00C45531"/>
    <w:rsid w:val="00C51910"/>
    <w:rsid w:val="00C52EAA"/>
    <w:rsid w:val="00C54DB2"/>
    <w:rsid w:val="00C572A7"/>
    <w:rsid w:val="00C60F9D"/>
    <w:rsid w:val="00C62CB9"/>
    <w:rsid w:val="00C632E7"/>
    <w:rsid w:val="00C63C0E"/>
    <w:rsid w:val="00C65C41"/>
    <w:rsid w:val="00C66718"/>
    <w:rsid w:val="00C6697D"/>
    <w:rsid w:val="00C71DBC"/>
    <w:rsid w:val="00C72D31"/>
    <w:rsid w:val="00C74171"/>
    <w:rsid w:val="00C82A18"/>
    <w:rsid w:val="00C838B4"/>
    <w:rsid w:val="00C83A89"/>
    <w:rsid w:val="00C84CEC"/>
    <w:rsid w:val="00C85B15"/>
    <w:rsid w:val="00C868E2"/>
    <w:rsid w:val="00C875BA"/>
    <w:rsid w:val="00C87D2A"/>
    <w:rsid w:val="00C910DA"/>
    <w:rsid w:val="00C92413"/>
    <w:rsid w:val="00C92881"/>
    <w:rsid w:val="00C92CF4"/>
    <w:rsid w:val="00C96D80"/>
    <w:rsid w:val="00C97ABA"/>
    <w:rsid w:val="00C97E4D"/>
    <w:rsid w:val="00CA00F2"/>
    <w:rsid w:val="00CA2F82"/>
    <w:rsid w:val="00CA49FA"/>
    <w:rsid w:val="00CA51C9"/>
    <w:rsid w:val="00CA5F11"/>
    <w:rsid w:val="00CA76FA"/>
    <w:rsid w:val="00CA78B5"/>
    <w:rsid w:val="00CB310A"/>
    <w:rsid w:val="00CB3EA0"/>
    <w:rsid w:val="00CB5B3A"/>
    <w:rsid w:val="00CB7E0E"/>
    <w:rsid w:val="00CC1B6A"/>
    <w:rsid w:val="00CC2C55"/>
    <w:rsid w:val="00CC459B"/>
    <w:rsid w:val="00CC5357"/>
    <w:rsid w:val="00CD35DE"/>
    <w:rsid w:val="00CD7038"/>
    <w:rsid w:val="00CD71FB"/>
    <w:rsid w:val="00CE17B3"/>
    <w:rsid w:val="00CE1AC1"/>
    <w:rsid w:val="00CE1D7F"/>
    <w:rsid w:val="00CE2557"/>
    <w:rsid w:val="00CE3654"/>
    <w:rsid w:val="00CE485F"/>
    <w:rsid w:val="00CE4FAC"/>
    <w:rsid w:val="00CE7BFA"/>
    <w:rsid w:val="00CF00CF"/>
    <w:rsid w:val="00CF17A3"/>
    <w:rsid w:val="00CF2168"/>
    <w:rsid w:val="00CF4152"/>
    <w:rsid w:val="00CF6A44"/>
    <w:rsid w:val="00CF707D"/>
    <w:rsid w:val="00D00900"/>
    <w:rsid w:val="00D015D1"/>
    <w:rsid w:val="00D01EF0"/>
    <w:rsid w:val="00D0629F"/>
    <w:rsid w:val="00D1065D"/>
    <w:rsid w:val="00D11219"/>
    <w:rsid w:val="00D11288"/>
    <w:rsid w:val="00D121A8"/>
    <w:rsid w:val="00D13DBD"/>
    <w:rsid w:val="00D13F02"/>
    <w:rsid w:val="00D1738C"/>
    <w:rsid w:val="00D2184C"/>
    <w:rsid w:val="00D21EEC"/>
    <w:rsid w:val="00D222F5"/>
    <w:rsid w:val="00D23F2A"/>
    <w:rsid w:val="00D24603"/>
    <w:rsid w:val="00D24F16"/>
    <w:rsid w:val="00D255B3"/>
    <w:rsid w:val="00D2591D"/>
    <w:rsid w:val="00D25C80"/>
    <w:rsid w:val="00D3016C"/>
    <w:rsid w:val="00D31051"/>
    <w:rsid w:val="00D318C1"/>
    <w:rsid w:val="00D31B97"/>
    <w:rsid w:val="00D32C78"/>
    <w:rsid w:val="00D34545"/>
    <w:rsid w:val="00D35CF6"/>
    <w:rsid w:val="00D35D53"/>
    <w:rsid w:val="00D40D69"/>
    <w:rsid w:val="00D40EF2"/>
    <w:rsid w:val="00D4100C"/>
    <w:rsid w:val="00D42EE2"/>
    <w:rsid w:val="00D47088"/>
    <w:rsid w:val="00D47A08"/>
    <w:rsid w:val="00D5028A"/>
    <w:rsid w:val="00D5428F"/>
    <w:rsid w:val="00D54B68"/>
    <w:rsid w:val="00D56C0D"/>
    <w:rsid w:val="00D601E6"/>
    <w:rsid w:val="00D6051E"/>
    <w:rsid w:val="00D60BD2"/>
    <w:rsid w:val="00D63FF1"/>
    <w:rsid w:val="00D65C86"/>
    <w:rsid w:val="00D66060"/>
    <w:rsid w:val="00D67AA9"/>
    <w:rsid w:val="00D67F81"/>
    <w:rsid w:val="00D72812"/>
    <w:rsid w:val="00D72A54"/>
    <w:rsid w:val="00D74827"/>
    <w:rsid w:val="00D82005"/>
    <w:rsid w:val="00D82C3A"/>
    <w:rsid w:val="00D835EA"/>
    <w:rsid w:val="00D84D92"/>
    <w:rsid w:val="00D9046A"/>
    <w:rsid w:val="00D91C2B"/>
    <w:rsid w:val="00D93BDA"/>
    <w:rsid w:val="00D94C41"/>
    <w:rsid w:val="00D96ECF"/>
    <w:rsid w:val="00D97B44"/>
    <w:rsid w:val="00DA155D"/>
    <w:rsid w:val="00DA2921"/>
    <w:rsid w:val="00DA2C87"/>
    <w:rsid w:val="00DA305E"/>
    <w:rsid w:val="00DA388B"/>
    <w:rsid w:val="00DA4152"/>
    <w:rsid w:val="00DA55CD"/>
    <w:rsid w:val="00DA5F17"/>
    <w:rsid w:val="00DA6B6C"/>
    <w:rsid w:val="00DA7319"/>
    <w:rsid w:val="00DA7E06"/>
    <w:rsid w:val="00DB3D4D"/>
    <w:rsid w:val="00DB4D30"/>
    <w:rsid w:val="00DB67E2"/>
    <w:rsid w:val="00DB79A6"/>
    <w:rsid w:val="00DC00B4"/>
    <w:rsid w:val="00DC1241"/>
    <w:rsid w:val="00DC20EE"/>
    <w:rsid w:val="00DC2DF7"/>
    <w:rsid w:val="00DC3DD0"/>
    <w:rsid w:val="00DC7436"/>
    <w:rsid w:val="00DC7660"/>
    <w:rsid w:val="00DD2C14"/>
    <w:rsid w:val="00DD314D"/>
    <w:rsid w:val="00DD34F5"/>
    <w:rsid w:val="00DD6A97"/>
    <w:rsid w:val="00DD78BA"/>
    <w:rsid w:val="00DD7F45"/>
    <w:rsid w:val="00DE0BEA"/>
    <w:rsid w:val="00DE1855"/>
    <w:rsid w:val="00DE1B24"/>
    <w:rsid w:val="00DE2122"/>
    <w:rsid w:val="00DE3CB7"/>
    <w:rsid w:val="00DE43E0"/>
    <w:rsid w:val="00DE52E9"/>
    <w:rsid w:val="00DF2E8F"/>
    <w:rsid w:val="00DF44DD"/>
    <w:rsid w:val="00E01D87"/>
    <w:rsid w:val="00E03BA6"/>
    <w:rsid w:val="00E0542E"/>
    <w:rsid w:val="00E05810"/>
    <w:rsid w:val="00E06A4D"/>
    <w:rsid w:val="00E133FB"/>
    <w:rsid w:val="00E14E4B"/>
    <w:rsid w:val="00E15B41"/>
    <w:rsid w:val="00E15BD0"/>
    <w:rsid w:val="00E16290"/>
    <w:rsid w:val="00E16912"/>
    <w:rsid w:val="00E16EBD"/>
    <w:rsid w:val="00E203F4"/>
    <w:rsid w:val="00E20D0D"/>
    <w:rsid w:val="00E2422E"/>
    <w:rsid w:val="00E24818"/>
    <w:rsid w:val="00E2705D"/>
    <w:rsid w:val="00E27B2D"/>
    <w:rsid w:val="00E318A5"/>
    <w:rsid w:val="00E3382A"/>
    <w:rsid w:val="00E34B09"/>
    <w:rsid w:val="00E36218"/>
    <w:rsid w:val="00E36BF5"/>
    <w:rsid w:val="00E41AB5"/>
    <w:rsid w:val="00E41DE0"/>
    <w:rsid w:val="00E43975"/>
    <w:rsid w:val="00E44584"/>
    <w:rsid w:val="00E45D7F"/>
    <w:rsid w:val="00E52413"/>
    <w:rsid w:val="00E52BB4"/>
    <w:rsid w:val="00E54740"/>
    <w:rsid w:val="00E54A23"/>
    <w:rsid w:val="00E55FD1"/>
    <w:rsid w:val="00E61328"/>
    <w:rsid w:val="00E6328A"/>
    <w:rsid w:val="00E63844"/>
    <w:rsid w:val="00E63DEF"/>
    <w:rsid w:val="00E66171"/>
    <w:rsid w:val="00E6638A"/>
    <w:rsid w:val="00E70057"/>
    <w:rsid w:val="00E75351"/>
    <w:rsid w:val="00E80569"/>
    <w:rsid w:val="00E80FB2"/>
    <w:rsid w:val="00E819D9"/>
    <w:rsid w:val="00E82268"/>
    <w:rsid w:val="00E823EF"/>
    <w:rsid w:val="00E823F4"/>
    <w:rsid w:val="00E8577C"/>
    <w:rsid w:val="00E8686C"/>
    <w:rsid w:val="00E90531"/>
    <w:rsid w:val="00E90A71"/>
    <w:rsid w:val="00E9317F"/>
    <w:rsid w:val="00E950B9"/>
    <w:rsid w:val="00E957B2"/>
    <w:rsid w:val="00E96063"/>
    <w:rsid w:val="00E97329"/>
    <w:rsid w:val="00E97E25"/>
    <w:rsid w:val="00E97F62"/>
    <w:rsid w:val="00EA4563"/>
    <w:rsid w:val="00EA4883"/>
    <w:rsid w:val="00EA4E6A"/>
    <w:rsid w:val="00EA56CE"/>
    <w:rsid w:val="00EB24E3"/>
    <w:rsid w:val="00EB4874"/>
    <w:rsid w:val="00EB67D9"/>
    <w:rsid w:val="00EC03D5"/>
    <w:rsid w:val="00EC08E5"/>
    <w:rsid w:val="00EC1C11"/>
    <w:rsid w:val="00EC52EA"/>
    <w:rsid w:val="00EC5769"/>
    <w:rsid w:val="00EC5E5B"/>
    <w:rsid w:val="00EC61C7"/>
    <w:rsid w:val="00EC61D2"/>
    <w:rsid w:val="00EC677C"/>
    <w:rsid w:val="00ED184C"/>
    <w:rsid w:val="00ED549B"/>
    <w:rsid w:val="00ED5685"/>
    <w:rsid w:val="00ED56FE"/>
    <w:rsid w:val="00ED7977"/>
    <w:rsid w:val="00ED7CC9"/>
    <w:rsid w:val="00EE02B3"/>
    <w:rsid w:val="00EE0DCB"/>
    <w:rsid w:val="00EE1B88"/>
    <w:rsid w:val="00EE2337"/>
    <w:rsid w:val="00EE32F5"/>
    <w:rsid w:val="00EE5B66"/>
    <w:rsid w:val="00EF093E"/>
    <w:rsid w:val="00EF3B14"/>
    <w:rsid w:val="00EF3DF6"/>
    <w:rsid w:val="00EF47EB"/>
    <w:rsid w:val="00EF5893"/>
    <w:rsid w:val="00EF6FA3"/>
    <w:rsid w:val="00EF7074"/>
    <w:rsid w:val="00EF7155"/>
    <w:rsid w:val="00F01E69"/>
    <w:rsid w:val="00F05F2A"/>
    <w:rsid w:val="00F07C0B"/>
    <w:rsid w:val="00F103AD"/>
    <w:rsid w:val="00F11889"/>
    <w:rsid w:val="00F135B7"/>
    <w:rsid w:val="00F15108"/>
    <w:rsid w:val="00F15AA9"/>
    <w:rsid w:val="00F207DF"/>
    <w:rsid w:val="00F20CC2"/>
    <w:rsid w:val="00F21615"/>
    <w:rsid w:val="00F21723"/>
    <w:rsid w:val="00F23199"/>
    <w:rsid w:val="00F251AE"/>
    <w:rsid w:val="00F25AD1"/>
    <w:rsid w:val="00F266C3"/>
    <w:rsid w:val="00F26D71"/>
    <w:rsid w:val="00F2725F"/>
    <w:rsid w:val="00F2735C"/>
    <w:rsid w:val="00F276D7"/>
    <w:rsid w:val="00F34032"/>
    <w:rsid w:val="00F35447"/>
    <w:rsid w:val="00F35FEB"/>
    <w:rsid w:val="00F44A32"/>
    <w:rsid w:val="00F51237"/>
    <w:rsid w:val="00F517EF"/>
    <w:rsid w:val="00F53691"/>
    <w:rsid w:val="00F554BC"/>
    <w:rsid w:val="00F5553E"/>
    <w:rsid w:val="00F579A2"/>
    <w:rsid w:val="00F60DDF"/>
    <w:rsid w:val="00F6156B"/>
    <w:rsid w:val="00F620A3"/>
    <w:rsid w:val="00F62625"/>
    <w:rsid w:val="00F6398F"/>
    <w:rsid w:val="00F73E61"/>
    <w:rsid w:val="00F76ECE"/>
    <w:rsid w:val="00F80508"/>
    <w:rsid w:val="00F80691"/>
    <w:rsid w:val="00F8261C"/>
    <w:rsid w:val="00F8378F"/>
    <w:rsid w:val="00F86415"/>
    <w:rsid w:val="00F91A38"/>
    <w:rsid w:val="00F91E5C"/>
    <w:rsid w:val="00F967C7"/>
    <w:rsid w:val="00F96F42"/>
    <w:rsid w:val="00F97357"/>
    <w:rsid w:val="00FA033E"/>
    <w:rsid w:val="00FA08B0"/>
    <w:rsid w:val="00FA160A"/>
    <w:rsid w:val="00FA2C2D"/>
    <w:rsid w:val="00FA4C7E"/>
    <w:rsid w:val="00FB135E"/>
    <w:rsid w:val="00FB456E"/>
    <w:rsid w:val="00FB71D2"/>
    <w:rsid w:val="00FB73C8"/>
    <w:rsid w:val="00FC2014"/>
    <w:rsid w:val="00FC228B"/>
    <w:rsid w:val="00FD5656"/>
    <w:rsid w:val="00FD74C2"/>
    <w:rsid w:val="00FD77BB"/>
    <w:rsid w:val="00FE070F"/>
    <w:rsid w:val="00FE0B42"/>
    <w:rsid w:val="00FE22EC"/>
    <w:rsid w:val="00FE276E"/>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6833"/>
    <o:shapelayout v:ext="edit">
      <o:idmap v:ext="edit" data="1"/>
    </o:shapelayout>
  </w:shapeDefaults>
  <w:decimalSymbol w:val="."/>
  <w:listSeparator w:val=","/>
  <w14:docId w14:val="523E4431"/>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4AB"/>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character" w:customStyle="1" w:styleId="Heading7Char">
    <w:name w:val="Heading 7 Char"/>
    <w:basedOn w:val="DefaultParagraphFont"/>
    <w:link w:val="Heading7"/>
    <w:rsid w:val="004C3A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run.com"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41E01-8009-49BB-A37B-09651EAD4935}">
  <ds:schemaRefs>
    <ds:schemaRef ds:uri="http://schemas.openxmlformats.org/officeDocument/2006/bibliography"/>
  </ds:schemaRefs>
</ds:datastoreItem>
</file>

<file path=customXml/itemProps2.xml><?xml version="1.0" encoding="utf-8"?>
<ds:datastoreItem xmlns:ds="http://schemas.openxmlformats.org/officeDocument/2006/customXml" ds:itemID="{FA1F8877-3D08-45CC-8943-49B9131D2BDD}"/>
</file>

<file path=customXml/itemProps3.xml><?xml version="1.0" encoding="utf-8"?>
<ds:datastoreItem xmlns:ds="http://schemas.openxmlformats.org/officeDocument/2006/customXml" ds:itemID="{577A6077-993C-4D18-8F41-A135FCC54466}"/>
</file>

<file path=customXml/itemProps4.xml><?xml version="1.0" encoding="utf-8"?>
<ds:datastoreItem xmlns:ds="http://schemas.openxmlformats.org/officeDocument/2006/customXml" ds:itemID="{0EF4F132-3861-492B-8B71-4D9565CF28EE}"/>
</file>

<file path=docProps/app.xml><?xml version="1.0" encoding="utf-8"?>
<Properties xmlns="http://schemas.openxmlformats.org/officeDocument/2006/extended-properties" xmlns:vt="http://schemas.openxmlformats.org/officeDocument/2006/docPropsVTypes">
  <Template>Normal.dotm</Template>
  <TotalTime>16846</TotalTime>
  <Pages>5</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4655</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1017</cp:revision>
  <cp:lastPrinted>2023-08-10T17:06:00Z</cp:lastPrinted>
  <dcterms:created xsi:type="dcterms:W3CDTF">2010-09-14T16:55:00Z</dcterms:created>
  <dcterms:modified xsi:type="dcterms:W3CDTF">2024-12-13T18:34:00Z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