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activeX/activeX5.xml" ContentType="application/vnd.ms-office.activeX+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A7" w:rsidRPr="0067569D" w:rsidRDefault="00FC7AA7" w:rsidP="00FC7AA7">
      <w:pPr>
        <w:jc w:val="center"/>
        <w:rPr>
          <w:b/>
          <w:sz w:val="24"/>
          <w:szCs w:val="22"/>
        </w:rPr>
      </w:pPr>
      <w:r w:rsidRPr="0067569D">
        <w:rPr>
          <w:b/>
          <w:sz w:val="24"/>
          <w:szCs w:val="22"/>
        </w:rPr>
        <w:t>EXHIBIT A</w:t>
      </w:r>
    </w:p>
    <w:p w:rsidR="00FC7AA7" w:rsidRPr="0067569D" w:rsidRDefault="00FC7AA7" w:rsidP="00FC7AA7">
      <w:pPr>
        <w:jc w:val="center"/>
        <w:rPr>
          <w:b/>
          <w:sz w:val="24"/>
          <w:szCs w:val="22"/>
        </w:rPr>
      </w:pPr>
    </w:p>
    <w:p w:rsidR="00FC7AA7" w:rsidRPr="00035822" w:rsidRDefault="00FC7AA7" w:rsidP="00FC7AA7">
      <w:pPr>
        <w:jc w:val="center"/>
        <w:rPr>
          <w:b/>
          <w:sz w:val="24"/>
          <w:szCs w:val="22"/>
        </w:rPr>
      </w:pPr>
      <w:r w:rsidRPr="0067569D">
        <w:rPr>
          <w:b/>
          <w:sz w:val="24"/>
          <w:szCs w:val="22"/>
        </w:rPr>
        <w:t>PROJECT ADDENDUM</w:t>
      </w:r>
      <w:r>
        <w:rPr>
          <w:b/>
          <w:sz w:val="24"/>
          <w:szCs w:val="22"/>
        </w:rPr>
        <w:t xml:space="preserve"> </w:t>
      </w:r>
      <w:r w:rsidRPr="0067569D">
        <w:rPr>
          <w:b/>
          <w:sz w:val="24"/>
          <w:szCs w:val="22"/>
        </w:rPr>
        <w:t>TO</w:t>
      </w:r>
      <w:r>
        <w:rPr>
          <w:b/>
          <w:sz w:val="24"/>
          <w:szCs w:val="22"/>
        </w:rPr>
        <w:t xml:space="preserve"> </w:t>
      </w:r>
      <w:r w:rsidRPr="00035822">
        <w:rPr>
          <w:b/>
          <w:sz w:val="24"/>
          <w:szCs w:val="22"/>
        </w:rPr>
        <w:t xml:space="preserve">TERM </w:t>
      </w:r>
      <w:r>
        <w:rPr>
          <w:b/>
          <w:sz w:val="24"/>
          <w:szCs w:val="22"/>
        </w:rPr>
        <w:t>AGREEMENT</w:t>
      </w:r>
    </w:p>
    <w:p w:rsidR="00FC7AA7" w:rsidRPr="009B1294" w:rsidRDefault="00FC7AA7" w:rsidP="00FC7AA7">
      <w:pPr>
        <w:spacing w:after="120"/>
        <w:rPr>
          <w:b/>
          <w:dstrike/>
          <w:sz w:val="22"/>
          <w:szCs w:val="22"/>
          <w:u w:val="thick"/>
        </w:rPr>
      </w:pP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p>
    <w:p w:rsidR="00FC7AA7" w:rsidRPr="009B1294" w:rsidRDefault="00FC7AA7" w:rsidP="00FC7AA7">
      <w:pPr>
        <w:spacing w:after="120"/>
        <w:rPr>
          <w:sz w:val="22"/>
          <w:szCs w:val="22"/>
        </w:rPr>
      </w:pPr>
      <w:r w:rsidRPr="009B1294">
        <w:rPr>
          <w:b/>
          <w:sz w:val="22"/>
          <w:szCs w:val="22"/>
        </w:rPr>
        <w:t>County:</w:t>
      </w:r>
      <w:r w:rsidRPr="009B1294">
        <w:rPr>
          <w:b/>
          <w:sz w:val="22"/>
          <w:szCs w:val="22"/>
        </w:rPr>
        <w:tab/>
      </w:r>
      <w:r w:rsidRPr="009B1294">
        <w:rPr>
          <w:b/>
          <w:sz w:val="22"/>
          <w:szCs w:val="22"/>
        </w:rPr>
        <w:tab/>
      </w:r>
      <w:r w:rsidRPr="009B1294">
        <w:rPr>
          <w:sz w:val="22"/>
          <w:szCs w:val="22"/>
        </w:rPr>
        <w:tab/>
      </w:r>
      <w:r w:rsidRPr="009B1294">
        <w:rPr>
          <w:sz w:val="22"/>
          <w:szCs w:val="22"/>
        </w:rPr>
        <w:tab/>
      </w:r>
      <w:r w:rsidR="00BD5622">
        <w:rPr>
          <w:sz w:val="22"/>
          <w:szCs w:val="22"/>
        </w:rPr>
        <w:tab/>
      </w:r>
      <w:r w:rsidR="009401B5">
        <w:rPr>
          <w:sz w:val="22"/>
          <w:szCs w:val="22"/>
        </w:rPr>
        <w:tab/>
      </w:r>
      <w:r w:rsidRPr="009B1294">
        <w:rPr>
          <w:b/>
          <w:sz w:val="22"/>
          <w:szCs w:val="22"/>
        </w:rPr>
        <w:t xml:space="preserve">AAR-DOT# </w:t>
      </w:r>
      <w:r w:rsidRPr="009B1294">
        <w:rPr>
          <w:i/>
          <w:sz w:val="22"/>
          <w:szCs w:val="22"/>
        </w:rPr>
        <w:t>(if applicable)</w:t>
      </w:r>
      <w:r w:rsidRPr="009B1294">
        <w:rPr>
          <w:b/>
          <w:sz w:val="22"/>
          <w:szCs w:val="22"/>
        </w:rPr>
        <w:t>:</w:t>
      </w:r>
      <w:r w:rsidRPr="009B1294">
        <w:rPr>
          <w:sz w:val="22"/>
          <w:szCs w:val="22"/>
        </w:rPr>
        <w:tab/>
      </w:r>
    </w:p>
    <w:p w:rsidR="00FC7AA7" w:rsidRPr="009B1294" w:rsidRDefault="00FC7AA7" w:rsidP="00FC7AA7">
      <w:pPr>
        <w:spacing w:after="120"/>
        <w:rPr>
          <w:sz w:val="22"/>
          <w:szCs w:val="22"/>
        </w:rPr>
      </w:pPr>
      <w:r w:rsidRPr="009B1294">
        <w:rPr>
          <w:b/>
          <w:sz w:val="22"/>
          <w:szCs w:val="22"/>
        </w:rPr>
        <w:t>Federal Number:</w:t>
      </w:r>
      <w:r w:rsidRPr="009B1294">
        <w:rPr>
          <w:sz w:val="22"/>
          <w:szCs w:val="22"/>
        </w:rPr>
        <w:tab/>
      </w:r>
    </w:p>
    <w:p w:rsidR="00FC7AA7" w:rsidRPr="009B1294" w:rsidRDefault="00FC7AA7" w:rsidP="00FC7AA7">
      <w:pPr>
        <w:spacing w:after="120"/>
        <w:rPr>
          <w:sz w:val="22"/>
          <w:szCs w:val="22"/>
        </w:rPr>
      </w:pPr>
      <w:r w:rsidRPr="009B1294">
        <w:rPr>
          <w:b/>
          <w:sz w:val="22"/>
          <w:szCs w:val="22"/>
        </w:rPr>
        <w:t>State Number:</w:t>
      </w:r>
      <w:r w:rsidRPr="009B1294">
        <w:rPr>
          <w:b/>
          <w:sz w:val="22"/>
          <w:szCs w:val="22"/>
        </w:rPr>
        <w:tab/>
      </w:r>
      <w:r w:rsidRPr="009B1294">
        <w:rPr>
          <w:b/>
          <w:sz w:val="22"/>
          <w:szCs w:val="22"/>
        </w:rPr>
        <w:tab/>
      </w:r>
    </w:p>
    <w:p w:rsidR="00FC7AA7" w:rsidRPr="009B1294" w:rsidRDefault="00FC7AA7" w:rsidP="00FC7AA7">
      <w:pPr>
        <w:spacing w:after="120"/>
        <w:rPr>
          <w:sz w:val="22"/>
          <w:szCs w:val="22"/>
        </w:rPr>
      </w:pPr>
      <w:r w:rsidRPr="009B1294">
        <w:rPr>
          <w:b/>
          <w:sz w:val="22"/>
          <w:szCs w:val="22"/>
        </w:rPr>
        <w:t>Route:</w:t>
      </w:r>
      <w:r w:rsidRPr="009B1294">
        <w:rPr>
          <w:b/>
          <w:sz w:val="22"/>
          <w:szCs w:val="22"/>
        </w:rPr>
        <w:tab/>
      </w:r>
      <w:r w:rsidRPr="009B1294">
        <w:rPr>
          <w:b/>
          <w:sz w:val="22"/>
          <w:szCs w:val="22"/>
        </w:rPr>
        <w:tab/>
      </w:r>
      <w:r w:rsidRPr="009B1294">
        <w:rPr>
          <w:sz w:val="22"/>
          <w:szCs w:val="22"/>
        </w:rPr>
        <w:tab/>
      </w:r>
      <w:r w:rsidRPr="009B1294">
        <w:rPr>
          <w:sz w:val="22"/>
          <w:szCs w:val="22"/>
        </w:rPr>
        <w:tab/>
      </w:r>
      <w:r w:rsidRPr="009B1294">
        <w:rPr>
          <w:sz w:val="22"/>
          <w:szCs w:val="22"/>
        </w:rPr>
        <w:tab/>
      </w:r>
      <w:r w:rsidR="009401B5">
        <w:rPr>
          <w:sz w:val="22"/>
          <w:szCs w:val="22"/>
        </w:rPr>
        <w:tab/>
      </w:r>
      <w:r w:rsidR="009401B5">
        <w:rPr>
          <w:sz w:val="22"/>
          <w:szCs w:val="22"/>
        </w:rPr>
        <w:tab/>
      </w:r>
      <w:r w:rsidRPr="009B1294">
        <w:rPr>
          <w:b/>
          <w:sz w:val="22"/>
          <w:szCs w:val="22"/>
        </w:rPr>
        <w:t>Railroad Milepost:</w:t>
      </w:r>
      <w:r w:rsidRPr="009B1294">
        <w:rPr>
          <w:sz w:val="22"/>
          <w:szCs w:val="22"/>
        </w:rPr>
        <w:tab/>
      </w:r>
      <w:r w:rsidRPr="009B1294">
        <w:rPr>
          <w:sz w:val="22"/>
          <w:szCs w:val="22"/>
        </w:rPr>
        <w:tab/>
      </w:r>
    </w:p>
    <w:p w:rsidR="00F743C9" w:rsidRPr="00771261" w:rsidRDefault="00FC7AA7" w:rsidP="00FC7AA7">
      <w:pPr>
        <w:tabs>
          <w:tab w:val="left" w:pos="720"/>
          <w:tab w:val="left" w:pos="1440"/>
          <w:tab w:val="left" w:pos="2160"/>
        </w:tabs>
        <w:spacing w:after="120"/>
        <w:rPr>
          <w:sz w:val="22"/>
          <w:szCs w:val="22"/>
        </w:rPr>
      </w:pPr>
      <w:bookmarkStart w:id="0" w:name="Text4"/>
      <w:bookmarkStart w:id="1" w:name="Text3"/>
      <w:r w:rsidRPr="009B1294">
        <w:rPr>
          <w:b/>
          <w:sz w:val="22"/>
          <w:szCs w:val="22"/>
        </w:rPr>
        <w:t>Project Description:</w:t>
      </w:r>
      <w:r w:rsidRPr="009B1294">
        <w:rPr>
          <w:b/>
          <w:sz w:val="22"/>
          <w:szCs w:val="22"/>
        </w:rPr>
        <w:tab/>
      </w:r>
      <w:bookmarkEnd w:id="0"/>
      <w:r w:rsidR="009401B5">
        <w:rPr>
          <w:b/>
          <w:sz w:val="22"/>
          <w:szCs w:val="22"/>
        </w:rPr>
        <w:tab/>
      </w:r>
      <w:r w:rsidR="009401B5">
        <w:rPr>
          <w:b/>
          <w:sz w:val="22"/>
          <w:szCs w:val="22"/>
        </w:rPr>
        <w:tab/>
      </w:r>
      <w:r w:rsidR="009401B5">
        <w:rPr>
          <w:b/>
          <w:sz w:val="22"/>
          <w:szCs w:val="22"/>
        </w:rPr>
        <w:tab/>
      </w:r>
      <w:r w:rsidRPr="009B1294">
        <w:rPr>
          <w:sz w:val="22"/>
          <w:szCs w:val="22"/>
        </w:rPr>
        <w:tab/>
      </w:r>
      <w:r w:rsidRPr="009B1294">
        <w:rPr>
          <w:b/>
          <w:sz w:val="22"/>
          <w:szCs w:val="22"/>
        </w:rPr>
        <w:t>Company Milepost:</w:t>
      </w:r>
      <w:r w:rsidRPr="009B1294">
        <w:rPr>
          <w:sz w:val="22"/>
          <w:szCs w:val="22"/>
        </w:rPr>
        <w:tab/>
      </w:r>
      <w:r w:rsidRPr="009B1294">
        <w:rPr>
          <w:sz w:val="22"/>
          <w:szCs w:val="22"/>
        </w:rPr>
        <w:tab/>
      </w:r>
    </w:p>
    <w:p w:rsidR="00FC7AA7" w:rsidRPr="009B1294" w:rsidRDefault="00FC7AA7" w:rsidP="00FC7AA7">
      <w:pPr>
        <w:spacing w:after="120"/>
        <w:rPr>
          <w:sz w:val="22"/>
          <w:szCs w:val="22"/>
        </w:rPr>
      </w:pPr>
      <w:r w:rsidRPr="009B1294">
        <w:rPr>
          <w:b/>
          <w:sz w:val="22"/>
          <w:szCs w:val="22"/>
        </w:rPr>
        <w:t>Item Number:</w:t>
      </w:r>
      <w:r w:rsidRPr="009B1294">
        <w:rPr>
          <w:b/>
          <w:sz w:val="22"/>
          <w:szCs w:val="22"/>
        </w:rPr>
        <w:tab/>
      </w:r>
      <w:r w:rsidRPr="009B1294">
        <w:rPr>
          <w:b/>
          <w:sz w:val="22"/>
          <w:szCs w:val="22"/>
        </w:rPr>
        <w:tab/>
      </w:r>
      <w:bookmarkEnd w:id="1"/>
      <w:r w:rsidRPr="009B1294">
        <w:rPr>
          <w:sz w:val="22"/>
          <w:szCs w:val="22"/>
        </w:rPr>
        <w:tab/>
      </w:r>
      <w:r w:rsidRPr="009B1294">
        <w:rPr>
          <w:sz w:val="22"/>
          <w:szCs w:val="22"/>
        </w:rPr>
        <w:tab/>
      </w:r>
      <w:r w:rsidR="009401B5">
        <w:rPr>
          <w:sz w:val="22"/>
          <w:szCs w:val="22"/>
        </w:rPr>
        <w:tab/>
      </w:r>
      <w:r w:rsidRPr="009B1294">
        <w:rPr>
          <w:sz w:val="22"/>
          <w:szCs w:val="22"/>
        </w:rPr>
        <w:tab/>
      </w:r>
      <w:r w:rsidRPr="009B1294">
        <w:rPr>
          <w:b/>
          <w:sz w:val="22"/>
          <w:szCs w:val="22"/>
        </w:rPr>
        <w:t>Route Milepost:</w:t>
      </w:r>
      <w:r w:rsidR="00E10BD4">
        <w:rPr>
          <w:b/>
          <w:sz w:val="22"/>
          <w:szCs w:val="22"/>
        </w:rPr>
        <w:tab/>
      </w:r>
      <w:bookmarkStart w:id="2" w:name="Text6"/>
      <w:r w:rsidRPr="009B1294">
        <w:rPr>
          <w:sz w:val="22"/>
          <w:szCs w:val="22"/>
        </w:rPr>
        <w:tab/>
      </w:r>
      <w:bookmarkEnd w:id="2"/>
    </w:p>
    <w:p w:rsidR="00FC7AA7" w:rsidRPr="009B1294" w:rsidRDefault="00FC7AA7" w:rsidP="00FC7AA7">
      <w:pPr>
        <w:spacing w:after="120"/>
        <w:rPr>
          <w:b/>
          <w:dstrike/>
          <w:sz w:val="22"/>
          <w:szCs w:val="22"/>
          <w:u w:val="thick"/>
        </w:rPr>
      </w:pP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p>
    <w:p w:rsidR="00FC7AA7" w:rsidRPr="009B1294" w:rsidRDefault="00FC7AA7" w:rsidP="00FC7AA7">
      <w:pPr>
        <w:spacing w:after="240"/>
        <w:jc w:val="both"/>
        <w:rPr>
          <w:sz w:val="22"/>
          <w:szCs w:val="22"/>
        </w:rPr>
      </w:pPr>
      <w:r w:rsidRPr="009B1294">
        <w:rPr>
          <w:sz w:val="22"/>
          <w:szCs w:val="22"/>
        </w:rPr>
        <w:br/>
        <w:t>This Project Addendum (“</w:t>
      </w:r>
      <w:r w:rsidRPr="009B1294">
        <w:rPr>
          <w:b/>
          <w:sz w:val="22"/>
          <w:szCs w:val="22"/>
        </w:rPr>
        <w:t>Addendum</w:t>
      </w:r>
      <w:r w:rsidRPr="009B1294">
        <w:rPr>
          <w:sz w:val="22"/>
          <w:szCs w:val="22"/>
        </w:rPr>
        <w:t>”) is entered into as of ___________, 20</w:t>
      </w:r>
      <w:r w:rsidR="004B2B4E" w:rsidRPr="009B1294">
        <w:rPr>
          <w:sz w:val="22"/>
          <w:szCs w:val="22"/>
        </w:rPr>
        <w:t>1__</w:t>
      </w:r>
      <w:r w:rsidRPr="009B1294">
        <w:rPr>
          <w:sz w:val="22"/>
          <w:szCs w:val="22"/>
        </w:rPr>
        <w:t xml:space="preserve">, by and </w:t>
      </w:r>
      <w:proofErr w:type="gramStart"/>
      <w:r w:rsidRPr="009B1294">
        <w:rPr>
          <w:sz w:val="22"/>
          <w:szCs w:val="22"/>
        </w:rPr>
        <w:t>between</w:t>
      </w:r>
      <w:r w:rsidR="004B2B4E" w:rsidRPr="009B1294">
        <w:rPr>
          <w:sz w:val="22"/>
          <w:szCs w:val="22"/>
        </w:rPr>
        <w:t xml:space="preserve"> </w:t>
      </w:r>
      <w:r w:rsidR="009401B5">
        <w:rPr>
          <w:i/>
          <w:sz w:val="22"/>
          <w:szCs w:val="22"/>
        </w:rPr>
        <w:t xml:space="preserve"> Company</w:t>
      </w:r>
      <w:proofErr w:type="gramEnd"/>
      <w:r w:rsidR="009401B5">
        <w:rPr>
          <w:i/>
          <w:sz w:val="22"/>
          <w:szCs w:val="22"/>
        </w:rPr>
        <w:t xml:space="preserve"> name and address</w:t>
      </w:r>
      <w:r w:rsidR="009401B5">
        <w:rPr>
          <w:sz w:val="22"/>
          <w:szCs w:val="22"/>
        </w:rPr>
        <w:t xml:space="preserve"> </w:t>
      </w:r>
      <w:r w:rsidRPr="009B1294">
        <w:rPr>
          <w:sz w:val="22"/>
          <w:szCs w:val="22"/>
        </w:rPr>
        <w:t>(“</w:t>
      </w:r>
      <w:r w:rsidRPr="009B1294">
        <w:rPr>
          <w:b/>
          <w:i/>
          <w:sz w:val="22"/>
          <w:szCs w:val="22"/>
        </w:rPr>
        <w:t>Company</w:t>
      </w:r>
      <w:r w:rsidRPr="009B1294">
        <w:rPr>
          <w:b/>
          <w:sz w:val="22"/>
          <w:szCs w:val="22"/>
        </w:rPr>
        <w:t>”</w:t>
      </w:r>
      <w:r w:rsidRPr="009B1294">
        <w:rPr>
          <w:sz w:val="22"/>
          <w:szCs w:val="22"/>
        </w:rPr>
        <w:t>) and the Kentucky Transportation Cabinet, Department of Highways (the “</w:t>
      </w:r>
      <w:r w:rsidRPr="009B1294">
        <w:rPr>
          <w:b/>
          <w:sz w:val="22"/>
          <w:szCs w:val="22"/>
        </w:rPr>
        <w:t>Cabinet</w:t>
      </w:r>
      <w:r w:rsidRPr="009B1294">
        <w:rPr>
          <w:sz w:val="22"/>
          <w:szCs w:val="22"/>
        </w:rPr>
        <w:t>”).</w:t>
      </w:r>
    </w:p>
    <w:p w:rsidR="00FC7AA7" w:rsidRPr="009B1294" w:rsidRDefault="00FC7AA7" w:rsidP="00FC7AA7">
      <w:pPr>
        <w:spacing w:after="240"/>
        <w:jc w:val="center"/>
        <w:rPr>
          <w:sz w:val="22"/>
          <w:szCs w:val="22"/>
        </w:rPr>
      </w:pPr>
      <w:r w:rsidRPr="009B1294">
        <w:rPr>
          <w:sz w:val="22"/>
          <w:szCs w:val="22"/>
          <w:u w:val="single"/>
        </w:rPr>
        <w:t>EXPLANATORY STATEMENT</w:t>
      </w:r>
    </w:p>
    <w:p w:rsidR="00FC7AA7" w:rsidRPr="009B1294" w:rsidRDefault="00FC7AA7" w:rsidP="00FC7AA7">
      <w:pPr>
        <w:spacing w:after="240"/>
        <w:ind w:left="720" w:hanging="720"/>
        <w:jc w:val="both"/>
        <w:rPr>
          <w:sz w:val="22"/>
          <w:szCs w:val="22"/>
        </w:rPr>
      </w:pPr>
      <w:r w:rsidRPr="009B1294">
        <w:rPr>
          <w:sz w:val="22"/>
          <w:szCs w:val="22"/>
        </w:rPr>
        <w:t>A.</w:t>
      </w:r>
      <w:r w:rsidRPr="009B1294">
        <w:rPr>
          <w:sz w:val="22"/>
          <w:szCs w:val="22"/>
        </w:rPr>
        <w:tab/>
      </w:r>
      <w:r w:rsidRPr="009B1294">
        <w:rPr>
          <w:i/>
          <w:sz w:val="22"/>
          <w:szCs w:val="22"/>
        </w:rPr>
        <w:t xml:space="preserve">The </w:t>
      </w:r>
      <w:r w:rsidRPr="009B1294">
        <w:rPr>
          <w:b/>
          <w:i/>
          <w:sz w:val="22"/>
          <w:szCs w:val="22"/>
        </w:rPr>
        <w:t>Company</w:t>
      </w:r>
      <w:r w:rsidRPr="009B1294">
        <w:rPr>
          <w:sz w:val="22"/>
          <w:szCs w:val="22"/>
        </w:rPr>
        <w:t xml:space="preserve"> and the Cabinet entered into a Term Agreement identified as </w:t>
      </w:r>
      <w:r w:rsidR="007C1A41" w:rsidRPr="009B1294">
        <w:rPr>
          <w:sz w:val="22"/>
          <w:szCs w:val="22"/>
        </w:rPr>
        <w:t xml:space="preserve">RAILROAD COORDINATION TERM AGREEMENT </w:t>
      </w:r>
      <w:r w:rsidRPr="009B1294">
        <w:rPr>
          <w:sz w:val="22"/>
          <w:szCs w:val="22"/>
        </w:rPr>
        <w:t xml:space="preserve">dated </w:t>
      </w:r>
      <w:r w:rsidR="009401B5">
        <w:rPr>
          <w:i/>
          <w:sz w:val="22"/>
          <w:szCs w:val="22"/>
        </w:rPr>
        <w:t>Date</w:t>
      </w:r>
      <w:r w:rsidR="007C1A41" w:rsidRPr="009B1294">
        <w:rPr>
          <w:sz w:val="22"/>
          <w:szCs w:val="22"/>
        </w:rPr>
        <w:t xml:space="preserve"> </w:t>
      </w:r>
      <w:r w:rsidRPr="009B1294">
        <w:rPr>
          <w:sz w:val="22"/>
          <w:szCs w:val="22"/>
        </w:rPr>
        <w:t xml:space="preserve">for use when the Cabinet initiated highway project passes either over, under, adjacent to or at-grade with </w:t>
      </w:r>
      <w:r w:rsidRPr="009B1294">
        <w:rPr>
          <w:b/>
          <w:i/>
          <w:sz w:val="22"/>
          <w:szCs w:val="22"/>
        </w:rPr>
        <w:t>Company’s</w:t>
      </w:r>
      <w:r w:rsidRPr="009B1294">
        <w:rPr>
          <w:sz w:val="22"/>
          <w:szCs w:val="22"/>
        </w:rPr>
        <w:t xml:space="preserve"> railroad facilities (collectively, the “Projects”, individually a “Project”).</w:t>
      </w:r>
    </w:p>
    <w:p w:rsidR="00FC7AA7" w:rsidRPr="009B1294" w:rsidRDefault="00FC7AA7" w:rsidP="00FC7AA7">
      <w:pPr>
        <w:spacing w:after="240"/>
        <w:ind w:left="720" w:hanging="720"/>
        <w:jc w:val="both"/>
        <w:rPr>
          <w:sz w:val="22"/>
          <w:szCs w:val="22"/>
        </w:rPr>
      </w:pPr>
      <w:r w:rsidRPr="009B1294">
        <w:rPr>
          <w:sz w:val="22"/>
          <w:szCs w:val="22"/>
        </w:rPr>
        <w:t>B.</w:t>
      </w:r>
      <w:r w:rsidRPr="009B1294">
        <w:rPr>
          <w:sz w:val="22"/>
          <w:szCs w:val="22"/>
        </w:rPr>
        <w:tab/>
        <w:t>In addition to the covenants contained in the Term Agreement, it is the purpose of this Addendum to provide for the specific project descriptions, obligations, project funding and responsibilities of the parties.</w:t>
      </w:r>
    </w:p>
    <w:p w:rsidR="00FC7AA7" w:rsidRPr="009B1294" w:rsidRDefault="00FC7AA7" w:rsidP="00FC7AA7">
      <w:pPr>
        <w:spacing w:after="240"/>
        <w:jc w:val="both"/>
        <w:rPr>
          <w:sz w:val="22"/>
          <w:szCs w:val="22"/>
        </w:rPr>
      </w:pPr>
      <w:r w:rsidRPr="009B1294">
        <w:rPr>
          <w:sz w:val="22"/>
          <w:szCs w:val="22"/>
        </w:rPr>
        <w:t>NOW, THEREFORE, in consideration of the foregoing Explanatory Statement and other good and valuable consideration, the receipt and sufficiency of which are acknowledged by the parties, the parties agree and covenant as follows:</w:t>
      </w:r>
    </w:p>
    <w:p w:rsidR="00FC7AA7" w:rsidRPr="009B1294" w:rsidRDefault="00FC7AA7" w:rsidP="00FC7AA7">
      <w:pPr>
        <w:spacing w:after="120"/>
        <w:rPr>
          <w:b/>
          <w:dstrike/>
          <w:sz w:val="22"/>
          <w:szCs w:val="22"/>
          <w:u w:val="thick"/>
        </w:rPr>
      </w:pP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p>
    <w:p w:rsidR="00FC7AA7" w:rsidRPr="009B1294" w:rsidRDefault="00FC7AA7" w:rsidP="00FC7AA7">
      <w:pPr>
        <w:numPr>
          <w:ilvl w:val="0"/>
          <w:numId w:val="1"/>
        </w:numPr>
        <w:tabs>
          <w:tab w:val="clear" w:pos="360"/>
        </w:tabs>
        <w:suppressAutoHyphens w:val="0"/>
        <w:spacing w:after="240"/>
        <w:ind w:left="720" w:hanging="720"/>
        <w:jc w:val="both"/>
        <w:rPr>
          <w:sz w:val="22"/>
          <w:szCs w:val="22"/>
        </w:rPr>
      </w:pPr>
      <w:r w:rsidRPr="009B1294">
        <w:rPr>
          <w:sz w:val="22"/>
          <w:szCs w:val="22"/>
        </w:rPr>
        <w:t>The specific Project information is as follows:</w:t>
      </w:r>
    </w:p>
    <w:p w:rsidR="00FC7AA7" w:rsidRPr="009B1294" w:rsidRDefault="00FC7AA7" w:rsidP="00FC7AA7">
      <w:pPr>
        <w:numPr>
          <w:ilvl w:val="0"/>
          <w:numId w:val="2"/>
        </w:numPr>
        <w:tabs>
          <w:tab w:val="clear" w:pos="360"/>
        </w:tabs>
        <w:suppressAutoHyphens w:val="0"/>
        <w:spacing w:after="240"/>
        <w:ind w:left="1080"/>
        <w:jc w:val="both"/>
        <w:rPr>
          <w:sz w:val="22"/>
          <w:szCs w:val="22"/>
        </w:rPr>
      </w:pPr>
      <w:r w:rsidRPr="009B1294">
        <w:rPr>
          <w:sz w:val="22"/>
          <w:szCs w:val="22"/>
        </w:rPr>
        <w:t>Project Identification:</w:t>
      </w:r>
      <w:r w:rsidRPr="009B1294">
        <w:rPr>
          <w:sz w:val="22"/>
          <w:szCs w:val="22"/>
        </w:rPr>
        <w:tab/>
      </w:r>
    </w:p>
    <w:p w:rsidR="00FC7AA7" w:rsidRPr="009B1294" w:rsidRDefault="00FC7AA7" w:rsidP="00FC7AA7">
      <w:pPr>
        <w:numPr>
          <w:ilvl w:val="0"/>
          <w:numId w:val="2"/>
        </w:numPr>
        <w:tabs>
          <w:tab w:val="clear" w:pos="360"/>
        </w:tabs>
        <w:suppressAutoHyphens w:val="0"/>
        <w:spacing w:after="240"/>
        <w:ind w:left="1080"/>
        <w:rPr>
          <w:sz w:val="22"/>
          <w:szCs w:val="22"/>
        </w:rPr>
      </w:pPr>
      <w:r w:rsidRPr="009B1294">
        <w:rPr>
          <w:sz w:val="22"/>
          <w:szCs w:val="22"/>
        </w:rPr>
        <w:t xml:space="preserve">Category of </w:t>
      </w:r>
      <w:r w:rsidRPr="009B1294">
        <w:rPr>
          <w:b/>
          <w:i/>
          <w:sz w:val="22"/>
          <w:szCs w:val="22"/>
        </w:rPr>
        <w:t>Company</w:t>
      </w:r>
      <w:r w:rsidRPr="009B1294">
        <w:rPr>
          <w:sz w:val="22"/>
          <w:szCs w:val="22"/>
        </w:rPr>
        <w:t xml:space="preserve"> Work and Estimated Reimbursable Costs:</w:t>
      </w:r>
      <w:r w:rsidRPr="009B1294">
        <w:rPr>
          <w:sz w:val="22"/>
          <w:szCs w:val="22"/>
        </w:rPr>
        <w:br/>
        <w:t>(Please note proposed consultant labor and provide individual estimate and rates for said services)</w:t>
      </w:r>
    </w:p>
    <w:bookmarkStart w:id="3" w:name="Check1"/>
    <w:p w:rsidR="00FC7AA7" w:rsidRPr="009B1294" w:rsidRDefault="0016162B" w:rsidP="00FC7AA7">
      <w:pPr>
        <w:spacing w:after="240"/>
        <w:ind w:left="1080"/>
        <w:jc w:val="both"/>
        <w:rPr>
          <w:sz w:val="22"/>
          <w:szCs w:val="22"/>
        </w:rPr>
      </w:pPr>
      <w:r w:rsidRPr="009B1294">
        <w:rPr>
          <w:sz w:val="22"/>
          <w:szCs w:val="22"/>
        </w:rPr>
        <w:fldChar w:fldCharType="begin">
          <w:ffData>
            <w:name w:val="Check1"/>
            <w:enabled/>
            <w:calcOnExit w:val="0"/>
            <w:checkBox>
              <w:sizeAuto/>
              <w:default w:val="1"/>
            </w:checkBox>
          </w:ffData>
        </w:fldChar>
      </w:r>
      <w:r w:rsidR="00D90E36" w:rsidRPr="009B1294">
        <w:rPr>
          <w:sz w:val="22"/>
          <w:szCs w:val="22"/>
        </w:rPr>
        <w:instrText xml:space="preserve"> FORMCHECKBOX </w:instrText>
      </w:r>
      <w:r>
        <w:rPr>
          <w:sz w:val="22"/>
          <w:szCs w:val="22"/>
        </w:rPr>
      </w:r>
      <w:r>
        <w:rPr>
          <w:sz w:val="22"/>
          <w:szCs w:val="22"/>
        </w:rPr>
        <w:fldChar w:fldCharType="separate"/>
      </w:r>
      <w:r w:rsidRPr="009B1294">
        <w:rPr>
          <w:sz w:val="22"/>
          <w:szCs w:val="22"/>
        </w:rPr>
        <w:fldChar w:fldCharType="end"/>
      </w:r>
      <w:bookmarkEnd w:id="3"/>
      <w:r w:rsidR="00FC7AA7" w:rsidRPr="009B1294">
        <w:rPr>
          <w:sz w:val="22"/>
          <w:szCs w:val="22"/>
        </w:rPr>
        <w:t xml:space="preserve">  Preliminary Engineering:  </w:t>
      </w:r>
      <w:r w:rsidR="009401B5">
        <w:rPr>
          <w:sz w:val="22"/>
          <w:szCs w:val="22"/>
        </w:rPr>
        <w:t>$</w:t>
      </w:r>
    </w:p>
    <w:p w:rsidR="00FC7AA7" w:rsidRPr="009B1294" w:rsidRDefault="0016162B" w:rsidP="00FC7AA7">
      <w:pPr>
        <w:spacing w:after="240"/>
        <w:ind w:left="1440"/>
        <w:jc w:val="both"/>
        <w:rPr>
          <w:sz w:val="22"/>
          <w:szCs w:val="22"/>
        </w:rPr>
      </w:pPr>
      <w:r w:rsidRPr="009B1294">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8" o:title=""/>
          </v:shape>
          <w:control r:id="rId9" w:name="OptionButton111" w:shapeid="_x0000_i1037"/>
        </w:object>
      </w:r>
    </w:p>
    <w:p w:rsidR="00FC7AA7" w:rsidRPr="009B1294" w:rsidRDefault="0016162B" w:rsidP="00FC7AA7">
      <w:pPr>
        <w:spacing w:after="240"/>
        <w:ind w:left="1440"/>
        <w:jc w:val="both"/>
        <w:rPr>
          <w:sz w:val="22"/>
          <w:szCs w:val="22"/>
        </w:rPr>
      </w:pPr>
      <w:r w:rsidRPr="009B1294">
        <w:object w:dxaOrig="225" w:dyaOrig="225">
          <v:shape id="_x0000_i1039" type="#_x0000_t75" style="width:108pt;height:21.75pt" o:ole="">
            <v:imagedata r:id="rId10" o:title=""/>
          </v:shape>
          <w:control r:id="rId11" w:name="OptionButton1" w:shapeid="_x0000_i1039"/>
        </w:object>
      </w:r>
      <w:r w:rsidR="00FC7AA7" w:rsidRPr="009B1294">
        <w:rPr>
          <w:sz w:val="22"/>
          <w:szCs w:val="22"/>
        </w:rPr>
        <w:tab/>
        <w:t xml:space="preserve">Proposed Consultant:  </w:t>
      </w:r>
    </w:p>
    <w:bookmarkStart w:id="4" w:name="Check2"/>
    <w:p w:rsidR="00FC7AA7" w:rsidRPr="009B1294" w:rsidRDefault="0016162B" w:rsidP="00FC7AA7">
      <w:pPr>
        <w:spacing w:after="240"/>
        <w:ind w:left="1080"/>
        <w:jc w:val="both"/>
        <w:rPr>
          <w:sz w:val="22"/>
          <w:szCs w:val="22"/>
        </w:rPr>
      </w:pPr>
      <w:r w:rsidRPr="009B1294">
        <w:rPr>
          <w:sz w:val="22"/>
          <w:szCs w:val="22"/>
        </w:rPr>
        <w:lastRenderedPageBreak/>
        <w:fldChar w:fldCharType="begin">
          <w:ffData>
            <w:name w:val="Check2"/>
            <w:enabled/>
            <w:calcOnExit w:val="0"/>
            <w:checkBox>
              <w:sizeAuto/>
              <w:default w:val="1"/>
            </w:checkBox>
          </w:ffData>
        </w:fldChar>
      </w:r>
      <w:r w:rsidR="00D90E36" w:rsidRPr="009B1294">
        <w:rPr>
          <w:sz w:val="22"/>
          <w:szCs w:val="22"/>
        </w:rPr>
        <w:instrText xml:space="preserve"> FORMCHECKBOX </w:instrText>
      </w:r>
      <w:r>
        <w:rPr>
          <w:sz w:val="22"/>
          <w:szCs w:val="22"/>
        </w:rPr>
      </w:r>
      <w:r>
        <w:rPr>
          <w:sz w:val="22"/>
          <w:szCs w:val="22"/>
        </w:rPr>
        <w:fldChar w:fldCharType="separate"/>
      </w:r>
      <w:r w:rsidRPr="009B1294">
        <w:rPr>
          <w:sz w:val="22"/>
          <w:szCs w:val="22"/>
        </w:rPr>
        <w:fldChar w:fldCharType="end"/>
      </w:r>
      <w:bookmarkEnd w:id="4"/>
      <w:r w:rsidR="00FC7AA7" w:rsidRPr="009B1294">
        <w:rPr>
          <w:sz w:val="22"/>
          <w:szCs w:val="22"/>
        </w:rPr>
        <w:t xml:space="preserve">  Construction Engineering/Work (Detailed Estimate Attached):  $</w:t>
      </w:r>
    </w:p>
    <w:p w:rsidR="00FC7AA7" w:rsidRPr="009B1294" w:rsidRDefault="0016162B" w:rsidP="00FC7AA7">
      <w:pPr>
        <w:spacing w:after="240"/>
        <w:ind w:left="1440"/>
        <w:jc w:val="both"/>
        <w:rPr>
          <w:sz w:val="22"/>
          <w:szCs w:val="22"/>
        </w:rPr>
      </w:pPr>
      <w:r w:rsidRPr="009B1294">
        <w:object w:dxaOrig="225" w:dyaOrig="225">
          <v:shape id="_x0000_i1041" type="#_x0000_t75" style="width:108pt;height:21.75pt" o:ole="">
            <v:imagedata r:id="rId12" o:title=""/>
          </v:shape>
          <w:control r:id="rId13" w:name="OptionButton11" w:shapeid="_x0000_i1041"/>
        </w:object>
      </w:r>
    </w:p>
    <w:p w:rsidR="00FC7AA7" w:rsidRPr="009B1294" w:rsidRDefault="0016162B" w:rsidP="00FC7AA7">
      <w:pPr>
        <w:spacing w:after="240"/>
        <w:ind w:left="1440"/>
        <w:jc w:val="both"/>
        <w:rPr>
          <w:sz w:val="22"/>
          <w:szCs w:val="22"/>
        </w:rPr>
      </w:pPr>
      <w:r w:rsidRPr="009B1294">
        <w:object w:dxaOrig="225" w:dyaOrig="225">
          <v:shape id="_x0000_i1043" type="#_x0000_t75" style="width:108pt;height:28.5pt" o:ole="">
            <v:imagedata r:id="rId14" o:title=""/>
          </v:shape>
          <w:control r:id="rId15" w:name="OptionButton13" w:shapeid="_x0000_i1043"/>
        </w:object>
      </w:r>
      <w:r w:rsidR="00FC7AA7" w:rsidRPr="009B1294">
        <w:rPr>
          <w:sz w:val="22"/>
          <w:szCs w:val="22"/>
        </w:rPr>
        <w:tab/>
        <w:t xml:space="preserve">Proposed Consultant:  </w:t>
      </w:r>
    </w:p>
    <w:p w:rsidR="00FC7AA7" w:rsidRPr="009B1294" w:rsidRDefault="0016162B" w:rsidP="00FC7AA7">
      <w:pPr>
        <w:spacing w:after="240"/>
        <w:ind w:left="1080"/>
        <w:jc w:val="both"/>
        <w:rPr>
          <w:sz w:val="22"/>
          <w:szCs w:val="22"/>
        </w:rPr>
      </w:pPr>
      <w:r>
        <w:rPr>
          <w:sz w:val="22"/>
          <w:szCs w:val="22"/>
        </w:rPr>
        <w:fldChar w:fldCharType="begin">
          <w:ffData>
            <w:name w:val=""/>
            <w:enabled/>
            <w:calcOnExit w:val="0"/>
            <w:checkBox>
              <w:sizeAuto/>
              <w:default w:val="0"/>
            </w:checkBox>
          </w:ffData>
        </w:fldChar>
      </w:r>
      <w:r w:rsidR="007122A3">
        <w:rPr>
          <w:sz w:val="22"/>
          <w:szCs w:val="22"/>
        </w:rPr>
        <w:instrText xml:space="preserve"> FORMCHECKBOX </w:instrText>
      </w:r>
      <w:r>
        <w:rPr>
          <w:sz w:val="22"/>
          <w:szCs w:val="22"/>
        </w:rPr>
      </w:r>
      <w:r>
        <w:rPr>
          <w:sz w:val="22"/>
          <w:szCs w:val="22"/>
        </w:rPr>
        <w:fldChar w:fldCharType="separate"/>
      </w:r>
      <w:r>
        <w:rPr>
          <w:sz w:val="22"/>
          <w:szCs w:val="22"/>
        </w:rPr>
        <w:fldChar w:fldCharType="end"/>
      </w:r>
      <w:r w:rsidR="00FC7AA7" w:rsidRPr="009B1294">
        <w:rPr>
          <w:sz w:val="22"/>
          <w:szCs w:val="22"/>
        </w:rPr>
        <w:tab/>
        <w:t>Administrative:  $</w:t>
      </w:r>
    </w:p>
    <w:p w:rsidR="00FC7AA7" w:rsidRPr="009B1294" w:rsidRDefault="0016162B" w:rsidP="009B1294">
      <w:pPr>
        <w:spacing w:after="240"/>
        <w:ind w:left="1440"/>
        <w:jc w:val="both"/>
        <w:rPr>
          <w:sz w:val="22"/>
          <w:szCs w:val="22"/>
        </w:rPr>
      </w:pPr>
      <w:r w:rsidRPr="009B1294">
        <w:object w:dxaOrig="225" w:dyaOrig="225">
          <v:shape id="_x0000_i1045" type="#_x0000_t75" style="width:108pt;height:21.75pt" o:ole="">
            <v:imagedata r:id="rId16" o:title=""/>
          </v:shape>
          <w:control r:id="rId17" w:name="OptionButton12" w:shapeid="_x0000_i1045"/>
        </w:object>
      </w:r>
    </w:p>
    <w:p w:rsidR="00FC7AA7" w:rsidRPr="009B1294" w:rsidRDefault="0016162B" w:rsidP="009B1294">
      <w:pPr>
        <w:spacing w:after="240"/>
        <w:ind w:left="1440"/>
        <w:jc w:val="both"/>
        <w:rPr>
          <w:sz w:val="22"/>
          <w:szCs w:val="22"/>
          <w:u w:val="single"/>
        </w:rPr>
      </w:pPr>
      <w:r w:rsidRPr="009B1294">
        <w:object w:dxaOrig="225" w:dyaOrig="225">
          <v:shape id="_x0000_i1047" type="#_x0000_t75" style="width:108pt;height:21.75pt" o:ole="">
            <v:imagedata r:id="rId18" o:title=""/>
          </v:shape>
          <w:control r:id="rId19" w:name="OptionButton14" w:shapeid="_x0000_i1047"/>
        </w:object>
      </w:r>
      <w:r w:rsidR="00FC7AA7" w:rsidRPr="009B1294">
        <w:rPr>
          <w:sz w:val="22"/>
          <w:szCs w:val="22"/>
        </w:rPr>
        <w:tab/>
        <w:t xml:space="preserve">Proposed Consultant:  </w:t>
      </w:r>
    </w:p>
    <w:p w:rsidR="00EF0A9A" w:rsidRPr="009B1294" w:rsidRDefault="0016162B" w:rsidP="00EF0A9A">
      <w:pPr>
        <w:spacing w:after="240"/>
        <w:ind w:left="1080"/>
        <w:jc w:val="both"/>
        <w:rPr>
          <w:sz w:val="22"/>
          <w:szCs w:val="22"/>
          <w:u w:val="single"/>
        </w:rPr>
      </w:pPr>
      <w:r w:rsidRPr="009B1294">
        <w:rPr>
          <w:sz w:val="22"/>
          <w:szCs w:val="22"/>
        </w:rPr>
        <w:fldChar w:fldCharType="begin">
          <w:ffData>
            <w:name w:val="Check2"/>
            <w:enabled/>
            <w:calcOnExit w:val="0"/>
            <w:checkBox>
              <w:sizeAuto/>
              <w:default w:val="1"/>
            </w:checkBox>
          </w:ffData>
        </w:fldChar>
      </w:r>
      <w:r w:rsidR="00EF0A9A" w:rsidRPr="009B1294">
        <w:rPr>
          <w:sz w:val="22"/>
          <w:szCs w:val="22"/>
        </w:rPr>
        <w:instrText xml:space="preserve"> FORMCHECKBOX </w:instrText>
      </w:r>
      <w:r>
        <w:rPr>
          <w:sz w:val="22"/>
          <w:szCs w:val="22"/>
        </w:rPr>
      </w:r>
      <w:r>
        <w:rPr>
          <w:sz w:val="22"/>
          <w:szCs w:val="22"/>
        </w:rPr>
        <w:fldChar w:fldCharType="separate"/>
      </w:r>
      <w:r w:rsidRPr="009B1294">
        <w:rPr>
          <w:sz w:val="22"/>
          <w:szCs w:val="22"/>
        </w:rPr>
        <w:fldChar w:fldCharType="end"/>
      </w:r>
      <w:r w:rsidR="00EF0A9A" w:rsidRPr="009B1294">
        <w:rPr>
          <w:sz w:val="22"/>
          <w:szCs w:val="22"/>
        </w:rPr>
        <w:t xml:space="preserve">  Flagging (Detailed Estimate Attached):  $</w:t>
      </w:r>
    </w:p>
    <w:p w:rsidR="00AD5AD3" w:rsidRPr="009B1294" w:rsidRDefault="0016162B" w:rsidP="00AD5AD3">
      <w:pPr>
        <w:spacing w:after="240"/>
        <w:ind w:left="1080"/>
        <w:jc w:val="both"/>
        <w:rPr>
          <w:sz w:val="22"/>
          <w:szCs w:val="22"/>
          <w:u w:val="single"/>
        </w:rPr>
      </w:pPr>
      <w:r w:rsidRPr="009B1294">
        <w:rPr>
          <w:sz w:val="22"/>
          <w:szCs w:val="22"/>
        </w:rPr>
        <w:fldChar w:fldCharType="begin">
          <w:ffData>
            <w:name w:val="Check2"/>
            <w:enabled/>
            <w:calcOnExit w:val="0"/>
            <w:checkBox>
              <w:sizeAuto/>
              <w:default w:val="1"/>
            </w:checkBox>
          </w:ffData>
        </w:fldChar>
      </w:r>
      <w:r w:rsidR="00AD5AD3" w:rsidRPr="009B1294">
        <w:rPr>
          <w:sz w:val="22"/>
          <w:szCs w:val="22"/>
        </w:rPr>
        <w:instrText xml:space="preserve"> FORMCHECKBOX </w:instrText>
      </w:r>
      <w:r>
        <w:rPr>
          <w:sz w:val="22"/>
          <w:szCs w:val="22"/>
        </w:rPr>
      </w:r>
      <w:r>
        <w:rPr>
          <w:sz w:val="22"/>
          <w:szCs w:val="22"/>
        </w:rPr>
        <w:fldChar w:fldCharType="separate"/>
      </w:r>
      <w:r w:rsidRPr="009B1294">
        <w:rPr>
          <w:sz w:val="22"/>
          <w:szCs w:val="22"/>
        </w:rPr>
        <w:fldChar w:fldCharType="end"/>
      </w:r>
      <w:r w:rsidR="00AD5AD3" w:rsidRPr="009B1294">
        <w:rPr>
          <w:sz w:val="22"/>
          <w:szCs w:val="22"/>
        </w:rPr>
        <w:t xml:space="preserve">  Contingencies:  $</w:t>
      </w:r>
    </w:p>
    <w:p w:rsidR="00FC7AA7" w:rsidRPr="009B1294" w:rsidRDefault="00FC7AA7" w:rsidP="00FC7AA7">
      <w:pPr>
        <w:spacing w:after="240"/>
        <w:ind w:left="1080"/>
        <w:jc w:val="both"/>
        <w:rPr>
          <w:b/>
          <w:sz w:val="22"/>
          <w:szCs w:val="22"/>
        </w:rPr>
      </w:pPr>
      <w:r w:rsidRPr="009B1294">
        <w:rPr>
          <w:b/>
          <w:sz w:val="22"/>
          <w:szCs w:val="22"/>
        </w:rPr>
        <w:t>Total Estimate:</w:t>
      </w:r>
      <w:r w:rsidRPr="009B1294">
        <w:rPr>
          <w:b/>
          <w:sz w:val="22"/>
          <w:szCs w:val="22"/>
        </w:rPr>
        <w:tab/>
        <w:t>$</w:t>
      </w:r>
    </w:p>
    <w:p w:rsidR="00FC7AA7" w:rsidRPr="009B1294" w:rsidRDefault="00FC7AA7" w:rsidP="00FC7AA7">
      <w:pPr>
        <w:spacing w:after="120"/>
        <w:rPr>
          <w:b/>
          <w:dstrike/>
          <w:sz w:val="22"/>
          <w:szCs w:val="22"/>
          <w:u w:val="thick"/>
        </w:rPr>
      </w:pP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br/>
      </w:r>
    </w:p>
    <w:p w:rsidR="00FC7AA7" w:rsidRPr="009B1294" w:rsidRDefault="00FC7AA7" w:rsidP="009B1294">
      <w:pPr>
        <w:numPr>
          <w:ilvl w:val="0"/>
          <w:numId w:val="1"/>
        </w:numPr>
        <w:tabs>
          <w:tab w:val="clear" w:pos="360"/>
        </w:tabs>
        <w:suppressAutoHyphens w:val="0"/>
        <w:spacing w:after="240"/>
        <w:ind w:left="720" w:hanging="720"/>
        <w:jc w:val="both"/>
        <w:rPr>
          <w:sz w:val="22"/>
          <w:szCs w:val="22"/>
        </w:rPr>
      </w:pPr>
      <w:r w:rsidRPr="009B1294">
        <w:rPr>
          <w:sz w:val="22"/>
          <w:szCs w:val="22"/>
        </w:rPr>
        <w:t>Allocation of Work:</w:t>
      </w:r>
    </w:p>
    <w:p w:rsidR="00FC7AA7" w:rsidRDefault="00FC7AA7" w:rsidP="009B1294">
      <w:pPr>
        <w:numPr>
          <w:ilvl w:val="0"/>
          <w:numId w:val="3"/>
        </w:numPr>
        <w:tabs>
          <w:tab w:val="clear" w:pos="720"/>
        </w:tabs>
        <w:suppressAutoHyphens w:val="0"/>
        <w:spacing w:after="240"/>
        <w:ind w:firstLine="0"/>
        <w:jc w:val="both"/>
        <w:rPr>
          <w:sz w:val="22"/>
          <w:szCs w:val="22"/>
        </w:rPr>
      </w:pPr>
      <w:r w:rsidRPr="009B1294">
        <w:rPr>
          <w:sz w:val="22"/>
          <w:szCs w:val="22"/>
        </w:rPr>
        <w:t xml:space="preserve">Work to be done by the </w:t>
      </w:r>
      <w:r w:rsidRPr="009B1294">
        <w:rPr>
          <w:b/>
          <w:i/>
          <w:sz w:val="22"/>
          <w:szCs w:val="22"/>
        </w:rPr>
        <w:t>Company</w:t>
      </w:r>
      <w:r w:rsidRPr="009B1294">
        <w:rPr>
          <w:sz w:val="22"/>
          <w:szCs w:val="22"/>
        </w:rPr>
        <w:t xml:space="preserve"> at sole cost and expense of the Cabinet:</w:t>
      </w:r>
    </w:p>
    <w:p w:rsidR="009401B5" w:rsidRPr="009B1294" w:rsidRDefault="009401B5" w:rsidP="009401B5">
      <w:pPr>
        <w:suppressAutoHyphens w:val="0"/>
        <w:spacing w:after="240"/>
        <w:ind w:left="720"/>
        <w:jc w:val="both"/>
        <w:rPr>
          <w:sz w:val="22"/>
          <w:szCs w:val="22"/>
        </w:rPr>
      </w:pPr>
    </w:p>
    <w:p w:rsidR="00FC7AA7" w:rsidRDefault="00FC7AA7" w:rsidP="009B1294">
      <w:pPr>
        <w:numPr>
          <w:ilvl w:val="0"/>
          <w:numId w:val="3"/>
        </w:numPr>
        <w:tabs>
          <w:tab w:val="clear" w:pos="720"/>
        </w:tabs>
        <w:suppressAutoHyphens w:val="0"/>
        <w:spacing w:after="240"/>
        <w:ind w:firstLine="0"/>
        <w:jc w:val="both"/>
        <w:rPr>
          <w:sz w:val="22"/>
          <w:szCs w:val="22"/>
        </w:rPr>
      </w:pPr>
      <w:r w:rsidRPr="009B1294">
        <w:rPr>
          <w:sz w:val="22"/>
          <w:szCs w:val="22"/>
        </w:rPr>
        <w:t>Work to be done by the Cabinet:</w:t>
      </w:r>
    </w:p>
    <w:p w:rsidR="009401B5" w:rsidRDefault="009401B5" w:rsidP="009401B5">
      <w:pPr>
        <w:pStyle w:val="ListParagraph"/>
        <w:rPr>
          <w:sz w:val="22"/>
          <w:szCs w:val="22"/>
        </w:rPr>
      </w:pPr>
    </w:p>
    <w:p w:rsidR="009401B5" w:rsidRPr="009B1294" w:rsidRDefault="009401B5" w:rsidP="009401B5">
      <w:pPr>
        <w:suppressAutoHyphens w:val="0"/>
        <w:spacing w:after="240"/>
        <w:ind w:left="720"/>
        <w:jc w:val="both"/>
        <w:rPr>
          <w:sz w:val="22"/>
          <w:szCs w:val="22"/>
        </w:rPr>
      </w:pPr>
    </w:p>
    <w:p w:rsidR="00FC7AA7" w:rsidRDefault="00FC7AA7" w:rsidP="009B1294">
      <w:pPr>
        <w:suppressAutoHyphens w:val="0"/>
        <w:spacing w:after="240"/>
        <w:ind w:left="720" w:right="1080"/>
        <w:jc w:val="both"/>
        <w:rPr>
          <w:sz w:val="22"/>
          <w:szCs w:val="22"/>
        </w:rPr>
      </w:pPr>
      <w:bookmarkStart w:id="5" w:name="_GoBack"/>
      <w:bookmarkEnd w:id="5"/>
      <w:r w:rsidRPr="009B1294">
        <w:rPr>
          <w:sz w:val="22"/>
          <w:szCs w:val="22"/>
        </w:rPr>
        <w:t>The estimate of work is to be attached to this addendum for cabinet review and approval.  Final execution constitutes agreement to these terms.</w:t>
      </w:r>
    </w:p>
    <w:p w:rsidR="009B1294" w:rsidRDefault="009B1294" w:rsidP="009B1294">
      <w:pPr>
        <w:suppressAutoHyphens w:val="0"/>
        <w:spacing w:after="240"/>
        <w:ind w:left="720" w:right="1080"/>
        <w:jc w:val="both"/>
        <w:rPr>
          <w:sz w:val="22"/>
          <w:szCs w:val="22"/>
        </w:rPr>
      </w:pPr>
    </w:p>
    <w:p w:rsidR="009B1294" w:rsidRDefault="009B1294" w:rsidP="009B1294">
      <w:pPr>
        <w:suppressAutoHyphens w:val="0"/>
        <w:spacing w:after="240"/>
        <w:ind w:left="720" w:right="1080"/>
        <w:jc w:val="both"/>
        <w:rPr>
          <w:sz w:val="22"/>
          <w:szCs w:val="22"/>
        </w:rPr>
      </w:pPr>
    </w:p>
    <w:p w:rsidR="009B1294" w:rsidRDefault="009B1294" w:rsidP="009B1294">
      <w:pPr>
        <w:suppressAutoHyphens w:val="0"/>
        <w:spacing w:after="240"/>
        <w:ind w:left="720" w:right="1080"/>
        <w:jc w:val="both"/>
        <w:rPr>
          <w:sz w:val="22"/>
          <w:szCs w:val="22"/>
        </w:rPr>
      </w:pPr>
    </w:p>
    <w:p w:rsidR="009B1294" w:rsidRDefault="009B1294" w:rsidP="009B1294">
      <w:pPr>
        <w:suppressAutoHyphens w:val="0"/>
        <w:spacing w:after="240"/>
        <w:ind w:left="720" w:right="1080"/>
        <w:jc w:val="both"/>
        <w:rPr>
          <w:sz w:val="22"/>
          <w:szCs w:val="22"/>
        </w:rPr>
      </w:pPr>
    </w:p>
    <w:p w:rsidR="009B1294" w:rsidRDefault="009B1294" w:rsidP="009B1294">
      <w:pPr>
        <w:suppressAutoHyphens w:val="0"/>
        <w:spacing w:after="240"/>
        <w:ind w:left="720" w:right="1080"/>
        <w:jc w:val="center"/>
        <w:rPr>
          <w:sz w:val="22"/>
          <w:szCs w:val="22"/>
        </w:rPr>
      </w:pPr>
      <w:r>
        <w:rPr>
          <w:sz w:val="22"/>
          <w:szCs w:val="22"/>
        </w:rPr>
        <w:t>The rest of this page is left intentionally blank.</w:t>
      </w:r>
    </w:p>
    <w:p w:rsidR="009B1294" w:rsidRPr="009B1294" w:rsidRDefault="009B1294" w:rsidP="009B1294">
      <w:pPr>
        <w:suppressAutoHyphens w:val="0"/>
        <w:spacing w:after="240"/>
        <w:ind w:left="720" w:right="1080"/>
        <w:jc w:val="both"/>
        <w:rPr>
          <w:sz w:val="22"/>
          <w:szCs w:val="22"/>
        </w:rPr>
      </w:pPr>
    </w:p>
    <w:p w:rsidR="00FC7AA7" w:rsidRPr="009B1294" w:rsidRDefault="00FC7AA7" w:rsidP="00FC7AA7">
      <w:pPr>
        <w:spacing w:after="120"/>
        <w:rPr>
          <w:b/>
          <w:dstrike/>
          <w:sz w:val="22"/>
          <w:szCs w:val="22"/>
          <w:u w:val="thick"/>
        </w:rPr>
      </w:pPr>
      <w:r w:rsidRPr="009B1294">
        <w:rPr>
          <w:b/>
          <w:dstrike/>
          <w:sz w:val="22"/>
          <w:szCs w:val="22"/>
          <w:u w:val="thick"/>
        </w:rPr>
        <w:lastRenderedPageBreak/>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br/>
      </w:r>
    </w:p>
    <w:p w:rsidR="00FC7AA7" w:rsidRPr="009B1294" w:rsidRDefault="00FC7AA7" w:rsidP="00FC7AA7">
      <w:pPr>
        <w:numPr>
          <w:ilvl w:val="0"/>
          <w:numId w:val="1"/>
        </w:numPr>
        <w:tabs>
          <w:tab w:val="clear" w:pos="360"/>
        </w:tabs>
        <w:suppressAutoHyphens w:val="0"/>
        <w:spacing w:after="240"/>
        <w:ind w:left="720" w:hanging="720"/>
        <w:jc w:val="both"/>
        <w:rPr>
          <w:sz w:val="22"/>
          <w:szCs w:val="22"/>
        </w:rPr>
      </w:pPr>
      <w:r w:rsidRPr="009B1294">
        <w:rPr>
          <w:sz w:val="22"/>
          <w:szCs w:val="22"/>
        </w:rPr>
        <w:t xml:space="preserve">Ascertainable Benefit to the </w:t>
      </w:r>
      <w:r w:rsidRPr="009B1294">
        <w:rPr>
          <w:b/>
          <w:i/>
          <w:sz w:val="22"/>
          <w:szCs w:val="22"/>
        </w:rPr>
        <w:t>Company</w:t>
      </w:r>
      <w:r w:rsidRPr="009B1294">
        <w:rPr>
          <w:sz w:val="22"/>
          <w:szCs w:val="22"/>
        </w:rPr>
        <w:t xml:space="preserve"> as defined in 23 CFR 646, Subpart B and supplements:</w:t>
      </w:r>
    </w:p>
    <w:p w:rsidR="00FC7AA7" w:rsidRPr="009B1294" w:rsidRDefault="0016162B" w:rsidP="00FC7AA7">
      <w:pPr>
        <w:spacing w:after="240"/>
        <w:ind w:left="1080"/>
        <w:jc w:val="both"/>
        <w:rPr>
          <w:sz w:val="22"/>
          <w:szCs w:val="22"/>
        </w:rPr>
      </w:pPr>
      <w:r>
        <w:rPr>
          <w:sz w:val="22"/>
          <w:szCs w:val="22"/>
        </w:rPr>
        <w:fldChar w:fldCharType="begin">
          <w:ffData>
            <w:name w:val=""/>
            <w:enabled/>
            <w:calcOnExit w:val="0"/>
            <w:checkBox>
              <w:sizeAuto/>
              <w:default w:val="1"/>
            </w:checkBox>
          </w:ffData>
        </w:fldChar>
      </w:r>
      <w:r w:rsidR="00F743C9">
        <w:rPr>
          <w:sz w:val="22"/>
          <w:szCs w:val="22"/>
        </w:rPr>
        <w:instrText xml:space="preserve"> FORMCHECKBOX </w:instrText>
      </w:r>
      <w:r>
        <w:rPr>
          <w:sz w:val="22"/>
          <w:szCs w:val="22"/>
        </w:rPr>
      </w:r>
      <w:r>
        <w:rPr>
          <w:sz w:val="22"/>
          <w:szCs w:val="22"/>
        </w:rPr>
        <w:fldChar w:fldCharType="separate"/>
      </w:r>
      <w:r>
        <w:rPr>
          <w:sz w:val="22"/>
          <w:szCs w:val="22"/>
        </w:rPr>
        <w:fldChar w:fldCharType="end"/>
      </w:r>
      <w:r w:rsidR="00FC7AA7" w:rsidRPr="009B1294">
        <w:rPr>
          <w:sz w:val="22"/>
          <w:szCs w:val="22"/>
        </w:rPr>
        <w:tab/>
        <w:t xml:space="preserve">This project has </w:t>
      </w:r>
      <w:r w:rsidR="00FC7AA7" w:rsidRPr="009B1294">
        <w:rPr>
          <w:b/>
          <w:sz w:val="22"/>
          <w:szCs w:val="22"/>
        </w:rPr>
        <w:t>no ascertainable</w:t>
      </w:r>
      <w:r w:rsidR="00FC7AA7" w:rsidRPr="009B1294">
        <w:rPr>
          <w:sz w:val="22"/>
          <w:szCs w:val="22"/>
        </w:rPr>
        <w:t xml:space="preserve"> </w:t>
      </w:r>
      <w:r w:rsidR="00FC7AA7" w:rsidRPr="009B1294">
        <w:rPr>
          <w:b/>
          <w:sz w:val="22"/>
          <w:szCs w:val="22"/>
        </w:rPr>
        <w:t>benefit</w:t>
      </w:r>
      <w:r w:rsidR="00FC7AA7" w:rsidRPr="009B1294">
        <w:rPr>
          <w:sz w:val="22"/>
          <w:szCs w:val="22"/>
        </w:rPr>
        <w:t xml:space="preserve"> to the </w:t>
      </w:r>
      <w:r w:rsidR="00FC7AA7" w:rsidRPr="009B1294">
        <w:rPr>
          <w:b/>
          <w:i/>
          <w:sz w:val="22"/>
          <w:szCs w:val="22"/>
        </w:rPr>
        <w:t>Company</w:t>
      </w:r>
      <w:r w:rsidR="00FC7AA7" w:rsidRPr="009B1294">
        <w:rPr>
          <w:b/>
          <w:sz w:val="22"/>
          <w:szCs w:val="22"/>
        </w:rPr>
        <w:t>.</w:t>
      </w:r>
    </w:p>
    <w:p w:rsidR="00FC7AA7" w:rsidRPr="009B1294" w:rsidRDefault="0016162B" w:rsidP="00FC7AA7">
      <w:pPr>
        <w:spacing w:after="240"/>
        <w:ind w:left="1440" w:hanging="360"/>
        <w:jc w:val="both"/>
        <w:rPr>
          <w:sz w:val="22"/>
          <w:szCs w:val="22"/>
        </w:rPr>
      </w:pPr>
      <w:r>
        <w:rPr>
          <w:sz w:val="22"/>
          <w:szCs w:val="22"/>
        </w:rPr>
        <w:fldChar w:fldCharType="begin">
          <w:ffData>
            <w:name w:val=""/>
            <w:enabled/>
            <w:calcOnExit w:val="0"/>
            <w:checkBox>
              <w:sizeAuto/>
              <w:default w:val="0"/>
            </w:checkBox>
          </w:ffData>
        </w:fldChar>
      </w:r>
      <w:r w:rsidR="00F743C9">
        <w:rPr>
          <w:sz w:val="22"/>
          <w:szCs w:val="22"/>
        </w:rPr>
        <w:instrText xml:space="preserve"> FORMCHECKBOX </w:instrText>
      </w:r>
      <w:r>
        <w:rPr>
          <w:sz w:val="22"/>
          <w:szCs w:val="22"/>
        </w:rPr>
      </w:r>
      <w:r>
        <w:rPr>
          <w:sz w:val="22"/>
          <w:szCs w:val="22"/>
        </w:rPr>
        <w:fldChar w:fldCharType="separate"/>
      </w:r>
      <w:r>
        <w:rPr>
          <w:sz w:val="22"/>
          <w:szCs w:val="22"/>
        </w:rPr>
        <w:fldChar w:fldCharType="end"/>
      </w:r>
      <w:r w:rsidR="00FC7AA7" w:rsidRPr="009B1294">
        <w:rPr>
          <w:sz w:val="22"/>
          <w:szCs w:val="22"/>
        </w:rPr>
        <w:tab/>
        <w:t xml:space="preserve">This project has an </w:t>
      </w:r>
      <w:r w:rsidR="00FC7AA7" w:rsidRPr="009B1294">
        <w:rPr>
          <w:b/>
          <w:sz w:val="22"/>
          <w:szCs w:val="22"/>
        </w:rPr>
        <w:t>ascertainable benefit</w:t>
      </w:r>
      <w:r w:rsidR="00FC7AA7" w:rsidRPr="009B1294">
        <w:rPr>
          <w:sz w:val="22"/>
          <w:szCs w:val="22"/>
        </w:rPr>
        <w:t xml:space="preserve"> to the </w:t>
      </w:r>
      <w:r w:rsidR="00FC7AA7" w:rsidRPr="009B1294">
        <w:rPr>
          <w:b/>
          <w:i/>
          <w:sz w:val="22"/>
          <w:szCs w:val="22"/>
        </w:rPr>
        <w:t>Company</w:t>
      </w:r>
      <w:r w:rsidR="00FC7AA7" w:rsidRPr="009B1294">
        <w:rPr>
          <w:sz w:val="22"/>
          <w:szCs w:val="22"/>
        </w:rPr>
        <w:t xml:space="preserve">.  </w:t>
      </w:r>
      <w:r w:rsidR="00FC7AA7" w:rsidRPr="009B1294">
        <w:rPr>
          <w:b/>
          <w:i/>
          <w:sz w:val="22"/>
          <w:szCs w:val="22"/>
        </w:rPr>
        <w:t>Company</w:t>
      </w:r>
      <w:r w:rsidR="00FC7AA7" w:rsidRPr="009B1294">
        <w:rPr>
          <w:sz w:val="22"/>
          <w:szCs w:val="22"/>
        </w:rPr>
        <w:t xml:space="preserve"> participation shall be as follows:</w:t>
      </w:r>
    </w:p>
    <w:p w:rsidR="00FC7AA7" w:rsidRPr="009B1294" w:rsidRDefault="009B1294" w:rsidP="00FC7AA7">
      <w:pPr>
        <w:pStyle w:val="ListParagraph"/>
        <w:numPr>
          <w:ilvl w:val="0"/>
          <w:numId w:val="4"/>
        </w:numPr>
        <w:spacing w:after="240"/>
        <w:jc w:val="both"/>
        <w:rPr>
          <w:sz w:val="22"/>
          <w:szCs w:val="22"/>
        </w:rPr>
      </w:pPr>
      <w:r>
        <w:rPr>
          <w:sz w:val="22"/>
          <w:szCs w:val="22"/>
          <w:u w:val="single"/>
        </w:rPr>
        <w:t>N/A</w:t>
      </w:r>
      <w:r w:rsidR="00FC7AA7" w:rsidRPr="009B1294">
        <w:rPr>
          <w:sz w:val="22"/>
          <w:szCs w:val="22"/>
        </w:rPr>
        <w:t>% Company</w:t>
      </w:r>
      <w:r w:rsidR="00FC7AA7" w:rsidRPr="009B1294">
        <w:rPr>
          <w:sz w:val="22"/>
          <w:szCs w:val="22"/>
        </w:rPr>
        <w:tab/>
      </w:r>
      <w:r>
        <w:rPr>
          <w:sz w:val="22"/>
          <w:szCs w:val="22"/>
          <w:u w:val="single"/>
        </w:rPr>
        <w:t>N/A</w:t>
      </w:r>
      <w:r w:rsidR="00FC7AA7" w:rsidRPr="009B1294">
        <w:rPr>
          <w:sz w:val="22"/>
          <w:szCs w:val="22"/>
        </w:rPr>
        <w:t>% Cabinet</w:t>
      </w:r>
    </w:p>
    <w:p w:rsidR="00FC7AA7" w:rsidRPr="009B1294" w:rsidRDefault="00FC7AA7" w:rsidP="00FC7AA7">
      <w:pPr>
        <w:pStyle w:val="ListParagraph"/>
        <w:spacing w:after="240"/>
        <w:ind w:left="1800"/>
        <w:jc w:val="both"/>
        <w:rPr>
          <w:sz w:val="22"/>
          <w:szCs w:val="22"/>
        </w:rPr>
      </w:pPr>
    </w:p>
    <w:p w:rsidR="00FC7AA7" w:rsidRPr="009B1294" w:rsidRDefault="00FC7AA7" w:rsidP="00FC7AA7">
      <w:pPr>
        <w:pStyle w:val="ListParagraph"/>
        <w:numPr>
          <w:ilvl w:val="0"/>
          <w:numId w:val="4"/>
        </w:numPr>
        <w:spacing w:after="240"/>
        <w:jc w:val="both"/>
        <w:rPr>
          <w:sz w:val="22"/>
          <w:szCs w:val="22"/>
        </w:rPr>
      </w:pPr>
      <w:r w:rsidRPr="009B1294">
        <w:rPr>
          <w:sz w:val="22"/>
          <w:szCs w:val="22"/>
        </w:rPr>
        <w:t xml:space="preserve">The Company participation is not readily calculated in % share terms.  It can be defined as follows:  </w:t>
      </w:r>
    </w:p>
    <w:p w:rsidR="00F743C9" w:rsidRPr="009B1294" w:rsidRDefault="00F743C9" w:rsidP="00F743C9">
      <w:pPr>
        <w:spacing w:after="120"/>
        <w:rPr>
          <w:b/>
          <w:dstrike/>
          <w:sz w:val="22"/>
          <w:szCs w:val="22"/>
          <w:u w:val="thick"/>
        </w:rPr>
      </w:pP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tab/>
      </w:r>
      <w:r w:rsidRPr="009B1294">
        <w:rPr>
          <w:b/>
          <w:dstrike/>
          <w:sz w:val="22"/>
          <w:szCs w:val="22"/>
          <w:u w:val="thick"/>
        </w:rPr>
        <w:br/>
      </w:r>
    </w:p>
    <w:p w:rsidR="00F743C9" w:rsidRDefault="00F743C9" w:rsidP="00F743C9">
      <w:pPr>
        <w:numPr>
          <w:ilvl w:val="0"/>
          <w:numId w:val="1"/>
        </w:numPr>
        <w:tabs>
          <w:tab w:val="clear" w:pos="360"/>
        </w:tabs>
        <w:suppressAutoHyphens w:val="0"/>
        <w:spacing w:after="240"/>
        <w:ind w:left="720" w:hanging="720"/>
        <w:jc w:val="both"/>
        <w:rPr>
          <w:sz w:val="22"/>
          <w:szCs w:val="22"/>
        </w:rPr>
      </w:pPr>
      <w:r>
        <w:rPr>
          <w:sz w:val="22"/>
          <w:szCs w:val="22"/>
        </w:rPr>
        <w:t>Additional Details:</w:t>
      </w:r>
    </w:p>
    <w:p w:rsidR="00FC7AA7" w:rsidRDefault="00FC7AA7" w:rsidP="00FC7AA7">
      <w:pPr>
        <w:spacing w:after="240"/>
        <w:jc w:val="both"/>
        <w:rPr>
          <w:sz w:val="22"/>
          <w:szCs w:val="22"/>
        </w:rPr>
      </w:pPr>
    </w:p>
    <w:p w:rsidR="00E75918" w:rsidRDefault="00E75918" w:rsidP="00FC7AA7">
      <w:pPr>
        <w:spacing w:after="240"/>
        <w:jc w:val="both"/>
        <w:rPr>
          <w:sz w:val="22"/>
          <w:szCs w:val="22"/>
        </w:rPr>
      </w:pPr>
    </w:p>
    <w:p w:rsidR="00E75918" w:rsidRDefault="00E75918" w:rsidP="00FC7AA7">
      <w:pPr>
        <w:spacing w:after="240"/>
        <w:jc w:val="both"/>
        <w:rPr>
          <w:sz w:val="22"/>
          <w:szCs w:val="22"/>
        </w:rPr>
      </w:pPr>
    </w:p>
    <w:p w:rsidR="00E75918" w:rsidRDefault="00E75918"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C7AA7">
      <w:pPr>
        <w:spacing w:after="240"/>
        <w:jc w:val="both"/>
        <w:rPr>
          <w:sz w:val="22"/>
          <w:szCs w:val="22"/>
        </w:rPr>
      </w:pPr>
    </w:p>
    <w:p w:rsidR="009B1294" w:rsidRDefault="009B1294" w:rsidP="00F743C9">
      <w:pPr>
        <w:spacing w:after="240"/>
        <w:jc w:val="center"/>
        <w:rPr>
          <w:sz w:val="22"/>
          <w:szCs w:val="22"/>
        </w:rPr>
      </w:pPr>
      <w:r>
        <w:rPr>
          <w:sz w:val="22"/>
          <w:szCs w:val="22"/>
        </w:rPr>
        <w:t xml:space="preserve">The rest of this </w:t>
      </w:r>
      <w:r w:rsidR="00F743C9">
        <w:rPr>
          <w:sz w:val="22"/>
          <w:szCs w:val="22"/>
        </w:rPr>
        <w:t>page is left intentionally blank.</w:t>
      </w:r>
    </w:p>
    <w:p w:rsidR="00D11EFA" w:rsidRDefault="00D11EFA"/>
    <w:p w:rsidR="00FC7AA7" w:rsidRPr="008B09B0" w:rsidRDefault="00FC7AA7" w:rsidP="00FC7AA7">
      <w:pPr>
        <w:spacing w:after="240"/>
        <w:jc w:val="center"/>
        <w:rPr>
          <w:b/>
          <w:sz w:val="24"/>
          <w:szCs w:val="32"/>
        </w:rPr>
      </w:pPr>
      <w:r>
        <w:rPr>
          <w:b/>
          <w:sz w:val="24"/>
          <w:szCs w:val="24"/>
          <w:u w:val="single"/>
        </w:rPr>
        <w:lastRenderedPageBreak/>
        <w:t>ADDENDUM</w:t>
      </w:r>
      <w:r w:rsidRPr="00734255">
        <w:rPr>
          <w:b/>
          <w:sz w:val="24"/>
          <w:szCs w:val="24"/>
          <w:u w:val="single"/>
        </w:rPr>
        <w:t xml:space="preserve"> </w:t>
      </w:r>
      <w:r w:rsidRPr="00734255">
        <w:rPr>
          <w:b/>
          <w:sz w:val="24"/>
          <w:u w:val="single"/>
        </w:rPr>
        <w:t>EXECUTION</w:t>
      </w:r>
    </w:p>
    <w:p w:rsidR="00FC7AA7" w:rsidRPr="007062A5" w:rsidRDefault="00FC7AA7" w:rsidP="00FC7AA7">
      <w:pPr>
        <w:suppressAutoHyphens w:val="0"/>
        <w:spacing w:after="240" w:line="360" w:lineRule="auto"/>
        <w:jc w:val="both"/>
        <w:rPr>
          <w:sz w:val="22"/>
          <w:szCs w:val="22"/>
        </w:rPr>
      </w:pPr>
      <w:r>
        <w:rPr>
          <w:sz w:val="24"/>
        </w:rPr>
        <w:tab/>
      </w:r>
      <w:r w:rsidRPr="00734255">
        <w:rPr>
          <w:sz w:val="24"/>
        </w:rPr>
        <w:t xml:space="preserve">By the execution of this </w:t>
      </w:r>
      <w:r>
        <w:rPr>
          <w:sz w:val="24"/>
        </w:rPr>
        <w:t>Addendum</w:t>
      </w:r>
      <w:r w:rsidRPr="00734255">
        <w:rPr>
          <w:sz w:val="24"/>
        </w:rPr>
        <w:t xml:space="preserve">, the Parties warrant </w:t>
      </w:r>
      <w:r>
        <w:rPr>
          <w:sz w:val="24"/>
        </w:rPr>
        <w:t>that they have fully read the Agreement and Addendum</w:t>
      </w:r>
      <w:r w:rsidRPr="00734255">
        <w:rPr>
          <w:sz w:val="24"/>
        </w:rPr>
        <w:t xml:space="preserve">, and agree to the terms and conditions.  The </w:t>
      </w:r>
      <w:r w:rsidRPr="0029772F">
        <w:rPr>
          <w:b/>
          <w:i/>
          <w:sz w:val="24"/>
        </w:rPr>
        <w:t>Company</w:t>
      </w:r>
      <w:r w:rsidRPr="0067569D">
        <w:rPr>
          <w:sz w:val="24"/>
          <w:szCs w:val="22"/>
        </w:rPr>
        <w:t xml:space="preserve"> </w:t>
      </w:r>
      <w:r w:rsidRPr="00734255">
        <w:rPr>
          <w:sz w:val="24"/>
        </w:rPr>
        <w:t xml:space="preserve">warrants that the </w:t>
      </w:r>
      <w:r w:rsidRPr="0029772F">
        <w:rPr>
          <w:b/>
          <w:i/>
          <w:sz w:val="24"/>
        </w:rPr>
        <w:t>Company</w:t>
      </w:r>
      <w:r w:rsidRPr="0067569D">
        <w:rPr>
          <w:sz w:val="24"/>
          <w:szCs w:val="22"/>
        </w:rPr>
        <w:t xml:space="preserve"> </w:t>
      </w:r>
      <w:r>
        <w:rPr>
          <w:sz w:val="24"/>
        </w:rPr>
        <w:t xml:space="preserve">facilities exist and require active </w:t>
      </w:r>
      <w:r w:rsidRPr="0029772F">
        <w:rPr>
          <w:b/>
          <w:i/>
          <w:sz w:val="24"/>
        </w:rPr>
        <w:t>Company</w:t>
      </w:r>
      <w:r w:rsidRPr="0067569D">
        <w:rPr>
          <w:sz w:val="24"/>
          <w:szCs w:val="22"/>
        </w:rPr>
        <w:t xml:space="preserve"> </w:t>
      </w:r>
      <w:r>
        <w:rPr>
          <w:sz w:val="24"/>
        </w:rPr>
        <w:t>participation due to the above-refe</w:t>
      </w:r>
      <w:r w:rsidRPr="00734255">
        <w:rPr>
          <w:sz w:val="24"/>
        </w:rPr>
        <w:t xml:space="preserve">renced </w:t>
      </w:r>
      <w:r>
        <w:rPr>
          <w:sz w:val="24"/>
        </w:rPr>
        <w:t>Cabinet</w:t>
      </w:r>
      <w:r w:rsidRPr="00734255">
        <w:rPr>
          <w:sz w:val="24"/>
        </w:rPr>
        <w:t xml:space="preserve"> project</w:t>
      </w:r>
      <w:r>
        <w:rPr>
          <w:sz w:val="24"/>
        </w:rPr>
        <w:t>.  T</w:t>
      </w:r>
      <w:r w:rsidRPr="00734255">
        <w:rPr>
          <w:sz w:val="24"/>
        </w:rPr>
        <w:t xml:space="preserve">he </w:t>
      </w:r>
      <w:r>
        <w:rPr>
          <w:sz w:val="24"/>
        </w:rPr>
        <w:t>required services</w:t>
      </w:r>
      <w:r w:rsidRPr="00734255">
        <w:rPr>
          <w:sz w:val="24"/>
        </w:rPr>
        <w:t xml:space="preserve"> are </w:t>
      </w:r>
      <w:r>
        <w:rPr>
          <w:sz w:val="24"/>
        </w:rPr>
        <w:t>reimbursable as defined in KRS 2</w:t>
      </w:r>
      <w:r w:rsidRPr="00734255">
        <w:rPr>
          <w:sz w:val="24"/>
        </w:rPr>
        <w:t>77.0</w:t>
      </w:r>
      <w:r>
        <w:rPr>
          <w:sz w:val="24"/>
        </w:rPr>
        <w:t>6</w:t>
      </w:r>
      <w:r w:rsidRPr="00734255">
        <w:rPr>
          <w:sz w:val="24"/>
        </w:rPr>
        <w:t>5</w:t>
      </w:r>
      <w:r>
        <w:rPr>
          <w:sz w:val="24"/>
        </w:rPr>
        <w:t xml:space="preserve"> and within the body of this addendum</w:t>
      </w:r>
      <w:r w:rsidRPr="00734255">
        <w:rPr>
          <w:sz w:val="24"/>
        </w:rPr>
        <w:t xml:space="preserve">.  The </w:t>
      </w:r>
      <w:r>
        <w:rPr>
          <w:sz w:val="24"/>
        </w:rPr>
        <w:t>Cabinet</w:t>
      </w:r>
      <w:r w:rsidRPr="00734255">
        <w:rPr>
          <w:sz w:val="24"/>
        </w:rPr>
        <w:t xml:space="preserve"> warrants that all reimbursable costs invoiced will be paid as defined </w:t>
      </w:r>
      <w:r>
        <w:rPr>
          <w:sz w:val="24"/>
        </w:rPr>
        <w:t xml:space="preserve">within the body of the Agreement. </w:t>
      </w:r>
      <w:r w:rsidRPr="007062A5">
        <w:rPr>
          <w:sz w:val="22"/>
          <w:szCs w:val="22"/>
        </w:rPr>
        <w:t xml:space="preserve">This Addendum shall be binding upon the parties hereto, their successors or assigns and all portions of the Term </w:t>
      </w:r>
      <w:r>
        <w:rPr>
          <w:sz w:val="24"/>
          <w:szCs w:val="22"/>
        </w:rPr>
        <w:t>Agreement</w:t>
      </w:r>
      <w:r w:rsidRPr="007062A5">
        <w:rPr>
          <w:sz w:val="22"/>
          <w:szCs w:val="22"/>
        </w:rPr>
        <w:t xml:space="preserve"> not specifically changed by this Addendum remain in full force and effect.</w:t>
      </w:r>
    </w:p>
    <w:p w:rsidR="00FC7AA7" w:rsidRPr="00734255" w:rsidRDefault="00FC7AA7" w:rsidP="00FC7AA7">
      <w:pPr>
        <w:tabs>
          <w:tab w:val="left" w:pos="720"/>
        </w:tabs>
        <w:spacing w:line="360" w:lineRule="auto"/>
        <w:jc w:val="both"/>
        <w:rPr>
          <w:sz w:val="24"/>
        </w:rPr>
      </w:pPr>
      <w:r w:rsidRPr="00734255">
        <w:rPr>
          <w:sz w:val="24"/>
        </w:rPr>
        <w:tab/>
      </w:r>
      <w:r w:rsidRPr="00734255">
        <w:rPr>
          <w:b/>
          <w:sz w:val="24"/>
        </w:rPr>
        <w:t>IN WITNESS WHEREOF</w:t>
      </w:r>
      <w:r w:rsidRPr="00734255">
        <w:rPr>
          <w:sz w:val="24"/>
        </w:rPr>
        <w:t xml:space="preserve">, the parties have executed this </w:t>
      </w:r>
      <w:r>
        <w:rPr>
          <w:sz w:val="24"/>
        </w:rPr>
        <w:t>Agreement</w:t>
      </w:r>
      <w:r w:rsidRPr="00734255">
        <w:rPr>
          <w:sz w:val="24"/>
        </w:rPr>
        <w:t xml:space="preserve"> by their duly authorized officers.</w:t>
      </w:r>
    </w:p>
    <w:p w:rsidR="00FC7AA7" w:rsidRPr="00734255" w:rsidRDefault="00FC7AA7" w:rsidP="00FC7AA7">
      <w:pPr>
        <w:tabs>
          <w:tab w:val="left" w:pos="720"/>
        </w:tabs>
        <w:spacing w:line="360" w:lineRule="auto"/>
        <w:jc w:val="both"/>
        <w:rPr>
          <w:sz w:val="24"/>
        </w:rPr>
      </w:pPr>
      <w:r w:rsidRPr="00734255">
        <w:rPr>
          <w:sz w:val="24"/>
        </w:rPr>
        <w:tab/>
      </w:r>
      <w:proofErr w:type="gramStart"/>
      <w:r w:rsidRPr="00734255">
        <w:rPr>
          <w:sz w:val="24"/>
        </w:rPr>
        <w:t>This</w:t>
      </w:r>
      <w:r>
        <w:rPr>
          <w:sz w:val="24"/>
        </w:rPr>
        <w:t>,</w:t>
      </w:r>
      <w:r w:rsidRPr="00734255">
        <w:rPr>
          <w:sz w:val="24"/>
        </w:rPr>
        <w:t xml:space="preserve"> the ______________________</w:t>
      </w:r>
      <w:r w:rsidR="00F743C9">
        <w:rPr>
          <w:sz w:val="24"/>
        </w:rPr>
        <w:t xml:space="preserve">day of_____________________ </w:t>
      </w:r>
      <w:r w:rsidR="007122A3">
        <w:rPr>
          <w:sz w:val="24"/>
        </w:rPr>
        <w:t>2014</w:t>
      </w:r>
      <w:r w:rsidRPr="00734255">
        <w:rPr>
          <w:sz w:val="24"/>
        </w:rPr>
        <w:t>.</w:t>
      </w:r>
      <w:proofErr w:type="gramEnd"/>
    </w:p>
    <w:p w:rsidR="00FC7AA7" w:rsidRDefault="00FC7AA7" w:rsidP="00FC7AA7">
      <w:pPr>
        <w:tabs>
          <w:tab w:val="left" w:pos="720"/>
        </w:tabs>
        <w:jc w:val="center"/>
        <w:rPr>
          <w:sz w:val="24"/>
        </w:rPr>
      </w:pPr>
    </w:p>
    <w:p w:rsidR="00FC7AA7" w:rsidRDefault="0016162B" w:rsidP="00FC7AA7">
      <w:pPr>
        <w:tabs>
          <w:tab w:val="left" w:pos="720"/>
        </w:tabs>
        <w:jc w:val="center"/>
        <w:rPr>
          <w:b/>
          <w:sz w:val="24"/>
        </w:rPr>
      </w:pPr>
      <w:r w:rsidRPr="0016162B">
        <w:pict>
          <v:shapetype id="_x0000_t202" coordsize="21600,21600" o:spt="202" path="m,l,21600r21600,l21600,xe">
            <v:stroke joinstyle="miter"/>
            <v:path gradientshapeok="t" o:connecttype="rect"/>
          </v:shapetype>
          <v:shape id="_x0000_s1033" type="#_x0000_t202" style="position:absolute;left:0;text-align:left;margin-left:-18.2pt;margin-top:4.05pt;width:508.7pt;height:97.15pt;z-index:-251660288;mso-wrap-distance-left:9.05pt;mso-wrap-distance-right:9.05pt" wrapcoords="-32 -166 -32 21434 21632 21434 21632 -166 -32 -166" strokeweight=".5pt">
            <v:fill opacity="0" color2="black"/>
            <v:textbox style="mso-next-textbox:#_x0000_s1033" inset=".25pt,.25pt,.25pt,.25pt">
              <w:txbxContent>
                <w:p w:rsidR="0049504C" w:rsidRDefault="0049504C" w:rsidP="00FC7AA7">
                  <w:pPr>
                    <w:jc w:val="center"/>
                    <w:rPr>
                      <w:b/>
                      <w:i/>
                      <w:sz w:val="24"/>
                      <w:szCs w:val="24"/>
                    </w:rPr>
                  </w:pPr>
                  <w:r>
                    <w:rPr>
                      <w:sz w:val="24"/>
                      <w:szCs w:val="24"/>
                    </w:rPr>
                    <w:t xml:space="preserve"> Approval of </w:t>
                  </w:r>
                  <w:r w:rsidRPr="00E515E7">
                    <w:rPr>
                      <w:b/>
                      <w:i/>
                      <w:sz w:val="24"/>
                      <w:szCs w:val="24"/>
                    </w:rPr>
                    <w:t>Company</w:t>
                  </w:r>
                </w:p>
                <w:p w:rsidR="0049504C" w:rsidRDefault="0049504C" w:rsidP="00FC7AA7">
                  <w:pPr>
                    <w:rPr>
                      <w:sz w:val="24"/>
                      <w:szCs w:val="24"/>
                    </w:rPr>
                  </w:pPr>
                </w:p>
                <w:p w:rsidR="0049504C" w:rsidRDefault="0049504C" w:rsidP="00FC7AA7">
                  <w:pPr>
                    <w:rPr>
                      <w:sz w:val="24"/>
                      <w:szCs w:val="24"/>
                    </w:rPr>
                  </w:pPr>
                </w:p>
                <w:p w:rsidR="0049504C" w:rsidRPr="009A2707" w:rsidRDefault="0049504C" w:rsidP="00FC7AA7">
                  <w:pPr>
                    <w:rPr>
                      <w:sz w:val="24"/>
                      <w:szCs w:val="24"/>
                      <w:u w:val="single"/>
                    </w:rPr>
                  </w:pPr>
                  <w:r>
                    <w:rPr>
                      <w:sz w:val="24"/>
                      <w:szCs w:val="24"/>
                    </w:rPr>
                    <w:t xml:space="preserve">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04C" w:rsidRDefault="0049504C" w:rsidP="00FC7AA7">
                  <w:pPr>
                    <w:rPr>
                      <w:sz w:val="24"/>
                      <w:szCs w:val="24"/>
                    </w:rPr>
                  </w:pPr>
                </w:p>
                <w:p w:rsidR="0049504C" w:rsidRDefault="0049504C" w:rsidP="00FC7AA7">
                  <w:pPr>
                    <w:rPr>
                      <w:sz w:val="24"/>
                      <w:szCs w:val="24"/>
                    </w:rPr>
                  </w:pPr>
                  <w:r>
                    <w:rPr>
                      <w:sz w:val="24"/>
                      <w:szCs w:val="24"/>
                    </w:rPr>
                    <w:t xml:space="preserve">  Printed Name:</w:t>
                  </w:r>
                  <w:r>
                    <w:rPr>
                      <w:sz w:val="24"/>
                      <w:szCs w:val="24"/>
                    </w:rPr>
                    <w:tab/>
                  </w:r>
                  <w:r>
                    <w:rPr>
                      <w:sz w:val="24"/>
                      <w:szCs w:val="24"/>
                    </w:rPr>
                    <w:tab/>
                  </w:r>
                  <w:r w:rsidR="009401B5">
                    <w:rPr>
                      <w:sz w:val="24"/>
                      <w:szCs w:val="24"/>
                    </w:rPr>
                    <w:tab/>
                  </w:r>
                  <w:r w:rsidR="009401B5">
                    <w:rPr>
                      <w:sz w:val="24"/>
                      <w:szCs w:val="24"/>
                    </w:rPr>
                    <w:tab/>
                  </w:r>
                  <w:r w:rsidR="009401B5">
                    <w:rPr>
                      <w:sz w:val="24"/>
                      <w:szCs w:val="24"/>
                    </w:rPr>
                    <w:tab/>
                  </w:r>
                  <w:r>
                    <w:rPr>
                      <w:sz w:val="24"/>
                      <w:szCs w:val="24"/>
                    </w:rPr>
                    <w:tab/>
                    <w:t xml:space="preserve">Title: </w:t>
                  </w:r>
                </w:p>
              </w:txbxContent>
            </v:textbox>
            <w10:wrap type="tight"/>
          </v:shape>
        </w:pict>
      </w:r>
    </w:p>
    <w:p w:rsidR="00FC7AA7" w:rsidRPr="00734255" w:rsidRDefault="00FC7AA7" w:rsidP="00FC7AA7">
      <w:pPr>
        <w:tabs>
          <w:tab w:val="left" w:pos="720"/>
        </w:tabs>
        <w:jc w:val="center"/>
        <w:rPr>
          <w:b/>
          <w:sz w:val="24"/>
        </w:rPr>
      </w:pPr>
      <w:r w:rsidRPr="00734255">
        <w:rPr>
          <w:b/>
          <w:sz w:val="24"/>
        </w:rPr>
        <w:t>COMMONWEALTH OF KENTUCKY</w:t>
      </w:r>
    </w:p>
    <w:p w:rsidR="00FC7AA7" w:rsidRPr="00734255" w:rsidRDefault="00FC7AA7" w:rsidP="00FC7AA7">
      <w:pPr>
        <w:tabs>
          <w:tab w:val="left" w:pos="720"/>
        </w:tabs>
        <w:jc w:val="center"/>
        <w:rPr>
          <w:b/>
          <w:sz w:val="24"/>
        </w:rPr>
      </w:pPr>
      <w:r w:rsidRPr="00734255">
        <w:rPr>
          <w:b/>
          <w:sz w:val="24"/>
        </w:rPr>
        <w:t xml:space="preserve">TRANSPORTATION </w:t>
      </w:r>
      <w:r>
        <w:rPr>
          <w:b/>
          <w:sz w:val="24"/>
        </w:rPr>
        <w:t>CABINET</w:t>
      </w:r>
      <w:r w:rsidRPr="00734255">
        <w:rPr>
          <w:b/>
          <w:sz w:val="24"/>
        </w:rPr>
        <w:t xml:space="preserve"> APPROVALS</w:t>
      </w:r>
    </w:p>
    <w:p w:rsidR="00FC7AA7" w:rsidRPr="00734255" w:rsidRDefault="00FC7AA7" w:rsidP="00FC7AA7">
      <w:pPr>
        <w:tabs>
          <w:tab w:val="left" w:pos="720"/>
        </w:tabs>
        <w:jc w:val="both"/>
      </w:pPr>
    </w:p>
    <w:p w:rsidR="00FC7AA7" w:rsidRPr="00734255" w:rsidRDefault="0016162B" w:rsidP="00FC7AA7">
      <w:pPr>
        <w:tabs>
          <w:tab w:val="left" w:pos="720"/>
        </w:tabs>
        <w:jc w:val="both"/>
      </w:pPr>
      <w:r>
        <w:pict>
          <v:shape id="_x0000_s1030" type="#_x0000_t202" style="position:absolute;left:0;text-align:left;margin-left:275.25pt;margin-top:6.65pt;width:219pt;height:90.85pt;z-index:251657216;mso-wrap-distance-left:9.05pt;mso-wrap-distance-right:9.05pt" strokeweight=".5pt">
            <v:fill opacity="0" color2="black"/>
            <v:textbox style="mso-next-textbox:#_x0000_s1030" inset=".25pt,.25pt,.25pt,.25pt">
              <w:txbxContent>
                <w:p w:rsidR="0049504C" w:rsidRPr="00734255" w:rsidRDefault="0049504C" w:rsidP="00FC7AA7">
                  <w:pPr>
                    <w:jc w:val="center"/>
                    <w:rPr>
                      <w:sz w:val="24"/>
                      <w:szCs w:val="24"/>
                    </w:rPr>
                  </w:pPr>
                  <w:r w:rsidRPr="00734255">
                    <w:rPr>
                      <w:sz w:val="24"/>
                      <w:szCs w:val="24"/>
                    </w:rPr>
                    <w:t>Approval of the Utilities &amp; Rails Branch</w:t>
                  </w:r>
                </w:p>
                <w:p w:rsidR="0049504C" w:rsidRPr="00734255" w:rsidRDefault="0049504C" w:rsidP="00FC7AA7">
                  <w:pPr>
                    <w:rPr>
                      <w:sz w:val="24"/>
                      <w:szCs w:val="24"/>
                    </w:rPr>
                  </w:pPr>
                </w:p>
                <w:p w:rsidR="0049504C" w:rsidRPr="009A2707" w:rsidRDefault="0049504C" w:rsidP="00FC7AA7">
                  <w:pPr>
                    <w:rPr>
                      <w:sz w:val="24"/>
                      <w:szCs w:val="24"/>
                      <w:u w:val="single"/>
                    </w:rPr>
                  </w:pPr>
                  <w:r w:rsidRPr="00734255">
                    <w:rPr>
                      <w:sz w:val="24"/>
                      <w:szCs w:val="24"/>
                    </w:rPr>
                    <w:t xml:space="preserve">  </w:t>
                  </w:r>
                  <w:r>
                    <w:rPr>
                      <w:sz w:val="24"/>
                      <w:szCs w:val="24"/>
                    </w:rPr>
                    <w:t>Signature</w:t>
                  </w:r>
                  <w:r w:rsidRPr="00734255">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04C" w:rsidRPr="00734255" w:rsidRDefault="0049504C" w:rsidP="00FC7AA7">
                  <w:pPr>
                    <w:ind w:firstLine="720"/>
                    <w:rPr>
                      <w:sz w:val="24"/>
                      <w:szCs w:val="24"/>
                    </w:rPr>
                  </w:pPr>
                  <w:r>
                    <w:rPr>
                      <w:sz w:val="24"/>
                      <w:szCs w:val="24"/>
                    </w:rPr>
                    <w:t xml:space="preserve">        </w:t>
                  </w:r>
                  <w:r w:rsidRPr="00734255">
                    <w:rPr>
                      <w:sz w:val="24"/>
                      <w:szCs w:val="24"/>
                    </w:rPr>
                    <w:t>TEBM – Utilities and Rails</w:t>
                  </w:r>
                </w:p>
                <w:p w:rsidR="0049504C" w:rsidRPr="00734255" w:rsidRDefault="0049504C" w:rsidP="00FC7AA7">
                  <w:pPr>
                    <w:rPr>
                      <w:sz w:val="16"/>
                      <w:szCs w:val="16"/>
                    </w:rPr>
                  </w:pPr>
                </w:p>
                <w:p w:rsidR="0049504C" w:rsidRPr="009A2707" w:rsidRDefault="0049504C" w:rsidP="00FC7AA7">
                  <w:pPr>
                    <w:rPr>
                      <w:sz w:val="24"/>
                      <w:szCs w:val="24"/>
                      <w:u w:val="single"/>
                    </w:rPr>
                  </w:pPr>
                  <w:r w:rsidRPr="00734255">
                    <w:rPr>
                      <w:sz w:val="24"/>
                      <w:szCs w:val="24"/>
                    </w:rPr>
                    <w:t xml:space="preserve">  </w:t>
                  </w:r>
                  <w:r>
                    <w:rPr>
                      <w:sz w:val="24"/>
                      <w:szCs w:val="24"/>
                    </w:rPr>
                    <w:t>Date</w:t>
                  </w:r>
                  <w:r w:rsidRPr="00734255">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xbxContent>
            </v:textbox>
          </v:shape>
        </w:pict>
      </w:r>
      <w:r>
        <w:pict>
          <v:shape id="_x0000_s1032" type="#_x0000_t202" style="position:absolute;left:0;text-align:left;margin-left:-14.45pt;margin-top:6.65pt;width:282.95pt;height:90.85pt;z-index:251658240;mso-wrap-distance-left:9.05pt;mso-wrap-distance-right:9.05pt" strokeweight=".5pt">
            <v:fill opacity="0" color2="black"/>
            <v:textbox style="mso-next-textbox:#_x0000_s1032" inset=".25pt,.25pt,.25pt,.25pt">
              <w:txbxContent>
                <w:p w:rsidR="0049504C" w:rsidRDefault="0049504C" w:rsidP="00FC7AA7">
                  <w:pPr>
                    <w:jc w:val="center"/>
                    <w:rPr>
                      <w:sz w:val="24"/>
                      <w:szCs w:val="24"/>
                    </w:rPr>
                  </w:pPr>
                  <w:r>
                    <w:rPr>
                      <w:sz w:val="24"/>
                      <w:szCs w:val="24"/>
                    </w:rPr>
                    <w:t>Approval of the Division of Right of Way and Utilities</w:t>
                  </w:r>
                </w:p>
                <w:p w:rsidR="0049504C" w:rsidRDefault="0049504C" w:rsidP="00FC7AA7">
                  <w:pPr>
                    <w:rPr>
                      <w:sz w:val="24"/>
                      <w:szCs w:val="24"/>
                    </w:rPr>
                  </w:pPr>
                </w:p>
                <w:p w:rsidR="0049504C" w:rsidRDefault="0049504C" w:rsidP="00FC7AA7">
                  <w:pPr>
                    <w:rPr>
                      <w:sz w:val="24"/>
                      <w:szCs w:val="24"/>
                    </w:rPr>
                  </w:pPr>
                </w:p>
                <w:p w:rsidR="0049504C" w:rsidRPr="009A2707" w:rsidRDefault="0049504C" w:rsidP="00FC7AA7">
                  <w:pPr>
                    <w:rPr>
                      <w:sz w:val="24"/>
                      <w:szCs w:val="24"/>
                      <w:u w:val="single"/>
                    </w:rPr>
                  </w:pPr>
                  <w:r>
                    <w:rPr>
                      <w:sz w:val="24"/>
                      <w:szCs w:val="24"/>
                    </w:rPr>
                    <w:t xml:space="preserve">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04C" w:rsidRDefault="0049504C" w:rsidP="00FC7AA7">
                  <w:pPr>
                    <w:ind w:left="720"/>
                    <w:rPr>
                      <w:sz w:val="24"/>
                      <w:szCs w:val="24"/>
                    </w:rPr>
                  </w:pPr>
                  <w:r>
                    <w:rPr>
                      <w:sz w:val="24"/>
                      <w:szCs w:val="24"/>
                    </w:rPr>
                    <w:t xml:space="preserve">          Keith McDonald, Division Director</w:t>
                  </w:r>
                </w:p>
                <w:p w:rsidR="0049504C" w:rsidRPr="007A0DC0" w:rsidRDefault="0049504C" w:rsidP="00FC7AA7">
                  <w:pPr>
                    <w:rPr>
                      <w:sz w:val="16"/>
                      <w:szCs w:val="16"/>
                    </w:rPr>
                  </w:pPr>
                </w:p>
                <w:p w:rsidR="0049504C" w:rsidRDefault="0049504C" w:rsidP="00FC7AA7">
                  <w:pPr>
                    <w:rPr>
                      <w:sz w:val="24"/>
                      <w:szCs w:val="24"/>
                    </w:rPr>
                  </w:pPr>
                  <w:r>
                    <w:rPr>
                      <w:sz w:val="24"/>
                      <w:szCs w:val="24"/>
                    </w:rPr>
                    <w:t xml:space="preserve">    </w:t>
                  </w:r>
                </w:p>
              </w:txbxContent>
            </v:textbox>
          </v:shape>
        </w:pict>
      </w:r>
    </w:p>
    <w:p w:rsidR="00FC7AA7" w:rsidRPr="00734255" w:rsidRDefault="00FC7AA7" w:rsidP="00FC7AA7">
      <w:pPr>
        <w:tabs>
          <w:tab w:val="left" w:pos="720"/>
        </w:tabs>
        <w:jc w:val="both"/>
      </w:pPr>
    </w:p>
    <w:p w:rsidR="00FC7AA7" w:rsidRPr="00734255" w:rsidRDefault="00FC7AA7" w:rsidP="00FC7AA7">
      <w:pPr>
        <w:tabs>
          <w:tab w:val="left" w:pos="720"/>
        </w:tabs>
        <w:jc w:val="both"/>
      </w:pPr>
    </w:p>
    <w:p w:rsidR="00FC7AA7" w:rsidRDefault="00FC7AA7" w:rsidP="00FC7AA7">
      <w:pPr>
        <w:tabs>
          <w:tab w:val="left" w:pos="720"/>
        </w:tabs>
        <w:jc w:val="both"/>
      </w:pPr>
    </w:p>
    <w:p w:rsidR="00FC7AA7" w:rsidRDefault="00FC7AA7" w:rsidP="00FC7AA7">
      <w:pPr>
        <w:tabs>
          <w:tab w:val="left" w:pos="720"/>
        </w:tabs>
        <w:jc w:val="both"/>
      </w:pPr>
    </w:p>
    <w:p w:rsidR="00FC7AA7" w:rsidRPr="00734255" w:rsidRDefault="0016162B" w:rsidP="00FC7AA7">
      <w:pPr>
        <w:tabs>
          <w:tab w:val="left" w:pos="720"/>
        </w:tabs>
        <w:jc w:val="both"/>
      </w:pPr>
      <w:r>
        <w:pict>
          <v:shape id="_x0000_s1031" type="#_x0000_t202" style="position:absolute;left:0;text-align:left;margin-left:-14.45pt;margin-top:47.75pt;width:282.95pt;height:90.85pt;z-index:251659264;mso-wrap-distance-left:9.05pt;mso-wrap-distance-right:9.05pt" strokeweight=".5pt">
            <v:fill opacity="0" color2="black"/>
            <v:textbox style="mso-next-textbox:#_x0000_s1031" inset=".25pt,.25pt,.25pt,.25pt">
              <w:txbxContent>
                <w:p w:rsidR="0049504C" w:rsidRDefault="0049504C" w:rsidP="00FC7AA7">
                  <w:pPr>
                    <w:ind w:left="270"/>
                    <w:rPr>
                      <w:sz w:val="24"/>
                      <w:szCs w:val="24"/>
                    </w:rPr>
                  </w:pPr>
                  <w:r>
                    <w:rPr>
                      <w:sz w:val="24"/>
                      <w:szCs w:val="24"/>
                    </w:rPr>
                    <w:t>Approved Form and Legality</w:t>
                  </w:r>
                </w:p>
                <w:p w:rsidR="0049504C" w:rsidRDefault="0049504C" w:rsidP="00FC7AA7">
                  <w:pPr>
                    <w:ind w:left="270"/>
                    <w:rPr>
                      <w:sz w:val="24"/>
                      <w:szCs w:val="24"/>
                    </w:rPr>
                  </w:pPr>
                </w:p>
                <w:p w:rsidR="0049504C" w:rsidRPr="009A2707" w:rsidRDefault="0049504C" w:rsidP="00FC7AA7">
                  <w:pPr>
                    <w:ind w:left="270"/>
                    <w:rPr>
                      <w:sz w:val="24"/>
                      <w:szCs w:val="24"/>
                      <w:u w:val="single"/>
                    </w:rPr>
                  </w:pP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04C" w:rsidRDefault="0049504C" w:rsidP="00FC7AA7">
                  <w:pPr>
                    <w:ind w:left="270"/>
                    <w:rPr>
                      <w:sz w:val="24"/>
                      <w:szCs w:val="24"/>
                    </w:rPr>
                  </w:pPr>
                  <w:r>
                    <w:rPr>
                      <w:sz w:val="24"/>
                      <w:szCs w:val="24"/>
                    </w:rPr>
                    <w:t xml:space="preserve">      </w:t>
                  </w:r>
                  <w:r>
                    <w:rPr>
                      <w:sz w:val="24"/>
                      <w:szCs w:val="24"/>
                    </w:rPr>
                    <w:tab/>
                  </w:r>
                  <w:r>
                    <w:rPr>
                      <w:sz w:val="24"/>
                      <w:szCs w:val="24"/>
                    </w:rPr>
                    <w:tab/>
                    <w:t>Office of Legal Services Representative</w:t>
                  </w:r>
                </w:p>
                <w:p w:rsidR="0049504C" w:rsidRDefault="0049504C" w:rsidP="00FC7AA7">
                  <w:pPr>
                    <w:ind w:left="270"/>
                    <w:rPr>
                      <w:sz w:val="24"/>
                      <w:szCs w:val="24"/>
                    </w:rPr>
                  </w:pPr>
                </w:p>
                <w:p w:rsidR="0049504C" w:rsidRPr="009A2707" w:rsidRDefault="0049504C" w:rsidP="00FC7AA7">
                  <w:pPr>
                    <w:ind w:left="270"/>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xbxContent>
            </v:textbox>
          </v:shape>
        </w:pict>
      </w:r>
    </w:p>
    <w:p w:rsidR="00FC7AA7" w:rsidRDefault="00FC7AA7" w:rsidP="00FC7AA7"/>
    <w:p w:rsidR="00FC7AA7" w:rsidRDefault="00FC7AA7"/>
    <w:sectPr w:rsidR="00FC7AA7" w:rsidSect="00FC7AA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4C" w:rsidRDefault="0049504C" w:rsidP="00FC7AA7">
      <w:r>
        <w:separator/>
      </w:r>
    </w:p>
  </w:endnote>
  <w:endnote w:type="continuationSeparator" w:id="0">
    <w:p w:rsidR="0049504C" w:rsidRDefault="0049504C" w:rsidP="00FC7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4C" w:rsidRDefault="004950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4C" w:rsidRDefault="0049504C" w:rsidP="00FC7AA7">
    <w:pPr>
      <w:pStyle w:val="Footer"/>
      <w:jc w:val="center"/>
    </w:pPr>
    <w:r>
      <w:t>A-</w:t>
    </w:r>
    <w:r w:rsidR="0016162B">
      <w:fldChar w:fldCharType="begin"/>
    </w:r>
    <w:r>
      <w:instrText xml:space="preserve"> PAGE   \* MERGEFORMAT </w:instrText>
    </w:r>
    <w:r w:rsidR="0016162B">
      <w:fldChar w:fldCharType="separate"/>
    </w:r>
    <w:r w:rsidR="009401B5">
      <w:rPr>
        <w:noProof/>
      </w:rPr>
      <w:t>1</w:t>
    </w:r>
    <w:r w:rsidR="0016162B">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4C" w:rsidRDefault="00495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4C" w:rsidRDefault="0049504C" w:rsidP="00FC7AA7">
      <w:r>
        <w:separator/>
      </w:r>
    </w:p>
  </w:footnote>
  <w:footnote w:type="continuationSeparator" w:id="0">
    <w:p w:rsidR="0049504C" w:rsidRDefault="0049504C" w:rsidP="00FC7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4C" w:rsidRDefault="004950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4C" w:rsidRDefault="004950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4C" w:rsidRDefault="00495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0EA6"/>
    <w:multiLevelType w:val="hybridMultilevel"/>
    <w:tmpl w:val="58DEA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714E4"/>
    <w:multiLevelType w:val="hybridMultilevel"/>
    <w:tmpl w:val="41B42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73D25E3"/>
    <w:multiLevelType w:val="multilevel"/>
    <w:tmpl w:val="46FC86C6"/>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FB40238"/>
    <w:multiLevelType w:val="multilevel"/>
    <w:tmpl w:val="B468759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FC7AA7"/>
    <w:rsid w:val="000A0858"/>
    <w:rsid w:val="000E6BB7"/>
    <w:rsid w:val="00143FFC"/>
    <w:rsid w:val="0016162B"/>
    <w:rsid w:val="001D0584"/>
    <w:rsid w:val="00216B16"/>
    <w:rsid w:val="00262B9D"/>
    <w:rsid w:val="002A16FC"/>
    <w:rsid w:val="002C5900"/>
    <w:rsid w:val="00323A68"/>
    <w:rsid w:val="00394A35"/>
    <w:rsid w:val="003B71C1"/>
    <w:rsid w:val="004751FB"/>
    <w:rsid w:val="0049504C"/>
    <w:rsid w:val="004B2B4E"/>
    <w:rsid w:val="00507E6C"/>
    <w:rsid w:val="00650A26"/>
    <w:rsid w:val="007122A3"/>
    <w:rsid w:val="007674E4"/>
    <w:rsid w:val="00771261"/>
    <w:rsid w:val="007C1A41"/>
    <w:rsid w:val="009401B5"/>
    <w:rsid w:val="009B1294"/>
    <w:rsid w:val="00A64F62"/>
    <w:rsid w:val="00A767CD"/>
    <w:rsid w:val="00A8318A"/>
    <w:rsid w:val="00AD5AD3"/>
    <w:rsid w:val="00BD5622"/>
    <w:rsid w:val="00BE7186"/>
    <w:rsid w:val="00C4272F"/>
    <w:rsid w:val="00C87C6C"/>
    <w:rsid w:val="00D11EFA"/>
    <w:rsid w:val="00D90E36"/>
    <w:rsid w:val="00DA5935"/>
    <w:rsid w:val="00DE3285"/>
    <w:rsid w:val="00E0508F"/>
    <w:rsid w:val="00E10BD4"/>
    <w:rsid w:val="00E64C8B"/>
    <w:rsid w:val="00E756DE"/>
    <w:rsid w:val="00E75918"/>
    <w:rsid w:val="00EC663B"/>
    <w:rsid w:val="00EF0A9A"/>
    <w:rsid w:val="00F14DF1"/>
    <w:rsid w:val="00F743C9"/>
    <w:rsid w:val="00FB24E0"/>
    <w:rsid w:val="00FC7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A7"/>
    <w:pPr>
      <w:suppressAutoHyphens/>
      <w:ind w:left="0"/>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A7"/>
    <w:pPr>
      <w:ind w:left="720"/>
      <w:contextualSpacing/>
    </w:pPr>
  </w:style>
  <w:style w:type="paragraph" w:styleId="Header">
    <w:name w:val="header"/>
    <w:basedOn w:val="Normal"/>
    <w:link w:val="HeaderChar"/>
    <w:uiPriority w:val="99"/>
    <w:semiHidden/>
    <w:unhideWhenUsed/>
    <w:rsid w:val="00FC7AA7"/>
    <w:pPr>
      <w:tabs>
        <w:tab w:val="center" w:pos="4680"/>
        <w:tab w:val="right" w:pos="9360"/>
      </w:tabs>
    </w:pPr>
  </w:style>
  <w:style w:type="character" w:customStyle="1" w:styleId="HeaderChar">
    <w:name w:val="Header Char"/>
    <w:basedOn w:val="DefaultParagraphFont"/>
    <w:link w:val="Header"/>
    <w:uiPriority w:val="99"/>
    <w:semiHidden/>
    <w:rsid w:val="00FC7AA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FC7AA7"/>
    <w:pPr>
      <w:tabs>
        <w:tab w:val="center" w:pos="4680"/>
        <w:tab w:val="right" w:pos="9360"/>
      </w:tabs>
    </w:pPr>
  </w:style>
  <w:style w:type="character" w:customStyle="1" w:styleId="FooterChar">
    <w:name w:val="Footer Char"/>
    <w:basedOn w:val="DefaultParagraphFont"/>
    <w:link w:val="Footer"/>
    <w:uiPriority w:val="99"/>
    <w:rsid w:val="00FC7AA7"/>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FC7AA7"/>
    <w:rPr>
      <w:rFonts w:ascii="Tahoma" w:hAnsi="Tahoma" w:cs="Tahoma"/>
      <w:sz w:val="16"/>
      <w:szCs w:val="16"/>
    </w:rPr>
  </w:style>
  <w:style w:type="character" w:customStyle="1" w:styleId="BalloonTextChar">
    <w:name w:val="Balloon Text Char"/>
    <w:basedOn w:val="DefaultParagraphFont"/>
    <w:link w:val="BalloonText"/>
    <w:uiPriority w:val="99"/>
    <w:semiHidden/>
    <w:rsid w:val="00FC7AA7"/>
    <w:rPr>
      <w:rFonts w:ascii="Tahoma" w:eastAsia="Times New Roman" w:hAnsi="Tahoma" w:cs="Tahoma"/>
      <w:sz w:val="16"/>
      <w:szCs w:val="16"/>
      <w:lang w:eastAsia="ar-SA"/>
    </w:rPr>
  </w:style>
  <w:style w:type="paragraph" w:styleId="z-TopofForm">
    <w:name w:val="HTML Top of Form"/>
    <w:basedOn w:val="Normal"/>
    <w:next w:val="Normal"/>
    <w:link w:val="z-TopofFormChar"/>
    <w:hidden/>
    <w:uiPriority w:val="99"/>
    <w:semiHidden/>
    <w:unhideWhenUsed/>
    <w:rsid w:val="00D90E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E36"/>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D90E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E36"/>
    <w:rPr>
      <w:rFonts w:ascii="Arial" w:eastAsia="Times New Roman" w:hAnsi="Arial" w:cs="Arial"/>
      <w:vanish/>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AA46C748E394EABD4801AFFE06A8C" ma:contentTypeVersion="7" ma:contentTypeDescription="Create a new document." ma:contentTypeScope="" ma:versionID="29c1dce5805922aec1516390b5d7f747">
  <xsd:schema xmlns:xsd="http://www.w3.org/2001/XMLSchema" xmlns:xs="http://www.w3.org/2001/XMLSchema" xmlns:p="http://schemas.microsoft.com/office/2006/metadata/properties" xmlns:ns2="8407842a-cf13-48e9-a3be-cb1c00445f6a" xmlns:ns3="9c16dc54-5a24-4afd-a61c-664ec7eab416" targetNamespace="http://schemas.microsoft.com/office/2006/metadata/properties" ma:root="true" ma:fieldsID="332feff8b304d250235ab8b4b15d7004" ns2:_="" ns3:_="">
    <xsd:import namespace="8407842a-cf13-48e9-a3be-cb1c00445f6a"/>
    <xsd:import namespace="9c16dc54-5a24-4afd-a61c-664ec7eab416"/>
    <xsd:element name="properties">
      <xsd:complexType>
        <xsd:sequence>
          <xsd:element name="documentManagement">
            <xsd:complexType>
              <xsd:all>
                <xsd:element ref="ns2:Branch_x0020_Function" minOccurs="0"/>
                <xsd:element ref="ns2:Description0" minOccurs="0"/>
                <xsd:element ref="ns2:Stage" minOccurs="0"/>
                <xsd:element ref="ns2:Stage_x003a_Order" minOccurs="0"/>
                <xsd:element ref="ns2:Stage_x0020_of_x0020_Coordination_x003a_Title" minOccurs="0"/>
                <xsd:element ref="ns2:Version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7842a-cf13-48e9-a3be-cb1c00445f6a" elementFormDefault="qualified">
    <xsd:import namespace="http://schemas.microsoft.com/office/2006/documentManagement/types"/>
    <xsd:import namespace="http://schemas.microsoft.com/office/infopath/2007/PartnerControls"/>
    <xsd:element name="Branch_x0020_Function" ma:index="4" nillable="true" ma:displayName="Branch Function" ma:default="BLANK" ma:format="Dropdown" ma:internalName="Branch_x0020_Function" ma:readOnly="false">
      <xsd:simpleType>
        <xsd:restriction base="dms:Choice">
          <xsd:enumeration value="Utility Coordination"/>
          <xsd:enumeration value="Railroad Coordination"/>
          <xsd:enumeration value="Railroad Safety Program"/>
          <xsd:enumeration value="BLANK"/>
        </xsd:restriction>
      </xsd:simpleType>
    </xsd:element>
    <xsd:element name="Description0" ma:index="5" nillable="true" ma:displayName="Description" ma:internalName="Description0" ma:readOnly="false">
      <xsd:simpleType>
        <xsd:restriction base="dms:Text">
          <xsd:maxLength value="255"/>
        </xsd:restriction>
      </xsd:simpleType>
    </xsd:element>
    <xsd:element name="Stage" ma:index="6" nillable="true" ma:displayName="Stage of Coordination" ma:list="{c9512d8f-a5b2-4d8f-8a1e-264617aa61cc}" ma:internalName="Stage" ma:readOnly="false" ma:showField="Title">
      <xsd:simpleType>
        <xsd:restriction base="dms:Lookup"/>
      </xsd:simpleType>
    </xsd:element>
    <xsd:element name="Stage_x003a_Order" ma:index="7" nillable="true" ma:displayName="Stage:Order" ma:list="{c9512d8f-a5b2-4d8f-8a1e-264617aa61cc}" ma:internalName="Stage_x003a_Order" ma:readOnly="true" ma:showField="Order0" ma:web="d56932b8-7a27-4bd9-8a63-20825ebe9f76">
      <xsd:simpleType>
        <xsd:restriction base="dms:Lookup"/>
      </xsd:simpleType>
    </xsd:element>
    <xsd:element name="Stage_x0020_of_x0020_Coordination_x003a_Title" ma:index="8" nillable="true" ma:displayName="Stage of Coordination:Title" ma:list="{c9512d8f-a5b2-4d8f-8a1e-264617aa61cc}" ma:internalName="Stage_x0020_of_x0020_Coordination_x003a_Title" ma:readOnly="true" ma:showField="Title" ma:web="d56932b8-7a27-4bd9-8a63-20825ebe9f76">
      <xsd:simpleType>
        <xsd:restriction base="dms:Lookup"/>
      </xsd:simpleType>
    </xsd:element>
    <xsd:element name="Version_x0020_Date" ma:index="9" nillable="true" ma:displayName="Version Date" ma:internalName="Version_x0020_Dat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8407842a-cf13-48e9-a3be-cb1c00445f6a">Rail Coordination Project Addendum</Description0>
    <Stage xmlns="8407842a-cf13-48e9-a3be-cb1c00445f6a" xsi:nil="true"/>
    <Version_x0020_Date xmlns="8407842a-cf13-48e9-a3be-cb1c00445f6a">4-28-14</Version_x0020_Date>
    <Branch_x0020_Function xmlns="8407842a-cf13-48e9-a3be-cb1c00445f6a">Railroad Coordination</Branch_x0020_Function>
  </documentManagement>
</p:properties>
</file>

<file path=customXml/itemProps1.xml><?xml version="1.0" encoding="utf-8"?>
<ds:datastoreItem xmlns:ds="http://schemas.openxmlformats.org/officeDocument/2006/customXml" ds:itemID="{FEF15EDD-0F2E-48C9-A9AE-0583A6FEF02E}"/>
</file>

<file path=customXml/itemProps2.xml><?xml version="1.0" encoding="utf-8"?>
<ds:datastoreItem xmlns:ds="http://schemas.openxmlformats.org/officeDocument/2006/customXml" ds:itemID="{34A13469-02B4-4C1F-AE9C-388D9F0F07B8}"/>
</file>

<file path=customXml/itemProps3.xml><?xml version="1.0" encoding="utf-8"?>
<ds:datastoreItem xmlns:ds="http://schemas.openxmlformats.org/officeDocument/2006/customXml" ds:itemID="{3A49161E-0E4B-4C79-BEA7-28D751C09439}"/>
</file>

<file path=customXml/itemProps4.xml><?xml version="1.0" encoding="utf-8"?>
<ds:datastoreItem xmlns:ds="http://schemas.openxmlformats.org/officeDocument/2006/customXml" ds:itemID="{77279AC8-011F-4095-B350-5CEA44467955}"/>
</file>

<file path=docProps/app.xml><?xml version="1.0" encoding="utf-8"?>
<Properties xmlns="http://schemas.openxmlformats.org/officeDocument/2006/extended-properties" xmlns:vt="http://schemas.openxmlformats.org/officeDocument/2006/docPropsVTypes">
  <Template>Normal</Template>
  <TotalTime>3</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Coordination Project Addendum (Revised 4-28-14)</dc:title>
  <dc:creator>Kentucky Transportation Cabinet</dc:creator>
  <cp:lastModifiedBy>KYTC</cp:lastModifiedBy>
  <cp:revision>2</cp:revision>
  <cp:lastPrinted>2013-09-26T13:51:00Z</cp:lastPrinted>
  <dcterms:created xsi:type="dcterms:W3CDTF">2014-04-28T12:45:00Z</dcterms:created>
  <dcterms:modified xsi:type="dcterms:W3CDTF">2014-04-28T12:45:00Z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0x01010023CAA46C748E394EABD4801AFFE06A8C</vt:lpwstr>
  </property>
</Properties>
</file>