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0B" w:rsidRPr="00760F12" w:rsidRDefault="0018110B" w:rsidP="0018110B">
      <w:pPr>
        <w:rPr>
          <w:b/>
          <w:sz w:val="36"/>
          <w:szCs w:val="36"/>
        </w:rPr>
      </w:pPr>
      <w:r w:rsidRPr="00760F12">
        <w:rPr>
          <w:b/>
          <w:sz w:val="36"/>
          <w:szCs w:val="36"/>
        </w:rPr>
        <w:t>TWITTER</w:t>
      </w:r>
      <w:r>
        <w:rPr>
          <w:b/>
          <w:sz w:val="36"/>
          <w:szCs w:val="36"/>
        </w:rPr>
        <w:t xml:space="preserve"> – County Specific</w:t>
      </w:r>
    </w:p>
    <w:p w:rsidR="0018110B" w:rsidRDefault="0018110B" w:rsidP="0018110B">
      <w:proofErr w:type="gramStart"/>
      <w:r w:rsidRPr="00760F12">
        <w:rPr>
          <w:b/>
          <w:sz w:val="28"/>
          <w:szCs w:val="28"/>
        </w:rPr>
        <w:t>1</w:t>
      </w:r>
      <w:r w:rsidRPr="00760F12">
        <w:rPr>
          <w:b/>
          <w:sz w:val="28"/>
          <w:szCs w:val="28"/>
          <w:vertAlign w:val="superscript"/>
        </w:rPr>
        <w:t>st</w:t>
      </w:r>
      <w:proofErr w:type="gramEnd"/>
      <w:r w:rsidRPr="00760F12">
        <w:rPr>
          <w:b/>
          <w:sz w:val="28"/>
          <w:szCs w:val="28"/>
        </w:rPr>
        <w:t xml:space="preserve"> Tweet</w:t>
      </w:r>
      <w:r>
        <w:t>:</w:t>
      </w:r>
    </w:p>
    <w:p w:rsidR="0018110B" w:rsidRDefault="0018110B" w:rsidP="0018110B">
      <w:r>
        <w:t xml:space="preserve">Starting </w:t>
      </w:r>
      <w:r w:rsidRPr="00760F12">
        <w:rPr>
          <w:b/>
          <w:highlight w:val="yellow"/>
        </w:rPr>
        <w:t>[YOUR TRANSITION DATE HERE]</w:t>
      </w:r>
      <w:r>
        <w:t xml:space="preserve">, driver licensing services for residents of </w:t>
      </w:r>
      <w:r w:rsidRPr="00760F12">
        <w:rPr>
          <w:b/>
          <w:highlight w:val="yellow"/>
        </w:rPr>
        <w:t>[YOUR COUNTY]</w:t>
      </w:r>
      <w:r>
        <w:t xml:space="preserve"> will transfer from the Office of the Circuit Court Clerk to KYTC Driver Licensing Regional Offices. Learn more: </w:t>
      </w:r>
      <w:r w:rsidR="00FD110D" w:rsidRPr="00FD110D">
        <w:rPr>
          <w:b/>
          <w:color w:val="000000" w:themeColor="text1"/>
          <w:highlight w:val="yellow"/>
        </w:rPr>
        <w:t>[INSERT</w:t>
      </w:r>
      <w:r w:rsidR="00FD110D" w:rsidRPr="00FD110D">
        <w:rPr>
          <w:rStyle w:val="Hyperlink"/>
          <w:b/>
          <w:color w:val="000000" w:themeColor="text1"/>
          <w:highlight w:val="yellow"/>
          <w:u w:val="none"/>
        </w:rPr>
        <w:t xml:space="preserve"> PRESS RELEASE LINK HERE]</w:t>
      </w:r>
    </w:p>
    <w:p w:rsidR="0018110B" w:rsidRDefault="0018110B" w:rsidP="0018110B">
      <w:r>
        <w:t xml:space="preserve"> </w:t>
      </w:r>
      <w:r>
        <w:rPr>
          <w:noProof/>
        </w:rPr>
        <w:drawing>
          <wp:inline distT="0" distB="0" distL="0" distR="0" wp14:anchorId="4AA36150" wp14:editId="78D922CF">
            <wp:extent cx="2171700" cy="1085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cial-media-POSTS-Caldwell-Twit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984" cy="108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D110D" w:rsidRDefault="00FD110D" w:rsidP="00FD110D">
      <w:r>
        <w:rPr>
          <w:highlight w:val="yellow"/>
        </w:rPr>
        <w:t>[</w:t>
      </w:r>
      <w:r w:rsidRPr="007B4651">
        <w:rPr>
          <w:highlight w:val="yellow"/>
        </w:rPr>
        <w:t>P</w:t>
      </w:r>
      <w:r>
        <w:rPr>
          <w:highlight w:val="yellow"/>
        </w:rPr>
        <w:t>ICTURE</w:t>
      </w:r>
      <w:r w:rsidRPr="007B4651">
        <w:rPr>
          <w:highlight w:val="yellow"/>
        </w:rPr>
        <w:t xml:space="preserve"> FOR REFERENCE ONLY.</w:t>
      </w:r>
      <w:r w:rsidRPr="00FD110D">
        <w:rPr>
          <w:highlight w:val="yellow"/>
        </w:rPr>
        <w:t>]</w:t>
      </w:r>
    </w:p>
    <w:p w:rsidR="00FD110D" w:rsidRDefault="00FD110D" w:rsidP="0018110B"/>
    <w:p w:rsidR="0018110B" w:rsidRPr="00760F12" w:rsidRDefault="0018110B" w:rsidP="0018110B">
      <w:pPr>
        <w:rPr>
          <w:b/>
          <w:sz w:val="32"/>
          <w:szCs w:val="32"/>
        </w:rPr>
      </w:pPr>
      <w:proofErr w:type="gramStart"/>
      <w:r w:rsidRPr="00760F12">
        <w:rPr>
          <w:b/>
          <w:sz w:val="32"/>
          <w:szCs w:val="32"/>
        </w:rPr>
        <w:t>2</w:t>
      </w:r>
      <w:r w:rsidRPr="00760F12">
        <w:rPr>
          <w:b/>
          <w:sz w:val="32"/>
          <w:szCs w:val="32"/>
          <w:vertAlign w:val="superscript"/>
        </w:rPr>
        <w:t>nd</w:t>
      </w:r>
      <w:proofErr w:type="gramEnd"/>
      <w:r w:rsidRPr="00760F12">
        <w:rPr>
          <w:b/>
          <w:sz w:val="32"/>
          <w:szCs w:val="32"/>
        </w:rPr>
        <w:t xml:space="preserve"> Tweet</w:t>
      </w:r>
      <w:r>
        <w:rPr>
          <w:b/>
          <w:sz w:val="32"/>
          <w:szCs w:val="32"/>
        </w:rPr>
        <w:t xml:space="preserve"> in a thread</w:t>
      </w:r>
      <w:r w:rsidRPr="00760F12">
        <w:rPr>
          <w:b/>
          <w:sz w:val="32"/>
          <w:szCs w:val="32"/>
        </w:rPr>
        <w:t>:</w:t>
      </w:r>
    </w:p>
    <w:p w:rsidR="00FD110D" w:rsidRDefault="00FD110D" w:rsidP="00FD110D">
      <w:r w:rsidRPr="0026012C">
        <w:t>Regional offices offer more choices &amp; modern services that take licensing to the next level. @</w:t>
      </w:r>
      <w:proofErr w:type="spellStart"/>
      <w:r w:rsidRPr="0026012C">
        <w:t>kystatepolice</w:t>
      </w:r>
      <w:proofErr w:type="spellEnd"/>
      <w:r w:rsidRPr="0026012C">
        <w:t xml:space="preserve"> will continue to oversee all permit &amp; license testing. Appointments MUST BE scheduled for written or road testing. Visit kentuckystatepolice.org/driver-testing for scheduling &amp; locat</w:t>
      </w:r>
      <w:bookmarkStart w:id="0" w:name="_GoBack"/>
      <w:bookmarkEnd w:id="0"/>
      <w:r w:rsidRPr="0026012C">
        <w:t>ions.</w:t>
      </w:r>
    </w:p>
    <w:p w:rsidR="0018110B" w:rsidRDefault="0018110B" w:rsidP="0018110B">
      <w:pPr>
        <w:rPr>
          <w:b/>
        </w:rPr>
      </w:pPr>
      <w:r>
        <w:rPr>
          <w:noProof/>
        </w:rPr>
        <w:drawing>
          <wp:inline distT="0" distB="0" distL="0" distR="0" wp14:anchorId="77F6DFE8" wp14:editId="54F8C6F5">
            <wp:extent cx="2324100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L-Benefits-Twi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374" cy="11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10D" w:rsidRDefault="00FD110D" w:rsidP="00FD110D">
      <w:r>
        <w:rPr>
          <w:highlight w:val="yellow"/>
        </w:rPr>
        <w:t>[</w:t>
      </w:r>
      <w:r w:rsidRPr="007B4651">
        <w:rPr>
          <w:highlight w:val="yellow"/>
        </w:rPr>
        <w:t>P</w:t>
      </w:r>
      <w:r>
        <w:rPr>
          <w:highlight w:val="yellow"/>
        </w:rPr>
        <w:t>ICTURE</w:t>
      </w:r>
      <w:r w:rsidRPr="007B4651">
        <w:rPr>
          <w:highlight w:val="yellow"/>
        </w:rPr>
        <w:t xml:space="preserve"> FOR REFERENCE ONLY</w:t>
      </w:r>
      <w:r w:rsidRPr="00FD110D">
        <w:rPr>
          <w:highlight w:val="yellow"/>
        </w:rPr>
        <w:t>.]</w:t>
      </w:r>
    </w:p>
    <w:p w:rsidR="00FD110D" w:rsidRDefault="00FD110D" w:rsidP="0018110B">
      <w:pPr>
        <w:rPr>
          <w:b/>
        </w:rPr>
      </w:pPr>
    </w:p>
    <w:p w:rsidR="0018110B" w:rsidRDefault="0018110B" w:rsidP="0018110B">
      <w:pPr>
        <w:rPr>
          <w:b/>
        </w:rPr>
      </w:pPr>
    </w:p>
    <w:p w:rsidR="009A2B33" w:rsidRPr="0018110B" w:rsidRDefault="00FD110D">
      <w:pPr>
        <w:rPr>
          <w:b/>
        </w:rPr>
      </w:pPr>
    </w:p>
    <w:sectPr w:rsidR="009A2B33" w:rsidRPr="0018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TO1MLIwsbA0MTdV0lEKTi0uzszPAykwqgUAVimb5ywAAAA="/>
  </w:docVars>
  <w:rsids>
    <w:rsidRoot w:val="0018110B"/>
    <w:rsid w:val="000902D9"/>
    <w:rsid w:val="0018110B"/>
    <w:rsid w:val="009A5EAE"/>
    <w:rsid w:val="00A15593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0674"/>
  <w15:chartTrackingRefBased/>
  <w15:docId w15:val="{ABEA17AB-06CA-4F7F-B85D-28A12768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EF01264A3A14881FAD2B41EC9812B" ma:contentTypeVersion="2" ma:contentTypeDescription="Create a new document." ma:contentTypeScope="" ma:versionID="73b1957a4408f485592c0804b83ee16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9ac3fb3146f66afbb46b711eb535f5ef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61534-B69A-4BD0-A411-2733F6F0120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FC4014-2BCE-4918-A0E3-4CD3B5584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E2C81-1C9D-4404-BDE0-D5A1524DB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Izzy G (KYTC)</dc:creator>
  <cp:keywords/>
  <dc:description/>
  <cp:lastModifiedBy>House, Izzy G (KYTC)</cp:lastModifiedBy>
  <cp:revision>2</cp:revision>
  <dcterms:created xsi:type="dcterms:W3CDTF">2021-07-26T19:39:00Z</dcterms:created>
  <dcterms:modified xsi:type="dcterms:W3CDTF">2021-07-26T19:39:00Z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0x01010007BEF01264A3A14881FAD2B41EC9812B</vt:lpwstr>
  </property>
</Properties>
</file>