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63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"/>
        <w:gridCol w:w="1560"/>
        <w:gridCol w:w="630"/>
        <w:gridCol w:w="150"/>
        <w:gridCol w:w="660"/>
        <w:gridCol w:w="720"/>
        <w:gridCol w:w="330"/>
        <w:gridCol w:w="390"/>
        <w:gridCol w:w="752"/>
        <w:gridCol w:w="58"/>
        <w:gridCol w:w="810"/>
        <w:gridCol w:w="692"/>
        <w:gridCol w:w="118"/>
        <w:gridCol w:w="680"/>
        <w:gridCol w:w="130"/>
        <w:gridCol w:w="866"/>
        <w:gridCol w:w="6"/>
        <w:gridCol w:w="898"/>
        <w:gridCol w:w="1478"/>
      </w:tblGrid>
      <w:tr w:rsidR="00873A18" w14:paraId="2CA6A59F" w14:textId="77777777" w:rsidTr="001C6FF8">
        <w:trPr>
          <w:trHeight w:hRule="exact" w:val="245"/>
          <w:jc w:val="center"/>
        </w:trPr>
        <w:tc>
          <w:tcPr>
            <w:tcW w:w="2775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</w:tcPr>
          <w:p w14:paraId="56CB8B75" w14:textId="77777777" w:rsidR="00873A18" w:rsidRDefault="00873A18" w:rsidP="00E810FD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COUNTY</w:t>
            </w: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single" w:sz="6" w:space="0" w:color="auto"/>
            </w:tcBorders>
            <w:shd w:val="pct10" w:color="auto" w:fill="auto"/>
          </w:tcPr>
          <w:p w14:paraId="59B1F44C" w14:textId="77777777" w:rsidR="00873A18" w:rsidRDefault="00873A18" w:rsidP="00E810FD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ITEM NO.</w:t>
            </w:r>
          </w:p>
        </w:tc>
        <w:tc>
          <w:tcPr>
            <w:tcW w:w="1142" w:type="dxa"/>
            <w:gridSpan w:val="2"/>
            <w:tcBorders>
              <w:top w:val="double" w:sz="4" w:space="0" w:color="auto"/>
              <w:left w:val="single" w:sz="6" w:space="0" w:color="auto"/>
              <w:right w:val="single" w:sz="4" w:space="0" w:color="000000"/>
            </w:tcBorders>
            <w:shd w:val="pct10" w:color="auto" w:fill="auto"/>
          </w:tcPr>
          <w:p w14:paraId="1AF5FDEC" w14:textId="77777777" w:rsidR="00873A18" w:rsidRDefault="00C13D79" w:rsidP="00E810FD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PARCEL</w:t>
            </w:r>
          </w:p>
        </w:tc>
        <w:tc>
          <w:tcPr>
            <w:tcW w:w="5736" w:type="dxa"/>
            <w:gridSpan w:val="10"/>
            <w:tcBorders>
              <w:top w:val="double" w:sz="6" w:space="0" w:color="auto"/>
              <w:left w:val="single" w:sz="4" w:space="0" w:color="000000"/>
              <w:right w:val="double" w:sz="6" w:space="0" w:color="auto"/>
            </w:tcBorders>
            <w:shd w:val="pct10" w:color="auto" w:fill="auto"/>
          </w:tcPr>
          <w:p w14:paraId="6A1B194E" w14:textId="77777777" w:rsidR="00873A18" w:rsidRDefault="00873A18" w:rsidP="00E810FD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NAME</w:t>
            </w:r>
          </w:p>
        </w:tc>
      </w:tr>
      <w:tr w:rsidR="00873A18" w14:paraId="0072D79F" w14:textId="77777777" w:rsidTr="009A34D8">
        <w:trPr>
          <w:trHeight w:hRule="exact" w:val="331"/>
          <w:jc w:val="center"/>
        </w:trPr>
        <w:tc>
          <w:tcPr>
            <w:tcW w:w="2775" w:type="dxa"/>
            <w:gridSpan w:val="4"/>
            <w:tcBorders>
              <w:left w:val="double" w:sz="4" w:space="0" w:color="auto"/>
            </w:tcBorders>
            <w:vAlign w:val="center"/>
          </w:tcPr>
          <w:p w14:paraId="102C87E7" w14:textId="77777777" w:rsidR="00873A18" w:rsidRDefault="00873A18" w:rsidP="00E810FD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6" w:space="0" w:color="auto"/>
            </w:tcBorders>
            <w:vAlign w:val="center"/>
          </w:tcPr>
          <w:p w14:paraId="176652CE" w14:textId="77777777" w:rsidR="00873A18" w:rsidRDefault="00873A18" w:rsidP="00E810FD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left w:val="single" w:sz="6" w:space="0" w:color="auto"/>
              <w:right w:val="single" w:sz="4" w:space="0" w:color="000000"/>
            </w:tcBorders>
            <w:vAlign w:val="center"/>
          </w:tcPr>
          <w:p w14:paraId="4B8370EB" w14:textId="77777777" w:rsidR="00873A18" w:rsidRDefault="00873A18" w:rsidP="00E810FD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5736" w:type="dxa"/>
            <w:gridSpan w:val="10"/>
            <w:tcBorders>
              <w:left w:val="single" w:sz="4" w:space="0" w:color="000000"/>
              <w:right w:val="double" w:sz="6" w:space="0" w:color="auto"/>
            </w:tcBorders>
            <w:vAlign w:val="center"/>
          </w:tcPr>
          <w:p w14:paraId="0C8FB72C" w14:textId="77777777" w:rsidR="00873A18" w:rsidRDefault="00873A18" w:rsidP="00E810FD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873A18" w14:paraId="353A42E6" w14:textId="77777777" w:rsidTr="001C6FF8">
        <w:trPr>
          <w:cantSplit/>
          <w:trHeight w:hRule="exact" w:val="245"/>
          <w:jc w:val="center"/>
        </w:trPr>
        <w:tc>
          <w:tcPr>
            <w:tcW w:w="2775" w:type="dxa"/>
            <w:gridSpan w:val="4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pct10" w:color="auto" w:fill="auto"/>
          </w:tcPr>
          <w:p w14:paraId="50C6B0EC" w14:textId="77777777" w:rsidR="00873A18" w:rsidRPr="001B1A31" w:rsidRDefault="00873A18" w:rsidP="00E810FD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</w:rPr>
            </w:pPr>
            <w:r w:rsidRPr="001B1A31">
              <w:rPr>
                <w:rFonts w:ascii="Arial" w:hAnsi="Arial"/>
                <w:spacing w:val="-2"/>
                <w:sz w:val="16"/>
              </w:rPr>
              <w:t>PRO</w:t>
            </w:r>
            <w:r>
              <w:rPr>
                <w:rFonts w:ascii="Arial" w:hAnsi="Arial"/>
                <w:spacing w:val="-2"/>
                <w:sz w:val="16"/>
              </w:rPr>
              <w:t>JECT NO.</w:t>
            </w:r>
          </w:p>
        </w:tc>
        <w:tc>
          <w:tcPr>
            <w:tcW w:w="2852" w:type="dxa"/>
            <w:gridSpan w:val="5"/>
            <w:tcBorders>
              <w:top w:val="single" w:sz="6" w:space="0" w:color="auto"/>
              <w:left w:val="nil"/>
              <w:right w:val="single" w:sz="4" w:space="0" w:color="000000"/>
            </w:tcBorders>
            <w:shd w:val="pct10" w:color="auto" w:fill="auto"/>
          </w:tcPr>
          <w:p w14:paraId="717E367C" w14:textId="77777777" w:rsidR="00873A18" w:rsidRPr="001B1A31" w:rsidRDefault="00873A18" w:rsidP="00E810FD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</w:rPr>
            </w:pPr>
            <w:r w:rsidRPr="001B1A31">
              <w:rPr>
                <w:rFonts w:ascii="Arial" w:hAnsi="Arial"/>
                <w:spacing w:val="-2"/>
                <w:sz w:val="16"/>
              </w:rPr>
              <w:t>FEDERAL NUMBER</w:t>
            </w:r>
          </w:p>
        </w:tc>
        <w:tc>
          <w:tcPr>
            <w:tcW w:w="5736" w:type="dxa"/>
            <w:gridSpan w:val="10"/>
            <w:tcBorders>
              <w:top w:val="single" w:sz="6" w:space="0" w:color="auto"/>
              <w:left w:val="single" w:sz="4" w:space="0" w:color="000000"/>
              <w:right w:val="double" w:sz="6" w:space="0" w:color="auto"/>
            </w:tcBorders>
            <w:shd w:val="pct10" w:color="auto" w:fill="auto"/>
          </w:tcPr>
          <w:p w14:paraId="11FD15CE" w14:textId="77777777" w:rsidR="00873A18" w:rsidRDefault="00873A18" w:rsidP="00E810FD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PROJECT</w:t>
            </w:r>
          </w:p>
        </w:tc>
      </w:tr>
      <w:tr w:rsidR="00873A18" w14:paraId="742C5FC2" w14:textId="77777777" w:rsidTr="009A34D8">
        <w:trPr>
          <w:cantSplit/>
          <w:trHeight w:hRule="exact" w:val="331"/>
          <w:jc w:val="center"/>
        </w:trPr>
        <w:tc>
          <w:tcPr>
            <w:tcW w:w="2775" w:type="dxa"/>
            <w:gridSpan w:val="4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253AD6" w14:textId="77777777" w:rsidR="00873A18" w:rsidRDefault="00873A18" w:rsidP="00E810FD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2852" w:type="dxa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4EEFF3" w14:textId="77777777" w:rsidR="00873A18" w:rsidRDefault="00873A18" w:rsidP="00E810FD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5736" w:type="dxa"/>
            <w:gridSpan w:val="10"/>
            <w:tcBorders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14:paraId="1157E657" w14:textId="77777777" w:rsidR="00873A18" w:rsidRDefault="00873A18" w:rsidP="00E810FD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FE46A5" w14:paraId="119F2B57" w14:textId="77777777" w:rsidTr="001C6FF8">
        <w:trPr>
          <w:trHeight w:hRule="exact" w:val="634"/>
          <w:jc w:val="center"/>
        </w:trPr>
        <w:tc>
          <w:tcPr>
            <w:tcW w:w="11363" w:type="dxa"/>
            <w:gridSpan w:val="19"/>
            <w:tcBorders>
              <w:top w:val="single" w:sz="8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6562929B" w14:textId="77777777" w:rsidR="00FE46A5" w:rsidRDefault="00FE46A5" w:rsidP="00E810FD">
            <w:pPr>
              <w:tabs>
                <w:tab w:val="left" w:pos="-720"/>
              </w:tabs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i/>
                <w:spacing w:val="-3"/>
                <w:sz w:val="24"/>
              </w:rPr>
              <w:t xml:space="preserve">MOVE METHOD - </w:t>
            </w:r>
            <w:r>
              <w:rPr>
                <w:rFonts w:ascii="Arial" w:hAnsi="Arial"/>
                <w:b/>
                <w:i/>
                <w:spacing w:val="-2"/>
              </w:rPr>
              <w:t>Regardless of method used to move, a</w:t>
            </w:r>
            <w:r w:rsidR="00195DB7">
              <w:rPr>
                <w:rFonts w:ascii="Arial" w:hAnsi="Arial"/>
                <w:b/>
                <w:i/>
                <w:spacing w:val="-2"/>
              </w:rPr>
              <w:t xml:space="preserve"> Certified I</w:t>
            </w:r>
            <w:r>
              <w:rPr>
                <w:rFonts w:ascii="Arial" w:hAnsi="Arial"/>
                <w:b/>
                <w:i/>
                <w:spacing w:val="-2"/>
              </w:rPr>
              <w:t>nventory must accompany all claims for payment</w:t>
            </w:r>
            <w:r w:rsidR="00195DB7">
              <w:rPr>
                <w:rFonts w:ascii="Arial" w:hAnsi="Arial"/>
                <w:b/>
                <w:i/>
                <w:spacing w:val="-2"/>
              </w:rPr>
              <w:t>.</w:t>
            </w:r>
            <w:r>
              <w:rPr>
                <w:rFonts w:ascii="Arial" w:hAnsi="Arial"/>
                <w:b/>
                <w:i/>
                <w:spacing w:val="-2"/>
              </w:rPr>
              <w:t xml:space="preserve"> For fixed rate moves, agent's contacts must identify each room used to establish the amount of the move payment.</w:t>
            </w:r>
          </w:p>
        </w:tc>
      </w:tr>
      <w:tr w:rsidR="00FE46A5" w14:paraId="71F0C5B7" w14:textId="77777777" w:rsidTr="00F85396">
        <w:trPr>
          <w:cantSplit/>
          <w:trHeight w:hRule="exact" w:val="432"/>
          <w:jc w:val="center"/>
        </w:trPr>
        <w:tc>
          <w:tcPr>
            <w:tcW w:w="435" w:type="dxa"/>
            <w:vMerge w:val="restart"/>
            <w:tcBorders>
              <w:top w:val="single" w:sz="24" w:space="0" w:color="auto"/>
              <w:left w:val="double" w:sz="4" w:space="0" w:color="auto"/>
              <w:right w:val="single" w:sz="12" w:space="0" w:color="000000"/>
            </w:tcBorders>
            <w:vAlign w:val="center"/>
          </w:tcPr>
          <w:p w14:paraId="224E52B8" w14:textId="77777777" w:rsidR="00FE46A5" w:rsidRDefault="002028B2" w:rsidP="00E810FD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4"/>
            <w:r>
              <w:rPr>
                <w:rFonts w:ascii="Arial" w:hAnsi="Arial"/>
                <w:b/>
                <w:spacing w:val="-2"/>
              </w:rPr>
              <w:instrText xml:space="preserve"> FORMCHECKBOX </w:instrText>
            </w:r>
            <w:r w:rsidR="00991815">
              <w:rPr>
                <w:rFonts w:ascii="Arial" w:hAnsi="Arial"/>
                <w:b/>
                <w:spacing w:val="-2"/>
              </w:rPr>
            </w:r>
            <w:r w:rsidR="00991815">
              <w:rPr>
                <w:rFonts w:ascii="Arial" w:hAnsi="Arial"/>
                <w:b/>
                <w:spacing w:val="-2"/>
              </w:rPr>
              <w:fldChar w:fldCharType="separate"/>
            </w:r>
            <w:r>
              <w:rPr>
                <w:rFonts w:ascii="Arial" w:hAnsi="Arial"/>
                <w:b/>
                <w:spacing w:val="-2"/>
              </w:rPr>
              <w:fldChar w:fldCharType="end"/>
            </w:r>
            <w:bookmarkEnd w:id="0"/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12" w:space="0" w:color="000000"/>
              <w:right w:val="single" w:sz="8" w:space="0" w:color="auto"/>
            </w:tcBorders>
            <w:vAlign w:val="center"/>
          </w:tcPr>
          <w:p w14:paraId="31C81378" w14:textId="77777777" w:rsidR="00FE46A5" w:rsidRDefault="00FE46A5" w:rsidP="00E810FD">
            <w:pPr>
              <w:tabs>
                <w:tab w:val="left" w:pos="-720"/>
              </w:tabs>
              <w:rPr>
                <w:rFonts w:ascii="Arial" w:hAnsi="Arial"/>
                <w:spacing w:val="-2"/>
                <w:sz w:val="19"/>
              </w:rPr>
            </w:pPr>
            <w:r>
              <w:rPr>
                <w:rFonts w:ascii="Arial" w:hAnsi="Arial"/>
                <w:spacing w:val="-2"/>
                <w:sz w:val="19"/>
              </w:rPr>
              <w:t>Commercial</w:t>
            </w:r>
          </w:p>
        </w:tc>
        <w:tc>
          <w:tcPr>
            <w:tcW w:w="7890" w:type="dxa"/>
            <w:gridSpan w:val="16"/>
            <w:vMerge w:val="restart"/>
            <w:tcBorders>
              <w:top w:val="single" w:sz="24" w:space="0" w:color="auto"/>
              <w:left w:val="nil"/>
              <w:right w:val="single" w:sz="12" w:space="0" w:color="000000"/>
            </w:tcBorders>
            <w:vAlign w:val="center"/>
          </w:tcPr>
          <w:p w14:paraId="639FA607" w14:textId="77777777" w:rsidR="00FE46A5" w:rsidRPr="00982DFE" w:rsidRDefault="00FE46A5" w:rsidP="00E810FD">
            <w:pPr>
              <w:tabs>
                <w:tab w:val="left" w:pos="-720"/>
              </w:tabs>
              <w:rPr>
                <w:rFonts w:ascii="Arial" w:hAnsi="Arial"/>
                <w:spacing w:val="-2"/>
                <w:sz w:val="19"/>
              </w:rPr>
            </w:pPr>
            <w:r w:rsidRPr="00982DFE">
              <w:rPr>
                <w:rFonts w:ascii="Arial" w:hAnsi="Arial"/>
                <w:spacing w:val="-2"/>
                <w:sz w:val="19"/>
              </w:rPr>
              <w:t>Actual, reasonable reimbursement supported by documentation of the actual costs for the move, insurance, storage</w:t>
            </w:r>
            <w:r w:rsidRPr="00982DFE">
              <w:rPr>
                <w:rFonts w:ascii="Arial" w:hAnsi="Arial"/>
                <w:i/>
                <w:spacing w:val="-2"/>
                <w:sz w:val="19"/>
              </w:rPr>
              <w:t xml:space="preserve"> (with prior approval)</w:t>
            </w:r>
            <w:r w:rsidRPr="00982DFE">
              <w:rPr>
                <w:rFonts w:ascii="Arial" w:hAnsi="Arial"/>
                <w:spacing w:val="-2"/>
                <w:sz w:val="19"/>
              </w:rPr>
              <w:t xml:space="preserve">, removal and reinstallation of personal property and transportation. </w:t>
            </w:r>
            <w:r w:rsidR="00292659">
              <w:rPr>
                <w:rFonts w:ascii="Arial" w:hAnsi="Arial"/>
                <w:spacing w:val="-2"/>
                <w:sz w:val="19"/>
              </w:rPr>
              <w:t xml:space="preserve">Two bids are required if move exceeds $50,000. </w:t>
            </w:r>
          </w:p>
        </w:tc>
        <w:tc>
          <w:tcPr>
            <w:tcW w:w="1478" w:type="dxa"/>
            <w:tcBorders>
              <w:top w:val="single" w:sz="24" w:space="0" w:color="auto"/>
              <w:left w:val="single" w:sz="12" w:space="0" w:color="000000"/>
              <w:bottom w:val="single" w:sz="8" w:space="0" w:color="auto"/>
              <w:right w:val="double" w:sz="4" w:space="0" w:color="auto"/>
            </w:tcBorders>
            <w:shd w:val="pct5" w:color="auto" w:fill="auto"/>
          </w:tcPr>
          <w:p w14:paraId="7EB146A9" w14:textId="77777777" w:rsidR="00FE46A5" w:rsidRDefault="00FE46A5" w:rsidP="00E810FD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9"/>
              </w:rPr>
            </w:pPr>
            <w:r>
              <w:rPr>
                <w:rFonts w:ascii="Arial" w:hAnsi="Arial"/>
                <w:b/>
                <w:spacing w:val="-2"/>
                <w:sz w:val="19"/>
              </w:rPr>
              <w:t>AMOUNT</w:t>
            </w:r>
          </w:p>
        </w:tc>
      </w:tr>
      <w:tr w:rsidR="00FE46A5" w:rsidRPr="000C58D4" w14:paraId="34EFEA85" w14:textId="77777777" w:rsidTr="00F85396">
        <w:trPr>
          <w:cantSplit/>
          <w:trHeight w:hRule="exact" w:val="36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2" w:space="0" w:color="000000"/>
            </w:tcBorders>
            <w:vAlign w:val="bottom"/>
          </w:tcPr>
          <w:p w14:paraId="3CDDF54B" w14:textId="77777777" w:rsidR="00FE46A5" w:rsidRDefault="00FE46A5" w:rsidP="00E810FD">
            <w:pPr>
              <w:tabs>
                <w:tab w:val="left" w:pos="-720"/>
              </w:tabs>
              <w:rPr>
                <w:rFonts w:ascii="Arial" w:hAnsi="Arial"/>
                <w:spacing w:val="-2"/>
                <w:sz w:val="19"/>
              </w:rPr>
            </w:pPr>
          </w:p>
        </w:tc>
        <w:tc>
          <w:tcPr>
            <w:tcW w:w="1560" w:type="dxa"/>
            <w:vMerge/>
            <w:tcBorders>
              <w:left w:val="single" w:sz="12" w:space="0" w:color="000000"/>
              <w:right w:val="single" w:sz="8" w:space="0" w:color="auto"/>
            </w:tcBorders>
            <w:vAlign w:val="bottom"/>
          </w:tcPr>
          <w:p w14:paraId="2A1802CF" w14:textId="77777777" w:rsidR="00FE46A5" w:rsidRDefault="00FE46A5" w:rsidP="00E810FD">
            <w:pPr>
              <w:tabs>
                <w:tab w:val="left" w:pos="-720"/>
              </w:tabs>
              <w:rPr>
                <w:rFonts w:ascii="Arial" w:hAnsi="Arial"/>
                <w:spacing w:val="-2"/>
                <w:sz w:val="19"/>
              </w:rPr>
            </w:pPr>
          </w:p>
        </w:tc>
        <w:tc>
          <w:tcPr>
            <w:tcW w:w="7890" w:type="dxa"/>
            <w:gridSpan w:val="16"/>
            <w:vMerge/>
            <w:tcBorders>
              <w:left w:val="nil"/>
              <w:bottom w:val="single" w:sz="8" w:space="0" w:color="auto"/>
              <w:right w:val="single" w:sz="12" w:space="0" w:color="000000"/>
            </w:tcBorders>
            <w:vAlign w:val="bottom"/>
          </w:tcPr>
          <w:p w14:paraId="76307A64" w14:textId="77777777" w:rsidR="00FE46A5" w:rsidRPr="00982DFE" w:rsidRDefault="00FE46A5" w:rsidP="00E810FD">
            <w:pPr>
              <w:tabs>
                <w:tab w:val="left" w:pos="-720"/>
              </w:tabs>
              <w:rPr>
                <w:rFonts w:ascii="Arial" w:hAnsi="Arial"/>
                <w:spacing w:val="-2"/>
                <w:sz w:val="19"/>
              </w:rPr>
            </w:pPr>
          </w:p>
        </w:tc>
        <w:tc>
          <w:tcPr>
            <w:tcW w:w="14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14:paraId="3CD43B33" w14:textId="77777777" w:rsidR="00FE46A5" w:rsidRPr="000C58D4" w:rsidRDefault="00E810FD" w:rsidP="00E810FD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9"/>
                <w:szCs w:val="19"/>
              </w:rPr>
            </w:pPr>
            <w:r>
              <w:rPr>
                <w:rFonts w:ascii="Arial" w:hAnsi="Arial"/>
                <w:b/>
                <w:spacing w:val="-2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" w:name="Text8"/>
            <w:r>
              <w:rPr>
                <w:rFonts w:ascii="Arial" w:hAnsi="Arial"/>
                <w:b/>
                <w:spacing w:val="-2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pacing w:val="-2"/>
                <w:sz w:val="19"/>
                <w:szCs w:val="19"/>
              </w:rPr>
            </w:r>
            <w:r>
              <w:rPr>
                <w:rFonts w:ascii="Arial" w:hAnsi="Arial"/>
                <w:b/>
                <w:spacing w:val="-2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2"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pacing w:val="-2"/>
                <w:sz w:val="19"/>
                <w:szCs w:val="19"/>
              </w:rPr>
              <w:fldChar w:fldCharType="end"/>
            </w:r>
            <w:bookmarkEnd w:id="1"/>
          </w:p>
        </w:tc>
      </w:tr>
      <w:tr w:rsidR="005952F5" w:rsidRPr="000C58D4" w14:paraId="0F98D24B" w14:textId="77777777" w:rsidTr="00F85396">
        <w:trPr>
          <w:cantSplit/>
          <w:trHeight w:val="360"/>
          <w:jc w:val="center"/>
        </w:trPr>
        <w:tc>
          <w:tcPr>
            <w:tcW w:w="1995" w:type="dxa"/>
            <w:gridSpan w:val="2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304C5BB" w14:textId="77777777" w:rsidR="005952F5" w:rsidRDefault="005952F5" w:rsidP="00E810FD">
            <w:pPr>
              <w:tabs>
                <w:tab w:val="left" w:pos="-720"/>
              </w:tabs>
              <w:rPr>
                <w:rFonts w:ascii="Arial" w:hAnsi="Arial"/>
                <w:spacing w:val="-2"/>
                <w:sz w:val="19"/>
              </w:rPr>
            </w:pPr>
          </w:p>
        </w:tc>
        <w:tc>
          <w:tcPr>
            <w:tcW w:w="7890" w:type="dxa"/>
            <w:gridSpan w:val="16"/>
            <w:tcBorders>
              <w:top w:val="single" w:sz="8" w:space="0" w:color="auto"/>
              <w:left w:val="nil"/>
              <w:bottom w:val="single" w:sz="24" w:space="0" w:color="auto"/>
              <w:right w:val="single" w:sz="12" w:space="0" w:color="000000"/>
            </w:tcBorders>
            <w:vAlign w:val="center"/>
          </w:tcPr>
          <w:p w14:paraId="192299D6" w14:textId="77777777" w:rsidR="005952F5" w:rsidRPr="00982DFE" w:rsidRDefault="005952F5" w:rsidP="00E810FD">
            <w:pPr>
              <w:tabs>
                <w:tab w:val="left" w:pos="-720"/>
              </w:tabs>
              <w:rPr>
                <w:rFonts w:ascii="Arial" w:hAnsi="Arial"/>
                <w:b/>
                <w:spacing w:val="-2"/>
                <w:sz w:val="19"/>
              </w:rPr>
            </w:pPr>
            <w:r w:rsidRPr="00982DFE">
              <w:rPr>
                <w:rFonts w:ascii="Arial" w:hAnsi="Arial"/>
                <w:spacing w:val="-2"/>
                <w:sz w:val="19"/>
                <w:szCs w:val="19"/>
              </w:rPr>
              <w:t>Utility service connection charges for:</w:t>
            </w:r>
            <w:r w:rsidR="00506CA4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18"/>
            <w:r w:rsidR="00506CA4">
              <w:rPr>
                <w:rFonts w:ascii="Arial" w:hAnsi="Arial"/>
                <w:spacing w:val="-2"/>
                <w:sz w:val="19"/>
                <w:szCs w:val="19"/>
              </w:rPr>
              <w:instrText xml:space="preserve"> FORMTEXT </w:instrText>
            </w:r>
            <w:r w:rsidR="00506CA4">
              <w:rPr>
                <w:rFonts w:ascii="Arial" w:hAnsi="Arial"/>
                <w:spacing w:val="-2"/>
                <w:sz w:val="19"/>
                <w:szCs w:val="19"/>
              </w:rPr>
            </w:r>
            <w:r w:rsidR="00506CA4"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="00506CA4">
              <w:rPr>
                <w:rFonts w:ascii="Arial" w:hAnsi="Arial"/>
                <w:spacing w:val="-2"/>
                <w:sz w:val="19"/>
                <w:szCs w:val="19"/>
              </w:rPr>
              <w:t> </w:t>
            </w:r>
            <w:r w:rsidR="00506CA4">
              <w:rPr>
                <w:rFonts w:ascii="Arial" w:hAnsi="Arial"/>
                <w:spacing w:val="-2"/>
                <w:sz w:val="19"/>
                <w:szCs w:val="19"/>
              </w:rPr>
              <w:t> </w:t>
            </w:r>
            <w:r w:rsidR="00506CA4">
              <w:rPr>
                <w:rFonts w:ascii="Arial" w:hAnsi="Arial"/>
                <w:spacing w:val="-2"/>
                <w:sz w:val="19"/>
                <w:szCs w:val="19"/>
              </w:rPr>
              <w:t> </w:t>
            </w:r>
            <w:r w:rsidR="00506CA4">
              <w:rPr>
                <w:rFonts w:ascii="Arial" w:hAnsi="Arial"/>
                <w:spacing w:val="-2"/>
                <w:sz w:val="19"/>
                <w:szCs w:val="19"/>
              </w:rPr>
              <w:t> </w:t>
            </w:r>
            <w:r w:rsidR="00506CA4">
              <w:rPr>
                <w:rFonts w:ascii="Arial" w:hAnsi="Arial"/>
                <w:spacing w:val="-2"/>
                <w:sz w:val="19"/>
                <w:szCs w:val="19"/>
              </w:rPr>
              <w:t> </w:t>
            </w:r>
            <w:r w:rsidR="00506CA4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14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double" w:sz="4" w:space="0" w:color="auto"/>
            </w:tcBorders>
            <w:shd w:val="pct12" w:color="auto" w:fill="auto"/>
          </w:tcPr>
          <w:p w14:paraId="5F7466CE" w14:textId="77777777" w:rsidR="005952F5" w:rsidRPr="000C58D4" w:rsidRDefault="005952F5" w:rsidP="00E810FD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9"/>
                <w:szCs w:val="19"/>
              </w:rPr>
            </w:pPr>
          </w:p>
        </w:tc>
      </w:tr>
      <w:tr w:rsidR="007E2CDF" w:rsidRPr="000C58D4" w14:paraId="4C3371AA" w14:textId="77777777" w:rsidTr="00F85396">
        <w:trPr>
          <w:trHeight w:hRule="exact" w:val="360"/>
          <w:jc w:val="center"/>
        </w:trPr>
        <w:tc>
          <w:tcPr>
            <w:tcW w:w="435" w:type="dxa"/>
            <w:tcBorders>
              <w:top w:val="single" w:sz="24" w:space="0" w:color="auto"/>
              <w:left w:val="double" w:sz="4" w:space="0" w:color="auto"/>
              <w:right w:val="single" w:sz="12" w:space="0" w:color="000000"/>
            </w:tcBorders>
            <w:vAlign w:val="center"/>
          </w:tcPr>
          <w:p w14:paraId="74C83879" w14:textId="77777777" w:rsidR="007E2CDF" w:rsidRDefault="002028B2" w:rsidP="00E810FD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9"/>
              </w:rPr>
            </w:pPr>
            <w:r>
              <w:rPr>
                <w:rFonts w:ascii="Arial" w:hAnsi="Arial"/>
                <w:b/>
                <w:spacing w:val="-2"/>
                <w:sz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>
              <w:rPr>
                <w:rFonts w:ascii="Arial" w:hAnsi="Arial"/>
                <w:b/>
                <w:spacing w:val="-2"/>
                <w:sz w:val="19"/>
              </w:rPr>
              <w:instrText xml:space="preserve"> FORMCHECKBOX </w:instrText>
            </w:r>
            <w:r w:rsidR="00991815">
              <w:rPr>
                <w:rFonts w:ascii="Arial" w:hAnsi="Arial"/>
                <w:b/>
                <w:spacing w:val="-2"/>
                <w:sz w:val="19"/>
              </w:rPr>
            </w:r>
            <w:r w:rsidR="00991815">
              <w:rPr>
                <w:rFonts w:ascii="Arial" w:hAnsi="Arial"/>
                <w:b/>
                <w:spacing w:val="-2"/>
                <w:sz w:val="19"/>
              </w:rPr>
              <w:fldChar w:fldCharType="separate"/>
            </w:r>
            <w:r>
              <w:rPr>
                <w:rFonts w:ascii="Arial" w:hAnsi="Arial"/>
                <w:b/>
                <w:spacing w:val="-2"/>
                <w:sz w:val="19"/>
              </w:rPr>
              <w:fldChar w:fldCharType="end"/>
            </w:r>
            <w:bookmarkEnd w:id="3"/>
          </w:p>
        </w:tc>
        <w:tc>
          <w:tcPr>
            <w:tcW w:w="1560" w:type="dxa"/>
            <w:tcBorders>
              <w:top w:val="single" w:sz="24" w:space="0" w:color="auto"/>
              <w:left w:val="single" w:sz="12" w:space="0" w:color="000000"/>
              <w:right w:val="single" w:sz="8" w:space="0" w:color="auto"/>
            </w:tcBorders>
            <w:vAlign w:val="center"/>
          </w:tcPr>
          <w:p w14:paraId="402B60C2" w14:textId="77777777" w:rsidR="007E2CDF" w:rsidRDefault="007E2CDF" w:rsidP="00E810FD">
            <w:pPr>
              <w:tabs>
                <w:tab w:val="left" w:pos="-720"/>
              </w:tabs>
              <w:rPr>
                <w:rFonts w:ascii="Arial" w:hAnsi="Arial"/>
                <w:spacing w:val="-2"/>
                <w:sz w:val="19"/>
              </w:rPr>
            </w:pPr>
            <w:r>
              <w:rPr>
                <w:rFonts w:ascii="Arial" w:hAnsi="Arial"/>
                <w:spacing w:val="-2"/>
                <w:sz w:val="19"/>
              </w:rPr>
              <w:t>Fixed-Rate</w:t>
            </w:r>
          </w:p>
        </w:tc>
        <w:tc>
          <w:tcPr>
            <w:tcW w:w="7890" w:type="dxa"/>
            <w:gridSpan w:val="16"/>
            <w:tcBorders>
              <w:top w:val="single" w:sz="24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B2BD468" w14:textId="77777777" w:rsidR="007E2CDF" w:rsidRDefault="007E2CDF" w:rsidP="00E810FD">
            <w:pPr>
              <w:tabs>
                <w:tab w:val="left" w:pos="-720"/>
              </w:tabs>
              <w:rPr>
                <w:rFonts w:ascii="Arial" w:hAnsi="Arial"/>
                <w:spacing w:val="-2"/>
                <w:sz w:val="19"/>
              </w:rPr>
            </w:pPr>
            <w:r>
              <w:rPr>
                <w:rFonts w:ascii="Arial" w:hAnsi="Arial"/>
                <w:spacing w:val="-2"/>
                <w:sz w:val="19"/>
              </w:rPr>
              <w:t>Conventional dwellings when occupant owns furniture.  Tenant occupied mobile home.</w:t>
            </w:r>
          </w:p>
        </w:tc>
        <w:tc>
          <w:tcPr>
            <w:tcW w:w="1478" w:type="dxa"/>
            <w:tcBorders>
              <w:top w:val="single" w:sz="24" w:space="0" w:color="auto"/>
              <w:left w:val="single" w:sz="12" w:space="0" w:color="000000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B808322" w14:textId="77777777" w:rsidR="007E2CDF" w:rsidRPr="000C58D4" w:rsidRDefault="007E2CDF" w:rsidP="00E810FD">
            <w:pPr>
              <w:tabs>
                <w:tab w:val="left" w:pos="-720"/>
              </w:tabs>
              <w:rPr>
                <w:rFonts w:ascii="Arial" w:hAnsi="Arial"/>
                <w:spacing w:val="-2"/>
                <w:sz w:val="19"/>
                <w:szCs w:val="19"/>
              </w:rPr>
            </w:pPr>
          </w:p>
        </w:tc>
      </w:tr>
      <w:tr w:rsidR="007E2CDF" w:rsidRPr="000C58D4" w14:paraId="62DB2A03" w14:textId="77777777" w:rsidTr="008211A6">
        <w:trPr>
          <w:cantSplit/>
          <w:trHeight w:hRule="exact" w:val="360"/>
          <w:jc w:val="center"/>
        </w:trPr>
        <w:tc>
          <w:tcPr>
            <w:tcW w:w="1995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C9C5714" w14:textId="77777777" w:rsidR="00273DF7" w:rsidRDefault="00273DF7" w:rsidP="00E810FD">
            <w:pPr>
              <w:tabs>
                <w:tab w:val="left" w:pos="-720"/>
              </w:tabs>
              <w:rPr>
                <w:rFonts w:ascii="Arial" w:hAnsi="Arial"/>
                <w:spacing w:val="-2"/>
                <w:sz w:val="19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</w:tcBorders>
            <w:vAlign w:val="center"/>
          </w:tcPr>
          <w:p w14:paraId="44C58FAE" w14:textId="77777777" w:rsidR="00273DF7" w:rsidRPr="00F80D0E" w:rsidRDefault="00273DF7" w:rsidP="00E810FD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4"/>
              </w:rPr>
            </w:pPr>
            <w:r w:rsidRPr="00F80D0E">
              <w:rPr>
                <w:rFonts w:ascii="Arial" w:hAnsi="Arial"/>
                <w:spacing w:val="-2"/>
                <w:sz w:val="14"/>
              </w:rPr>
              <w:t>1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 w:rsidRPr="00F80D0E">
              <w:rPr>
                <w:rFonts w:ascii="Arial" w:hAnsi="Arial"/>
                <w:spacing w:val="-2"/>
                <w:sz w:val="14"/>
              </w:rPr>
              <w:t>Room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14:paraId="6A25D1F6" w14:textId="77777777" w:rsidR="00273DF7" w:rsidRPr="00F80D0E" w:rsidRDefault="00273DF7" w:rsidP="00E810FD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5"/>
              </w:rPr>
            </w:pPr>
            <w:r w:rsidRPr="00F80D0E">
              <w:rPr>
                <w:rFonts w:ascii="Arial" w:hAnsi="Arial"/>
                <w:spacing w:val="-2"/>
                <w:sz w:val="15"/>
              </w:rPr>
              <w:t>2 Rooms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</w:tcBorders>
            <w:vAlign w:val="center"/>
          </w:tcPr>
          <w:p w14:paraId="47F4BCB5" w14:textId="77777777" w:rsidR="00273DF7" w:rsidRPr="00F80D0E" w:rsidRDefault="00273DF7" w:rsidP="00E810FD">
            <w:pPr>
              <w:tabs>
                <w:tab w:val="left" w:pos="-720"/>
              </w:tabs>
              <w:ind w:left="-162" w:firstLine="72"/>
              <w:jc w:val="center"/>
              <w:rPr>
                <w:rFonts w:ascii="Arial" w:hAnsi="Arial"/>
                <w:spacing w:val="-2"/>
                <w:sz w:val="15"/>
              </w:rPr>
            </w:pPr>
            <w:r w:rsidRPr="00F80D0E">
              <w:rPr>
                <w:rFonts w:ascii="Arial" w:hAnsi="Arial"/>
                <w:spacing w:val="-2"/>
                <w:sz w:val="15"/>
              </w:rPr>
              <w:t>3 Rooms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14:paraId="12F84CA4" w14:textId="77777777" w:rsidR="00273DF7" w:rsidRPr="00F80D0E" w:rsidRDefault="00273DF7" w:rsidP="00E810FD">
            <w:pPr>
              <w:tabs>
                <w:tab w:val="left" w:pos="-720"/>
              </w:tabs>
              <w:ind w:left="-162" w:firstLine="72"/>
              <w:jc w:val="center"/>
              <w:rPr>
                <w:rFonts w:ascii="Arial" w:hAnsi="Arial"/>
                <w:spacing w:val="-2"/>
                <w:sz w:val="15"/>
              </w:rPr>
            </w:pPr>
            <w:r w:rsidRPr="00F80D0E">
              <w:rPr>
                <w:rFonts w:ascii="Arial" w:hAnsi="Arial"/>
                <w:spacing w:val="-2"/>
                <w:sz w:val="15"/>
              </w:rPr>
              <w:t>4 Rooms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14:paraId="5AA0DDBC" w14:textId="77777777" w:rsidR="00273DF7" w:rsidRPr="00F80D0E" w:rsidRDefault="00273DF7" w:rsidP="00E810FD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5"/>
              </w:rPr>
            </w:pPr>
            <w:r w:rsidRPr="00F80D0E">
              <w:rPr>
                <w:rFonts w:ascii="Arial" w:hAnsi="Arial"/>
                <w:spacing w:val="-2"/>
                <w:sz w:val="15"/>
              </w:rPr>
              <w:t>5 Rooms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</w:tcBorders>
            <w:vAlign w:val="center"/>
          </w:tcPr>
          <w:p w14:paraId="68674AF0" w14:textId="77777777" w:rsidR="00273DF7" w:rsidRPr="00F80D0E" w:rsidRDefault="00273DF7" w:rsidP="00E810FD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5"/>
              </w:rPr>
            </w:pPr>
            <w:r w:rsidRPr="00F80D0E">
              <w:rPr>
                <w:rFonts w:ascii="Arial" w:hAnsi="Arial"/>
                <w:spacing w:val="-2"/>
                <w:sz w:val="15"/>
              </w:rPr>
              <w:t>6 Rooms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14:paraId="5DB2CAA1" w14:textId="77777777" w:rsidR="00273DF7" w:rsidRPr="00F80D0E" w:rsidRDefault="00273DF7" w:rsidP="00E810FD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5"/>
              </w:rPr>
            </w:pPr>
            <w:r w:rsidRPr="00F80D0E">
              <w:rPr>
                <w:rFonts w:ascii="Arial" w:hAnsi="Arial"/>
                <w:spacing w:val="-2"/>
                <w:sz w:val="15"/>
              </w:rPr>
              <w:t>7 Rooms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14:paraId="2F145C7B" w14:textId="77777777" w:rsidR="00273DF7" w:rsidRPr="00F80D0E" w:rsidRDefault="00273DF7" w:rsidP="00E810FD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5"/>
              </w:rPr>
            </w:pPr>
            <w:r w:rsidRPr="00F80D0E">
              <w:rPr>
                <w:rFonts w:ascii="Arial" w:hAnsi="Arial"/>
                <w:spacing w:val="-2"/>
                <w:sz w:val="15"/>
              </w:rPr>
              <w:t>8 Rooms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14:paraId="3B2C93EE" w14:textId="77777777" w:rsidR="00273DF7" w:rsidRPr="00F80D0E" w:rsidRDefault="00273DF7" w:rsidP="00E810FD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5"/>
              </w:rPr>
            </w:pPr>
            <w:r w:rsidRPr="00F80D0E">
              <w:rPr>
                <w:rFonts w:ascii="Arial" w:hAnsi="Arial"/>
                <w:b/>
                <w:spacing w:val="-2"/>
                <w:sz w:val="15"/>
              </w:rPr>
              <w:t>Each Addl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3833E29C" w14:textId="77777777" w:rsidR="00273DF7" w:rsidRDefault="00273DF7" w:rsidP="00E810FD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5"/>
              </w:rPr>
            </w:pPr>
            <w:r w:rsidRPr="00F80D0E">
              <w:rPr>
                <w:rFonts w:ascii="Arial" w:hAnsi="Arial"/>
                <w:b/>
                <w:spacing w:val="-2"/>
                <w:sz w:val="15"/>
              </w:rPr>
              <w:t>No Rooms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double" w:sz="4" w:space="0" w:color="auto"/>
            </w:tcBorders>
            <w:vAlign w:val="bottom"/>
          </w:tcPr>
          <w:p w14:paraId="398949A6" w14:textId="77777777" w:rsidR="00273DF7" w:rsidRPr="000C58D4" w:rsidRDefault="00273DF7" w:rsidP="00E810FD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9"/>
                <w:szCs w:val="19"/>
              </w:rPr>
            </w:pPr>
          </w:p>
        </w:tc>
      </w:tr>
      <w:tr w:rsidR="00273DF7" w:rsidRPr="000C58D4" w14:paraId="7089F0C5" w14:textId="77777777" w:rsidTr="008211A6">
        <w:trPr>
          <w:cantSplit/>
          <w:trHeight w:hRule="exact" w:val="360"/>
          <w:jc w:val="center"/>
        </w:trPr>
        <w:tc>
          <w:tcPr>
            <w:tcW w:w="1995" w:type="dxa"/>
            <w:gridSpan w:val="2"/>
            <w:vMerge/>
            <w:tcBorders>
              <w:left w:val="double" w:sz="4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0CE7A496" w14:textId="77777777" w:rsidR="00273DF7" w:rsidRDefault="00273DF7" w:rsidP="00E810FD">
            <w:pPr>
              <w:tabs>
                <w:tab w:val="left" w:pos="-720"/>
              </w:tabs>
              <w:rPr>
                <w:rFonts w:ascii="Arial" w:hAnsi="Arial"/>
                <w:spacing w:val="-2"/>
                <w:sz w:val="19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</w:tcBorders>
            <w:vAlign w:val="center"/>
          </w:tcPr>
          <w:p w14:paraId="2DA1CCC2" w14:textId="77777777" w:rsidR="00273DF7" w:rsidRPr="007C252F" w:rsidRDefault="00273DF7" w:rsidP="00E810FD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C252F">
              <w:rPr>
                <w:rFonts w:ascii="Arial" w:hAnsi="Arial"/>
                <w:spacing w:val="-2"/>
                <w:sz w:val="18"/>
                <w:szCs w:val="18"/>
              </w:rPr>
              <w:t>$700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14:paraId="33390625" w14:textId="77777777" w:rsidR="00273DF7" w:rsidRPr="007C252F" w:rsidRDefault="00273DF7" w:rsidP="00E810FD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C252F">
              <w:rPr>
                <w:rFonts w:ascii="Arial" w:hAnsi="Arial"/>
                <w:spacing w:val="-2"/>
                <w:sz w:val="18"/>
                <w:szCs w:val="18"/>
              </w:rPr>
              <w:t>$900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</w:tcBorders>
            <w:vAlign w:val="center"/>
          </w:tcPr>
          <w:p w14:paraId="2DAD80D9" w14:textId="77777777" w:rsidR="00273DF7" w:rsidRPr="007C252F" w:rsidRDefault="00273DF7" w:rsidP="00E810FD">
            <w:pPr>
              <w:tabs>
                <w:tab w:val="left" w:pos="-720"/>
              </w:tabs>
              <w:ind w:left="-162" w:firstLine="72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C252F">
              <w:rPr>
                <w:rFonts w:ascii="Arial" w:hAnsi="Arial"/>
                <w:spacing w:val="-2"/>
                <w:sz w:val="18"/>
                <w:szCs w:val="18"/>
              </w:rPr>
              <w:t>$1100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14:paraId="7434E2A4" w14:textId="77777777" w:rsidR="00273DF7" w:rsidRPr="007C252F" w:rsidRDefault="00273DF7" w:rsidP="00E810FD">
            <w:pPr>
              <w:tabs>
                <w:tab w:val="left" w:pos="-720"/>
              </w:tabs>
              <w:ind w:left="-162" w:firstLine="72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C252F">
              <w:rPr>
                <w:rFonts w:ascii="Arial" w:hAnsi="Arial"/>
                <w:spacing w:val="-2"/>
                <w:sz w:val="18"/>
                <w:szCs w:val="18"/>
              </w:rPr>
              <w:t>$1300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14:paraId="2BE7974E" w14:textId="77777777" w:rsidR="00273DF7" w:rsidRPr="007C252F" w:rsidRDefault="00273DF7" w:rsidP="00E810FD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C252F">
              <w:rPr>
                <w:rFonts w:ascii="Arial" w:hAnsi="Arial"/>
                <w:spacing w:val="-2"/>
                <w:sz w:val="18"/>
                <w:szCs w:val="18"/>
              </w:rPr>
              <w:t>$1500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</w:tcBorders>
            <w:vAlign w:val="center"/>
          </w:tcPr>
          <w:p w14:paraId="6EA44A33" w14:textId="77777777" w:rsidR="00273DF7" w:rsidRPr="007C252F" w:rsidRDefault="00273DF7" w:rsidP="00E810FD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C252F">
              <w:rPr>
                <w:rFonts w:ascii="Arial" w:hAnsi="Arial"/>
                <w:spacing w:val="-2"/>
                <w:sz w:val="18"/>
                <w:szCs w:val="18"/>
              </w:rPr>
              <w:t>$1700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14:paraId="2FBF6F94" w14:textId="77777777" w:rsidR="00273DF7" w:rsidRPr="007C252F" w:rsidRDefault="00273DF7" w:rsidP="00E810FD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C252F">
              <w:rPr>
                <w:rFonts w:ascii="Arial" w:hAnsi="Arial"/>
                <w:spacing w:val="-2"/>
                <w:sz w:val="18"/>
                <w:szCs w:val="18"/>
              </w:rPr>
              <w:t>$1900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14:paraId="5E284DB7" w14:textId="77777777" w:rsidR="00273DF7" w:rsidRPr="007C252F" w:rsidRDefault="00273DF7" w:rsidP="00E810FD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C252F">
              <w:rPr>
                <w:rFonts w:ascii="Arial" w:hAnsi="Arial"/>
                <w:spacing w:val="-2"/>
                <w:sz w:val="18"/>
                <w:szCs w:val="18"/>
              </w:rPr>
              <w:t>$2100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14:paraId="4B3A5439" w14:textId="77777777" w:rsidR="00273DF7" w:rsidRPr="007C252F" w:rsidRDefault="00273DF7" w:rsidP="00E810FD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8"/>
                <w:szCs w:val="18"/>
              </w:rPr>
            </w:pPr>
            <w:r w:rsidRPr="007C252F">
              <w:rPr>
                <w:rFonts w:ascii="Arial" w:hAnsi="Arial"/>
                <w:b/>
                <w:spacing w:val="-2"/>
                <w:sz w:val="18"/>
                <w:szCs w:val="18"/>
              </w:rPr>
              <w:t>$200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17BDFA62" w14:textId="77777777" w:rsidR="00273DF7" w:rsidRPr="00C929F2" w:rsidRDefault="006E224F" w:rsidP="006E224F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bookmarkStart w:id="4" w:name="Text12"/>
            <w:r>
              <w:rPr>
                <w:rFonts w:ascii="Arial" w:hAnsi="Arial"/>
                <w:b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pacing w:val="-2"/>
                <w:sz w:val="18"/>
                <w:szCs w:val="18"/>
              </w:rPr>
            </w:r>
            <w:r>
              <w:rPr>
                <w:rFonts w:ascii="Arial" w:hAnsi="Arial"/>
                <w:b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2"/>
                <w:sz w:val="18"/>
                <w:szCs w:val="18"/>
              </w:rPr>
              <w:t>0</w:t>
            </w:r>
            <w:r>
              <w:rPr>
                <w:rFonts w:ascii="Arial" w:hAnsi="Arial"/>
                <w:b/>
                <w:spacing w:val="-2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78" w:type="dxa"/>
            <w:tcBorders>
              <w:top w:val="single" w:sz="8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14:paraId="6E3B35C0" w14:textId="77777777" w:rsidR="00273DF7" w:rsidRPr="000C58D4" w:rsidRDefault="00E810FD" w:rsidP="00E810FD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9"/>
                <w:szCs w:val="19"/>
              </w:rPr>
            </w:pPr>
            <w:r>
              <w:rPr>
                <w:rFonts w:ascii="Arial" w:hAnsi="Arial"/>
                <w:b/>
                <w:spacing w:val="-2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5" w:name="Text11"/>
            <w:r>
              <w:rPr>
                <w:rFonts w:ascii="Arial" w:hAnsi="Arial"/>
                <w:b/>
                <w:spacing w:val="-2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pacing w:val="-2"/>
                <w:sz w:val="19"/>
                <w:szCs w:val="19"/>
              </w:rPr>
            </w:r>
            <w:r>
              <w:rPr>
                <w:rFonts w:ascii="Arial" w:hAnsi="Arial"/>
                <w:b/>
                <w:spacing w:val="-2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2"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pacing w:val="-2"/>
                <w:sz w:val="19"/>
                <w:szCs w:val="19"/>
              </w:rPr>
              <w:fldChar w:fldCharType="end"/>
            </w:r>
            <w:bookmarkEnd w:id="5"/>
          </w:p>
        </w:tc>
      </w:tr>
      <w:tr w:rsidR="00FE46A5" w:rsidRPr="000C58D4" w14:paraId="557D7FF8" w14:textId="77777777" w:rsidTr="008211A6">
        <w:trPr>
          <w:cantSplit/>
          <w:trHeight w:hRule="exact" w:val="360"/>
          <w:jc w:val="center"/>
        </w:trPr>
        <w:tc>
          <w:tcPr>
            <w:tcW w:w="435" w:type="dxa"/>
            <w:vMerge w:val="restart"/>
            <w:tcBorders>
              <w:top w:val="single" w:sz="24" w:space="0" w:color="auto"/>
              <w:left w:val="double" w:sz="4" w:space="0" w:color="auto"/>
              <w:right w:val="single" w:sz="12" w:space="0" w:color="000000"/>
            </w:tcBorders>
            <w:vAlign w:val="center"/>
          </w:tcPr>
          <w:p w14:paraId="76E6B6AA" w14:textId="77777777" w:rsidR="00FE46A5" w:rsidRPr="007C252F" w:rsidRDefault="002028B2" w:rsidP="00E810FD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9"/>
              </w:rPr>
            </w:pPr>
            <w:r>
              <w:rPr>
                <w:rFonts w:ascii="Arial" w:hAnsi="Arial"/>
                <w:b/>
                <w:spacing w:val="-2"/>
                <w:sz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/>
                <w:b/>
                <w:spacing w:val="-2"/>
                <w:sz w:val="19"/>
              </w:rPr>
              <w:instrText xml:space="preserve"> FORMCHECKBOX </w:instrText>
            </w:r>
            <w:r w:rsidR="00991815">
              <w:rPr>
                <w:rFonts w:ascii="Arial" w:hAnsi="Arial"/>
                <w:b/>
                <w:spacing w:val="-2"/>
                <w:sz w:val="19"/>
              </w:rPr>
            </w:r>
            <w:r w:rsidR="00991815">
              <w:rPr>
                <w:rFonts w:ascii="Arial" w:hAnsi="Arial"/>
                <w:b/>
                <w:spacing w:val="-2"/>
                <w:sz w:val="19"/>
              </w:rPr>
              <w:fldChar w:fldCharType="separate"/>
            </w:r>
            <w:r>
              <w:rPr>
                <w:rFonts w:ascii="Arial" w:hAnsi="Arial"/>
                <w:b/>
                <w:spacing w:val="-2"/>
                <w:sz w:val="19"/>
              </w:rPr>
              <w:fldChar w:fldCharType="end"/>
            </w:r>
            <w:bookmarkEnd w:id="6"/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12" w:space="0" w:color="000000"/>
              <w:right w:val="single" w:sz="8" w:space="0" w:color="auto"/>
            </w:tcBorders>
            <w:vAlign w:val="center"/>
          </w:tcPr>
          <w:p w14:paraId="0BFA96C4" w14:textId="77777777" w:rsidR="00FE46A5" w:rsidRPr="007C252F" w:rsidRDefault="00FE46A5" w:rsidP="00E810FD">
            <w:pPr>
              <w:tabs>
                <w:tab w:val="left" w:pos="-720"/>
              </w:tabs>
              <w:rPr>
                <w:rFonts w:ascii="Arial" w:hAnsi="Arial"/>
                <w:spacing w:val="-2"/>
                <w:sz w:val="19"/>
              </w:rPr>
            </w:pPr>
            <w:r w:rsidRPr="007C252F">
              <w:rPr>
                <w:rFonts w:ascii="Arial" w:hAnsi="Arial"/>
                <w:spacing w:val="-2"/>
                <w:sz w:val="19"/>
              </w:rPr>
              <w:t>Sleeping</w:t>
            </w:r>
          </w:p>
          <w:p w14:paraId="27768C2F" w14:textId="77777777" w:rsidR="00FE46A5" w:rsidRPr="007C252F" w:rsidRDefault="00FE46A5" w:rsidP="00E810FD">
            <w:pPr>
              <w:tabs>
                <w:tab w:val="left" w:pos="-720"/>
              </w:tabs>
              <w:rPr>
                <w:rFonts w:ascii="Arial" w:hAnsi="Arial"/>
                <w:spacing w:val="-2"/>
                <w:sz w:val="19"/>
              </w:rPr>
            </w:pPr>
            <w:r w:rsidRPr="007C252F">
              <w:rPr>
                <w:rFonts w:ascii="Arial" w:hAnsi="Arial"/>
                <w:spacing w:val="-2"/>
                <w:sz w:val="19"/>
              </w:rPr>
              <w:t>Room</w:t>
            </w:r>
          </w:p>
        </w:tc>
        <w:tc>
          <w:tcPr>
            <w:tcW w:w="5192" w:type="dxa"/>
            <w:gridSpan w:val="10"/>
            <w:tcBorders>
              <w:top w:val="single" w:sz="24" w:space="0" w:color="auto"/>
              <w:left w:val="nil"/>
              <w:bottom w:val="single" w:sz="8" w:space="0" w:color="auto"/>
              <w:right w:val="single" w:sz="4" w:space="0" w:color="000000"/>
            </w:tcBorders>
            <w:vAlign w:val="bottom"/>
          </w:tcPr>
          <w:p w14:paraId="09ECBCA5" w14:textId="77777777" w:rsidR="00FE46A5" w:rsidRPr="007C252F" w:rsidRDefault="00FE46A5" w:rsidP="00E810FD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C252F">
              <w:rPr>
                <w:rFonts w:ascii="Arial" w:hAnsi="Arial"/>
                <w:spacing w:val="-2"/>
                <w:sz w:val="18"/>
                <w:szCs w:val="18"/>
              </w:rPr>
              <w:t>Occupant doesn't own furniture.</w:t>
            </w:r>
          </w:p>
        </w:tc>
        <w:tc>
          <w:tcPr>
            <w:tcW w:w="798" w:type="dxa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A0DCA0D" w14:textId="77777777" w:rsidR="00FE46A5" w:rsidRPr="007C252F" w:rsidRDefault="00FE46A5" w:rsidP="00E810FD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5"/>
              </w:rPr>
            </w:pPr>
            <w:r w:rsidRPr="007C252F">
              <w:rPr>
                <w:rFonts w:ascii="Arial" w:hAnsi="Arial"/>
                <w:spacing w:val="-2"/>
                <w:sz w:val="15"/>
              </w:rPr>
              <w:t>1 Room</w:t>
            </w: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5E0D32D5" w14:textId="77777777" w:rsidR="00FE46A5" w:rsidRPr="007C252F" w:rsidRDefault="00FE46A5" w:rsidP="00E810FD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5"/>
              </w:rPr>
            </w:pPr>
            <w:r w:rsidRPr="007C252F">
              <w:rPr>
                <w:rFonts w:ascii="Arial" w:hAnsi="Arial"/>
                <w:b/>
                <w:spacing w:val="-2"/>
                <w:sz w:val="15"/>
              </w:rPr>
              <w:t>Each Addl</w:t>
            </w:r>
          </w:p>
        </w:tc>
        <w:tc>
          <w:tcPr>
            <w:tcW w:w="90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14:paraId="3B63F49D" w14:textId="77777777" w:rsidR="00FE46A5" w:rsidRPr="007C252F" w:rsidRDefault="00FE46A5" w:rsidP="00E810FD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5"/>
              </w:rPr>
            </w:pPr>
            <w:r w:rsidRPr="007C252F">
              <w:rPr>
                <w:rFonts w:ascii="Arial" w:hAnsi="Arial"/>
                <w:b/>
                <w:spacing w:val="-2"/>
                <w:sz w:val="15"/>
              </w:rPr>
              <w:t>No Rooms</w:t>
            </w:r>
          </w:p>
        </w:tc>
        <w:tc>
          <w:tcPr>
            <w:tcW w:w="1478" w:type="dxa"/>
            <w:vMerge w:val="restart"/>
            <w:tcBorders>
              <w:top w:val="single" w:sz="2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14:paraId="04ABFFB5" w14:textId="77777777" w:rsidR="00FE46A5" w:rsidRPr="000C58D4" w:rsidRDefault="003041DD" w:rsidP="00E810FD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9"/>
                <w:szCs w:val="19"/>
              </w:rPr>
            </w:pPr>
            <w:r w:rsidRPr="007C252F">
              <w:rPr>
                <w:rFonts w:ascii="Arial" w:hAnsi="Arial"/>
                <w:b/>
                <w:spacing w:val="-2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7" w:name="Text14"/>
            <w:r w:rsidRPr="007C252F">
              <w:rPr>
                <w:rFonts w:ascii="Arial" w:hAnsi="Arial"/>
                <w:b/>
                <w:spacing w:val="-2"/>
                <w:sz w:val="19"/>
                <w:szCs w:val="19"/>
              </w:rPr>
              <w:instrText xml:space="preserve"> FORMTEXT </w:instrText>
            </w:r>
            <w:r w:rsidRPr="007C252F">
              <w:rPr>
                <w:rFonts w:ascii="Arial" w:hAnsi="Arial"/>
                <w:b/>
                <w:spacing w:val="-2"/>
                <w:sz w:val="19"/>
                <w:szCs w:val="19"/>
              </w:rPr>
            </w:r>
            <w:r w:rsidRPr="007C252F">
              <w:rPr>
                <w:rFonts w:ascii="Arial" w:hAnsi="Arial"/>
                <w:b/>
                <w:spacing w:val="-2"/>
                <w:sz w:val="19"/>
                <w:szCs w:val="19"/>
              </w:rPr>
              <w:fldChar w:fldCharType="separate"/>
            </w:r>
            <w:r w:rsidR="00A811DE">
              <w:rPr>
                <w:rFonts w:ascii="Arial" w:hAnsi="Arial"/>
                <w:b/>
                <w:spacing w:val="-2"/>
                <w:sz w:val="19"/>
                <w:szCs w:val="19"/>
              </w:rPr>
              <w:t> </w:t>
            </w:r>
            <w:r w:rsidR="00A811DE">
              <w:rPr>
                <w:rFonts w:ascii="Arial" w:hAnsi="Arial"/>
                <w:b/>
                <w:spacing w:val="-2"/>
                <w:sz w:val="19"/>
                <w:szCs w:val="19"/>
              </w:rPr>
              <w:t> </w:t>
            </w:r>
            <w:r w:rsidR="00A811DE">
              <w:rPr>
                <w:rFonts w:ascii="Arial" w:hAnsi="Arial"/>
                <w:b/>
                <w:spacing w:val="-2"/>
                <w:sz w:val="19"/>
                <w:szCs w:val="19"/>
              </w:rPr>
              <w:t> </w:t>
            </w:r>
            <w:r w:rsidR="00A811DE">
              <w:rPr>
                <w:rFonts w:ascii="Arial" w:hAnsi="Arial"/>
                <w:b/>
                <w:spacing w:val="-2"/>
                <w:sz w:val="19"/>
                <w:szCs w:val="19"/>
              </w:rPr>
              <w:t> </w:t>
            </w:r>
            <w:r w:rsidR="00A811DE">
              <w:rPr>
                <w:rFonts w:ascii="Arial" w:hAnsi="Arial"/>
                <w:b/>
                <w:spacing w:val="-2"/>
                <w:sz w:val="19"/>
                <w:szCs w:val="19"/>
              </w:rPr>
              <w:t> </w:t>
            </w:r>
            <w:r w:rsidRPr="007C252F">
              <w:rPr>
                <w:rFonts w:ascii="Arial" w:hAnsi="Arial"/>
                <w:b/>
                <w:spacing w:val="-2"/>
                <w:sz w:val="19"/>
                <w:szCs w:val="19"/>
              </w:rPr>
              <w:fldChar w:fldCharType="end"/>
            </w:r>
            <w:bookmarkEnd w:id="7"/>
          </w:p>
        </w:tc>
      </w:tr>
      <w:tr w:rsidR="00FE46A5" w:rsidRPr="000C58D4" w14:paraId="39A547FC" w14:textId="77777777" w:rsidTr="008211A6">
        <w:trPr>
          <w:cantSplit/>
          <w:trHeight w:hRule="exact" w:val="360"/>
          <w:jc w:val="center"/>
        </w:trPr>
        <w:tc>
          <w:tcPr>
            <w:tcW w:w="435" w:type="dxa"/>
            <w:vMerge/>
            <w:tcBorders>
              <w:left w:val="double" w:sz="4" w:space="0" w:color="auto"/>
              <w:bottom w:val="single" w:sz="24" w:space="0" w:color="auto"/>
              <w:right w:val="single" w:sz="12" w:space="0" w:color="000000"/>
            </w:tcBorders>
            <w:vAlign w:val="center"/>
          </w:tcPr>
          <w:p w14:paraId="4AA3364B" w14:textId="77777777" w:rsidR="00FE46A5" w:rsidRDefault="00FE46A5" w:rsidP="00E810FD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9"/>
              </w:rPr>
            </w:pPr>
          </w:p>
        </w:tc>
        <w:tc>
          <w:tcPr>
            <w:tcW w:w="1560" w:type="dxa"/>
            <w:vMerge/>
            <w:tcBorders>
              <w:left w:val="single" w:sz="12" w:space="0" w:color="000000"/>
              <w:bottom w:val="single" w:sz="24" w:space="0" w:color="auto"/>
              <w:right w:val="single" w:sz="8" w:space="0" w:color="auto"/>
            </w:tcBorders>
            <w:vAlign w:val="bottom"/>
          </w:tcPr>
          <w:p w14:paraId="7266B5FB" w14:textId="77777777" w:rsidR="00FE46A5" w:rsidRDefault="00FE46A5" w:rsidP="00E810FD">
            <w:pPr>
              <w:tabs>
                <w:tab w:val="left" w:pos="-720"/>
              </w:tabs>
              <w:rPr>
                <w:rFonts w:ascii="Arial" w:hAnsi="Arial"/>
                <w:spacing w:val="-2"/>
                <w:sz w:val="19"/>
              </w:rPr>
            </w:pPr>
          </w:p>
        </w:tc>
        <w:tc>
          <w:tcPr>
            <w:tcW w:w="5192" w:type="dxa"/>
            <w:gridSpan w:val="10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000000"/>
            </w:tcBorders>
            <w:vAlign w:val="bottom"/>
          </w:tcPr>
          <w:p w14:paraId="69605D1C" w14:textId="77777777" w:rsidR="00FE46A5" w:rsidRPr="00273DF7" w:rsidRDefault="00FE46A5" w:rsidP="00E810FD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273DF7">
              <w:rPr>
                <w:rFonts w:ascii="Arial" w:hAnsi="Arial"/>
                <w:i/>
                <w:spacing w:val="-2"/>
                <w:sz w:val="18"/>
                <w:szCs w:val="18"/>
              </w:rPr>
              <w:t xml:space="preserve">Identify each room in Contacts, when more than 1 room. 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auto"/>
            </w:tcBorders>
            <w:vAlign w:val="center"/>
          </w:tcPr>
          <w:p w14:paraId="30E0EFFC" w14:textId="77777777" w:rsidR="00FE46A5" w:rsidRPr="007C252F" w:rsidRDefault="00FE46A5" w:rsidP="00E810FD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C252F">
              <w:rPr>
                <w:rFonts w:ascii="Arial" w:hAnsi="Arial"/>
                <w:spacing w:val="-2"/>
                <w:sz w:val="18"/>
                <w:szCs w:val="18"/>
              </w:rPr>
              <w:t>$</w:t>
            </w:r>
            <w:r w:rsidR="00E70AA6" w:rsidRPr="007C252F">
              <w:rPr>
                <w:rFonts w:ascii="Arial" w:hAnsi="Arial"/>
                <w:spacing w:val="-2"/>
                <w:sz w:val="18"/>
                <w:szCs w:val="18"/>
              </w:rPr>
              <w:t>40</w:t>
            </w:r>
            <w:r w:rsidRPr="007C252F">
              <w:rPr>
                <w:rFonts w:ascii="Arial" w:hAnsi="Arial"/>
                <w:spacing w:val="-2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637734" w14:textId="77777777" w:rsidR="00FE46A5" w:rsidRPr="007C252F" w:rsidRDefault="00FE46A5" w:rsidP="00E810FD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8"/>
                <w:szCs w:val="18"/>
              </w:rPr>
            </w:pPr>
            <w:r w:rsidRPr="007C252F">
              <w:rPr>
                <w:rFonts w:ascii="Arial" w:hAnsi="Arial"/>
                <w:b/>
                <w:spacing w:val="-2"/>
                <w:sz w:val="18"/>
                <w:szCs w:val="18"/>
              </w:rPr>
              <w:t>$</w:t>
            </w:r>
            <w:r w:rsidR="00E70AA6" w:rsidRPr="007C252F">
              <w:rPr>
                <w:rFonts w:ascii="Arial" w:hAnsi="Arial"/>
                <w:b/>
                <w:spacing w:val="-2"/>
                <w:sz w:val="18"/>
                <w:szCs w:val="18"/>
              </w:rPr>
              <w:t>10</w:t>
            </w:r>
            <w:r w:rsidR="007473EF" w:rsidRPr="007C252F">
              <w:rPr>
                <w:rFonts w:ascii="Arial" w:hAnsi="Arial"/>
                <w:b/>
                <w:spacing w:val="-2"/>
                <w:sz w:val="18"/>
                <w:szCs w:val="18"/>
              </w:rP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000000"/>
            </w:tcBorders>
            <w:vAlign w:val="center"/>
          </w:tcPr>
          <w:p w14:paraId="42E0EBDE" w14:textId="77777777" w:rsidR="00FE46A5" w:rsidRPr="006E224F" w:rsidRDefault="006E224F" w:rsidP="006E224F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bookmarkStart w:id="8" w:name="Text13"/>
            <w:r>
              <w:rPr>
                <w:rFonts w:ascii="Arial" w:hAnsi="Arial"/>
                <w:b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pacing w:val="-2"/>
                <w:sz w:val="18"/>
                <w:szCs w:val="18"/>
              </w:rPr>
            </w:r>
            <w:r>
              <w:rPr>
                <w:rFonts w:ascii="Arial" w:hAnsi="Arial"/>
                <w:b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2"/>
                <w:sz w:val="18"/>
                <w:szCs w:val="18"/>
              </w:rPr>
              <w:t>0</w:t>
            </w:r>
            <w:r>
              <w:rPr>
                <w:rFonts w:ascii="Arial" w:hAnsi="Arial"/>
                <w:b/>
                <w:spacing w:val="-2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78" w:type="dxa"/>
            <w:vMerge/>
            <w:tcBorders>
              <w:left w:val="single" w:sz="12" w:space="0" w:color="000000"/>
              <w:bottom w:val="single" w:sz="24" w:space="0" w:color="auto"/>
              <w:right w:val="double" w:sz="4" w:space="0" w:color="auto"/>
            </w:tcBorders>
          </w:tcPr>
          <w:p w14:paraId="49C585A8" w14:textId="77777777" w:rsidR="00FE46A5" w:rsidRPr="000C58D4" w:rsidRDefault="00FE46A5" w:rsidP="00E810FD">
            <w:pPr>
              <w:tabs>
                <w:tab w:val="left" w:pos="-720"/>
              </w:tabs>
              <w:rPr>
                <w:rFonts w:ascii="Arial" w:hAnsi="Arial"/>
                <w:spacing w:val="-2"/>
                <w:sz w:val="19"/>
                <w:szCs w:val="19"/>
              </w:rPr>
            </w:pPr>
          </w:p>
        </w:tc>
      </w:tr>
      <w:tr w:rsidR="00FE46A5" w:rsidRPr="000C58D4" w14:paraId="1209AC48" w14:textId="77777777" w:rsidTr="00F85396">
        <w:trPr>
          <w:trHeight w:hRule="exact" w:val="792"/>
          <w:jc w:val="center"/>
        </w:trPr>
        <w:tc>
          <w:tcPr>
            <w:tcW w:w="435" w:type="dxa"/>
            <w:tcBorders>
              <w:top w:val="single" w:sz="24" w:space="0" w:color="auto"/>
              <w:left w:val="double" w:sz="4" w:space="0" w:color="auto"/>
              <w:right w:val="single" w:sz="12" w:space="0" w:color="000000"/>
            </w:tcBorders>
            <w:vAlign w:val="center"/>
          </w:tcPr>
          <w:p w14:paraId="14C7731B" w14:textId="77777777" w:rsidR="00FE46A5" w:rsidRDefault="002028B2" w:rsidP="00E810FD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9"/>
              </w:rPr>
            </w:pPr>
            <w:r>
              <w:rPr>
                <w:rFonts w:ascii="Arial" w:hAnsi="Arial"/>
                <w:b/>
                <w:spacing w:val="-2"/>
                <w:sz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Arial" w:hAnsi="Arial"/>
                <w:b/>
                <w:spacing w:val="-2"/>
                <w:sz w:val="19"/>
              </w:rPr>
              <w:instrText xml:space="preserve"> FORMCHECKBOX </w:instrText>
            </w:r>
            <w:r w:rsidR="00991815">
              <w:rPr>
                <w:rFonts w:ascii="Arial" w:hAnsi="Arial"/>
                <w:b/>
                <w:spacing w:val="-2"/>
                <w:sz w:val="19"/>
              </w:rPr>
            </w:r>
            <w:r w:rsidR="00991815">
              <w:rPr>
                <w:rFonts w:ascii="Arial" w:hAnsi="Arial"/>
                <w:b/>
                <w:spacing w:val="-2"/>
                <w:sz w:val="19"/>
              </w:rPr>
              <w:fldChar w:fldCharType="separate"/>
            </w:r>
            <w:r>
              <w:rPr>
                <w:rFonts w:ascii="Arial" w:hAnsi="Arial"/>
                <w:b/>
                <w:spacing w:val="-2"/>
                <w:sz w:val="19"/>
              </w:rPr>
              <w:fldChar w:fldCharType="end"/>
            </w:r>
            <w:bookmarkEnd w:id="9"/>
          </w:p>
        </w:tc>
        <w:tc>
          <w:tcPr>
            <w:tcW w:w="1560" w:type="dxa"/>
            <w:tcBorders>
              <w:top w:val="single" w:sz="24" w:space="0" w:color="auto"/>
              <w:left w:val="single" w:sz="12" w:space="0" w:color="000000"/>
              <w:bottom w:val="single" w:sz="24" w:space="0" w:color="auto"/>
              <w:right w:val="single" w:sz="8" w:space="0" w:color="auto"/>
            </w:tcBorders>
            <w:vAlign w:val="center"/>
          </w:tcPr>
          <w:p w14:paraId="42977D25" w14:textId="77777777" w:rsidR="00FE46A5" w:rsidRDefault="00FE46A5" w:rsidP="00E810FD">
            <w:pPr>
              <w:tabs>
                <w:tab w:val="left" w:pos="-720"/>
              </w:tabs>
              <w:rPr>
                <w:rFonts w:ascii="Arial" w:hAnsi="Arial"/>
                <w:spacing w:val="-2"/>
                <w:sz w:val="19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pacing w:val="-2"/>
                    <w:sz w:val="19"/>
                  </w:rPr>
                  <w:t>Mobile</w:t>
                </w:r>
              </w:smartTag>
            </w:smartTag>
          </w:p>
          <w:p w14:paraId="48A8BFF8" w14:textId="77777777" w:rsidR="00FE46A5" w:rsidRDefault="00FE46A5" w:rsidP="00E810FD">
            <w:pPr>
              <w:tabs>
                <w:tab w:val="left" w:pos="-720"/>
              </w:tabs>
              <w:rPr>
                <w:rFonts w:ascii="Arial" w:hAnsi="Arial"/>
                <w:spacing w:val="-2"/>
                <w:sz w:val="19"/>
              </w:rPr>
            </w:pPr>
            <w:r>
              <w:rPr>
                <w:rFonts w:ascii="Arial" w:hAnsi="Arial"/>
                <w:spacing w:val="-2"/>
                <w:sz w:val="19"/>
              </w:rPr>
              <w:t>Home</w:t>
            </w:r>
          </w:p>
        </w:tc>
        <w:tc>
          <w:tcPr>
            <w:tcW w:w="7890" w:type="dxa"/>
            <w:gridSpan w:val="16"/>
            <w:tcBorders>
              <w:top w:val="single" w:sz="24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14:paraId="0CD96A88" w14:textId="77777777" w:rsidR="00FE46A5" w:rsidRDefault="00FE46A5" w:rsidP="00E810FD">
            <w:pPr>
              <w:tabs>
                <w:tab w:val="left" w:pos="-720"/>
              </w:tabs>
              <w:rPr>
                <w:rFonts w:ascii="Arial" w:hAnsi="Arial"/>
                <w:spacing w:val="-2"/>
                <w:sz w:val="19"/>
              </w:rPr>
            </w:pPr>
            <w:r>
              <w:rPr>
                <w:rFonts w:ascii="Arial" w:hAnsi="Arial"/>
                <w:spacing w:val="-2"/>
                <w:sz w:val="19"/>
              </w:rPr>
              <w:t>Actual, reasonable reimbursement supported by documentation of the actual costs for the move, insurance, storage</w:t>
            </w:r>
            <w:r>
              <w:rPr>
                <w:rFonts w:ascii="Arial" w:hAnsi="Arial"/>
                <w:i/>
                <w:spacing w:val="-2"/>
                <w:sz w:val="19"/>
              </w:rPr>
              <w:t xml:space="preserve"> (with prior approval)</w:t>
            </w:r>
            <w:r>
              <w:rPr>
                <w:rFonts w:ascii="Arial" w:hAnsi="Arial"/>
                <w:spacing w:val="-2"/>
                <w:sz w:val="19"/>
              </w:rPr>
              <w:t>, removal and reinstallation of personal property and transportation.</w:t>
            </w:r>
          </w:p>
        </w:tc>
        <w:tc>
          <w:tcPr>
            <w:tcW w:w="1478" w:type="dxa"/>
            <w:tcBorders>
              <w:top w:val="single" w:sz="24" w:space="0" w:color="auto"/>
              <w:left w:val="single" w:sz="12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14:paraId="0BD8AA4B" w14:textId="77777777" w:rsidR="00FE46A5" w:rsidRPr="000C58D4" w:rsidRDefault="00E810FD" w:rsidP="00E810FD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9"/>
                <w:szCs w:val="19"/>
              </w:rPr>
            </w:pPr>
            <w:r>
              <w:rPr>
                <w:rFonts w:ascii="Arial" w:hAnsi="Arial"/>
                <w:b/>
                <w:spacing w:val="-2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0" w:name="Text15"/>
            <w:r>
              <w:rPr>
                <w:rFonts w:ascii="Arial" w:hAnsi="Arial"/>
                <w:b/>
                <w:spacing w:val="-2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pacing w:val="-2"/>
                <w:sz w:val="19"/>
                <w:szCs w:val="19"/>
              </w:rPr>
            </w:r>
            <w:r>
              <w:rPr>
                <w:rFonts w:ascii="Arial" w:hAnsi="Arial"/>
                <w:b/>
                <w:spacing w:val="-2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2"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pacing w:val="-2"/>
                <w:sz w:val="19"/>
                <w:szCs w:val="19"/>
              </w:rPr>
              <w:fldChar w:fldCharType="end"/>
            </w:r>
            <w:bookmarkEnd w:id="10"/>
          </w:p>
        </w:tc>
      </w:tr>
      <w:tr w:rsidR="00FE46A5" w:rsidRPr="000C58D4" w14:paraId="4FF9CC52" w14:textId="77777777" w:rsidTr="00F85396">
        <w:trPr>
          <w:cantSplit/>
          <w:trHeight w:hRule="exact" w:val="792"/>
          <w:jc w:val="center"/>
        </w:trPr>
        <w:tc>
          <w:tcPr>
            <w:tcW w:w="435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12" w:space="0" w:color="000000"/>
            </w:tcBorders>
            <w:vAlign w:val="center"/>
          </w:tcPr>
          <w:p w14:paraId="18230001" w14:textId="77777777" w:rsidR="00FE46A5" w:rsidRPr="00656787" w:rsidRDefault="002028B2" w:rsidP="00E810FD">
            <w:pPr>
              <w:tabs>
                <w:tab w:val="left" w:pos="-720"/>
              </w:tabs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991815">
              <w:rPr>
                <w:rFonts w:ascii="Arial" w:hAnsi="Arial" w:cs="Arial"/>
                <w:spacing w:val="-2"/>
              </w:rPr>
            </w:r>
            <w:r w:rsidR="00991815"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spacing w:val="-2"/>
              </w:rPr>
              <w:fldChar w:fldCharType="end"/>
            </w:r>
            <w:bookmarkEnd w:id="11"/>
          </w:p>
        </w:tc>
        <w:tc>
          <w:tcPr>
            <w:tcW w:w="1560" w:type="dxa"/>
            <w:tcBorders>
              <w:top w:val="single" w:sz="24" w:space="0" w:color="auto"/>
              <w:left w:val="single" w:sz="12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14:paraId="11C3E289" w14:textId="77777777" w:rsidR="00FE46A5" w:rsidRPr="00B47FD2" w:rsidRDefault="00FE46A5" w:rsidP="00E810FD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9"/>
              </w:rPr>
            </w:pPr>
            <w:r w:rsidRPr="00B47FD2">
              <w:rPr>
                <w:rFonts w:ascii="Arial" w:hAnsi="Arial" w:cs="Arial"/>
                <w:spacing w:val="-2"/>
                <w:sz w:val="19"/>
              </w:rPr>
              <w:t>Miscellaneous Move</w:t>
            </w:r>
          </w:p>
        </w:tc>
        <w:tc>
          <w:tcPr>
            <w:tcW w:w="7890" w:type="dxa"/>
            <w:gridSpan w:val="16"/>
            <w:tcBorders>
              <w:top w:val="single" w:sz="24" w:space="0" w:color="auto"/>
              <w:left w:val="nil"/>
              <w:bottom w:val="single" w:sz="24" w:space="0" w:color="auto"/>
              <w:right w:val="single" w:sz="12" w:space="0" w:color="000000"/>
            </w:tcBorders>
            <w:vAlign w:val="center"/>
          </w:tcPr>
          <w:p w14:paraId="22D64FC7" w14:textId="77777777" w:rsidR="00FE46A5" w:rsidRPr="007C252F" w:rsidRDefault="00FE46A5" w:rsidP="00E810FD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9"/>
              </w:rPr>
            </w:pPr>
            <w:r w:rsidRPr="007C252F">
              <w:rPr>
                <w:rFonts w:ascii="Arial" w:hAnsi="Arial" w:cs="Arial"/>
                <w:spacing w:val="-2"/>
                <w:sz w:val="19"/>
              </w:rPr>
              <w:t>Actual, reasonable reimbursement supported by</w:t>
            </w:r>
            <w:r w:rsidR="005952F5" w:rsidRPr="007C252F">
              <w:rPr>
                <w:rFonts w:ascii="Arial" w:hAnsi="Arial" w:cs="Arial"/>
                <w:spacing w:val="-2"/>
                <w:sz w:val="19"/>
              </w:rPr>
              <w:t xml:space="preserve"> staff or commercial</w:t>
            </w:r>
            <w:r w:rsidR="003E0EB2" w:rsidRPr="007C252F">
              <w:rPr>
                <w:rFonts w:ascii="Arial" w:hAnsi="Arial" w:cs="Arial"/>
                <w:spacing w:val="-2"/>
                <w:sz w:val="19"/>
              </w:rPr>
              <w:t xml:space="preserve"> estimate</w:t>
            </w:r>
            <w:r w:rsidR="005952F5" w:rsidRPr="007C252F">
              <w:rPr>
                <w:rFonts w:ascii="Arial" w:hAnsi="Arial" w:cs="Arial"/>
                <w:spacing w:val="-2"/>
                <w:sz w:val="19"/>
              </w:rPr>
              <w:t>.  Owner</w:t>
            </w:r>
            <w:r w:rsidRPr="007C252F">
              <w:rPr>
                <w:rFonts w:ascii="Arial" w:hAnsi="Arial" w:cs="Arial"/>
                <w:spacing w:val="-2"/>
                <w:sz w:val="19"/>
              </w:rPr>
              <w:t xml:space="preserve"> moves for amount of estimate.  </w:t>
            </w:r>
            <w:r w:rsidR="00C455F7" w:rsidRPr="007C252F">
              <w:rPr>
                <w:rFonts w:ascii="Arial" w:hAnsi="Arial" w:cs="Arial"/>
                <w:spacing w:val="-2"/>
                <w:sz w:val="19"/>
              </w:rPr>
              <w:t>Limi</w:t>
            </w:r>
            <w:r w:rsidR="003E0EB2" w:rsidRPr="007C252F">
              <w:rPr>
                <w:rFonts w:ascii="Arial" w:hAnsi="Arial" w:cs="Arial"/>
                <w:spacing w:val="-2"/>
                <w:sz w:val="19"/>
              </w:rPr>
              <w:t>ts:  $</w:t>
            </w:r>
            <w:r w:rsidR="00273DF7" w:rsidRPr="007C252F">
              <w:rPr>
                <w:rFonts w:ascii="Arial" w:hAnsi="Arial" w:cs="Arial"/>
                <w:spacing w:val="-2"/>
                <w:sz w:val="19"/>
              </w:rPr>
              <w:t>25</w:t>
            </w:r>
            <w:r w:rsidR="003E0EB2" w:rsidRPr="007C252F">
              <w:rPr>
                <w:rFonts w:ascii="Arial" w:hAnsi="Arial" w:cs="Arial"/>
                <w:spacing w:val="-2"/>
                <w:sz w:val="19"/>
              </w:rPr>
              <w:t>,000 on staff estimate or one</w:t>
            </w:r>
            <w:r w:rsidR="00273DF7" w:rsidRPr="007C252F">
              <w:rPr>
                <w:rFonts w:ascii="Arial" w:hAnsi="Arial" w:cs="Arial"/>
                <w:spacing w:val="-2"/>
                <w:sz w:val="19"/>
              </w:rPr>
              <w:t xml:space="preserve"> commercial estimate up to $5</w:t>
            </w:r>
            <w:r w:rsidR="00C455F7" w:rsidRPr="007C252F">
              <w:rPr>
                <w:rFonts w:ascii="Arial" w:hAnsi="Arial" w:cs="Arial"/>
                <w:spacing w:val="-2"/>
                <w:sz w:val="19"/>
              </w:rPr>
              <w:t>0</w:t>
            </w:r>
            <w:r w:rsidR="003E0EB2" w:rsidRPr="007C252F">
              <w:rPr>
                <w:rFonts w:ascii="Arial" w:hAnsi="Arial" w:cs="Arial"/>
                <w:spacing w:val="-2"/>
                <w:sz w:val="19"/>
              </w:rPr>
              <w:t xml:space="preserve">,000 or </w:t>
            </w:r>
            <w:r w:rsidR="00273DF7" w:rsidRPr="007C252F">
              <w:rPr>
                <w:rFonts w:ascii="Arial" w:hAnsi="Arial" w:cs="Arial"/>
                <w:spacing w:val="-2"/>
                <w:sz w:val="19"/>
              </w:rPr>
              <w:t>two commercial estimates over $5</w:t>
            </w:r>
            <w:r w:rsidR="00C455F7" w:rsidRPr="007C252F">
              <w:rPr>
                <w:rFonts w:ascii="Arial" w:hAnsi="Arial" w:cs="Arial"/>
                <w:spacing w:val="-2"/>
                <w:sz w:val="19"/>
              </w:rPr>
              <w:t>0,000.</w:t>
            </w:r>
          </w:p>
        </w:tc>
        <w:tc>
          <w:tcPr>
            <w:tcW w:w="1478" w:type="dxa"/>
            <w:tcBorders>
              <w:top w:val="single" w:sz="24" w:space="0" w:color="auto"/>
              <w:left w:val="single" w:sz="12" w:space="0" w:color="000000"/>
              <w:bottom w:val="single" w:sz="24" w:space="0" w:color="auto"/>
              <w:right w:val="double" w:sz="4" w:space="0" w:color="auto"/>
            </w:tcBorders>
            <w:vAlign w:val="center"/>
          </w:tcPr>
          <w:p w14:paraId="12BF4D01" w14:textId="77777777" w:rsidR="00FE46A5" w:rsidRPr="000C58D4" w:rsidRDefault="003041DD" w:rsidP="00E810FD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2"/>
                <w:sz w:val="19"/>
                <w:szCs w:val="19"/>
              </w:rPr>
            </w:pPr>
            <w:r w:rsidRPr="000C58D4">
              <w:rPr>
                <w:rFonts w:ascii="Arial" w:hAnsi="Arial" w:cs="Arial"/>
                <w:b/>
                <w:spacing w:val="-2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2" w:name="Text16"/>
            <w:r w:rsidRPr="000C58D4">
              <w:rPr>
                <w:rFonts w:ascii="Arial" w:hAnsi="Arial" w:cs="Arial"/>
                <w:b/>
                <w:spacing w:val="-2"/>
                <w:sz w:val="19"/>
                <w:szCs w:val="19"/>
              </w:rPr>
              <w:instrText xml:space="preserve"> FORMTEXT </w:instrText>
            </w:r>
            <w:r w:rsidRPr="000C58D4">
              <w:rPr>
                <w:rFonts w:ascii="Arial" w:hAnsi="Arial" w:cs="Arial"/>
                <w:b/>
                <w:spacing w:val="-2"/>
                <w:sz w:val="19"/>
                <w:szCs w:val="19"/>
              </w:rPr>
            </w:r>
            <w:r w:rsidRPr="000C58D4">
              <w:rPr>
                <w:rFonts w:ascii="Arial" w:hAnsi="Arial" w:cs="Arial"/>
                <w:b/>
                <w:spacing w:val="-2"/>
                <w:sz w:val="19"/>
                <w:szCs w:val="19"/>
              </w:rPr>
              <w:fldChar w:fldCharType="separate"/>
            </w:r>
            <w:r w:rsidR="001C6FF8">
              <w:rPr>
                <w:rFonts w:ascii="Arial" w:hAnsi="Arial" w:cs="Arial"/>
                <w:b/>
                <w:spacing w:val="-2"/>
                <w:sz w:val="19"/>
                <w:szCs w:val="19"/>
              </w:rPr>
              <w:t> </w:t>
            </w:r>
            <w:r w:rsidR="001C6FF8">
              <w:rPr>
                <w:rFonts w:ascii="Arial" w:hAnsi="Arial" w:cs="Arial"/>
                <w:b/>
                <w:spacing w:val="-2"/>
                <w:sz w:val="19"/>
                <w:szCs w:val="19"/>
              </w:rPr>
              <w:t> </w:t>
            </w:r>
            <w:r w:rsidR="001C6FF8">
              <w:rPr>
                <w:rFonts w:ascii="Arial" w:hAnsi="Arial" w:cs="Arial"/>
                <w:b/>
                <w:spacing w:val="-2"/>
                <w:sz w:val="19"/>
                <w:szCs w:val="19"/>
              </w:rPr>
              <w:t> </w:t>
            </w:r>
            <w:r w:rsidR="001C6FF8">
              <w:rPr>
                <w:rFonts w:ascii="Arial" w:hAnsi="Arial" w:cs="Arial"/>
                <w:b/>
                <w:spacing w:val="-2"/>
                <w:sz w:val="19"/>
                <w:szCs w:val="19"/>
              </w:rPr>
              <w:t> </w:t>
            </w:r>
            <w:r w:rsidR="001C6FF8">
              <w:rPr>
                <w:rFonts w:ascii="Arial" w:hAnsi="Arial" w:cs="Arial"/>
                <w:b/>
                <w:spacing w:val="-2"/>
                <w:sz w:val="19"/>
                <w:szCs w:val="19"/>
              </w:rPr>
              <w:t> </w:t>
            </w:r>
            <w:r w:rsidRPr="000C58D4">
              <w:rPr>
                <w:rFonts w:ascii="Arial" w:hAnsi="Arial" w:cs="Arial"/>
                <w:b/>
                <w:spacing w:val="-2"/>
                <w:sz w:val="19"/>
                <w:szCs w:val="19"/>
              </w:rPr>
              <w:fldChar w:fldCharType="end"/>
            </w:r>
            <w:bookmarkEnd w:id="12"/>
          </w:p>
        </w:tc>
      </w:tr>
      <w:tr w:rsidR="00680819" w:rsidRPr="000C58D4" w14:paraId="28DB4D30" w14:textId="77777777" w:rsidTr="00F85396">
        <w:trPr>
          <w:trHeight w:hRule="exact" w:val="360"/>
          <w:jc w:val="center"/>
        </w:trPr>
        <w:tc>
          <w:tcPr>
            <w:tcW w:w="435" w:type="dxa"/>
            <w:tcBorders>
              <w:top w:val="single" w:sz="24" w:space="0" w:color="auto"/>
              <w:left w:val="double" w:sz="4" w:space="0" w:color="auto"/>
              <w:bottom w:val="single" w:sz="18" w:space="0" w:color="000000"/>
              <w:right w:val="single" w:sz="12" w:space="0" w:color="000000"/>
            </w:tcBorders>
            <w:vAlign w:val="center"/>
          </w:tcPr>
          <w:p w14:paraId="3D203F07" w14:textId="77777777" w:rsidR="00680819" w:rsidRDefault="002028B2" w:rsidP="00E810FD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9"/>
              </w:rPr>
            </w:pPr>
            <w:r>
              <w:rPr>
                <w:rFonts w:ascii="Arial" w:hAnsi="Arial"/>
                <w:b/>
                <w:spacing w:val="-2"/>
                <w:sz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rFonts w:ascii="Arial" w:hAnsi="Arial"/>
                <w:b/>
                <w:spacing w:val="-2"/>
                <w:sz w:val="19"/>
              </w:rPr>
              <w:instrText xml:space="preserve"> FORMCHECKBOX </w:instrText>
            </w:r>
            <w:r w:rsidR="00991815">
              <w:rPr>
                <w:rFonts w:ascii="Arial" w:hAnsi="Arial"/>
                <w:b/>
                <w:spacing w:val="-2"/>
                <w:sz w:val="19"/>
              </w:rPr>
            </w:r>
            <w:r w:rsidR="00991815">
              <w:rPr>
                <w:rFonts w:ascii="Arial" w:hAnsi="Arial"/>
                <w:b/>
                <w:spacing w:val="-2"/>
                <w:sz w:val="19"/>
              </w:rPr>
              <w:fldChar w:fldCharType="separate"/>
            </w:r>
            <w:r>
              <w:rPr>
                <w:rFonts w:ascii="Arial" w:hAnsi="Arial"/>
                <w:b/>
                <w:spacing w:val="-2"/>
                <w:sz w:val="19"/>
              </w:rPr>
              <w:fldChar w:fldCharType="end"/>
            </w:r>
            <w:bookmarkEnd w:id="13"/>
          </w:p>
        </w:tc>
        <w:tc>
          <w:tcPr>
            <w:tcW w:w="1560" w:type="dxa"/>
            <w:tcBorders>
              <w:top w:val="single" w:sz="24" w:space="0" w:color="auto"/>
              <w:left w:val="single" w:sz="12" w:space="0" w:color="000000"/>
              <w:bottom w:val="single" w:sz="18" w:space="0" w:color="000000"/>
            </w:tcBorders>
            <w:vAlign w:val="center"/>
          </w:tcPr>
          <w:p w14:paraId="191ED633" w14:textId="77777777" w:rsidR="00680819" w:rsidRDefault="00680819" w:rsidP="00E810FD">
            <w:pPr>
              <w:tabs>
                <w:tab w:val="left" w:pos="-720"/>
              </w:tabs>
              <w:rPr>
                <w:rFonts w:ascii="Arial" w:hAnsi="Arial"/>
                <w:spacing w:val="-2"/>
                <w:sz w:val="19"/>
              </w:rPr>
            </w:pPr>
            <w:r>
              <w:rPr>
                <w:rFonts w:ascii="Arial" w:hAnsi="Arial"/>
                <w:spacing w:val="-2"/>
                <w:sz w:val="19"/>
              </w:rPr>
              <w:t>Storage</w:t>
            </w:r>
          </w:p>
        </w:tc>
        <w:tc>
          <w:tcPr>
            <w:tcW w:w="7890" w:type="dxa"/>
            <w:gridSpan w:val="16"/>
            <w:tcBorders>
              <w:top w:val="single" w:sz="24" w:space="0" w:color="auto"/>
              <w:left w:val="single" w:sz="4" w:space="0" w:color="auto"/>
              <w:bottom w:val="single" w:sz="18" w:space="0" w:color="000000"/>
              <w:right w:val="single" w:sz="12" w:space="0" w:color="000000"/>
            </w:tcBorders>
            <w:vAlign w:val="center"/>
          </w:tcPr>
          <w:p w14:paraId="4F0C1028" w14:textId="77777777" w:rsidR="00680819" w:rsidRPr="007C252F" w:rsidRDefault="00680819" w:rsidP="00E810FD">
            <w:pPr>
              <w:tabs>
                <w:tab w:val="left" w:pos="-720"/>
              </w:tabs>
              <w:rPr>
                <w:rFonts w:ascii="Arial" w:hAnsi="Arial"/>
                <w:spacing w:val="-2"/>
                <w:sz w:val="19"/>
              </w:rPr>
            </w:pPr>
            <w:r w:rsidRPr="007C252F">
              <w:rPr>
                <w:rFonts w:ascii="Arial" w:hAnsi="Arial"/>
                <w:spacing w:val="-2"/>
                <w:sz w:val="19"/>
              </w:rPr>
              <w:t>With prior CO approval, claim supported by bill, 1 year maximum, payment made to owner</w:t>
            </w:r>
          </w:p>
        </w:tc>
        <w:tc>
          <w:tcPr>
            <w:tcW w:w="1478" w:type="dxa"/>
            <w:tcBorders>
              <w:top w:val="single" w:sz="24" w:space="0" w:color="auto"/>
              <w:left w:val="single" w:sz="12" w:space="0" w:color="000000"/>
              <w:bottom w:val="single" w:sz="18" w:space="0" w:color="000000"/>
              <w:right w:val="double" w:sz="4" w:space="0" w:color="auto"/>
            </w:tcBorders>
            <w:vAlign w:val="center"/>
          </w:tcPr>
          <w:p w14:paraId="1CD4C020" w14:textId="77777777" w:rsidR="00680819" w:rsidRPr="000C58D4" w:rsidRDefault="00680819" w:rsidP="00E810FD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9"/>
                <w:szCs w:val="19"/>
              </w:rPr>
            </w:pPr>
            <w:r w:rsidRPr="000C58D4">
              <w:rPr>
                <w:rFonts w:ascii="Arial" w:hAnsi="Arial"/>
                <w:b/>
                <w:spacing w:val="-2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0C58D4">
              <w:rPr>
                <w:rFonts w:ascii="Arial" w:hAnsi="Arial"/>
                <w:b/>
                <w:spacing w:val="-2"/>
                <w:sz w:val="19"/>
                <w:szCs w:val="19"/>
              </w:rPr>
              <w:instrText xml:space="preserve"> FORMTEXT </w:instrText>
            </w:r>
            <w:r w:rsidRPr="000C58D4">
              <w:rPr>
                <w:rFonts w:ascii="Arial" w:hAnsi="Arial"/>
                <w:b/>
                <w:spacing w:val="-2"/>
                <w:sz w:val="19"/>
                <w:szCs w:val="19"/>
              </w:rPr>
            </w:r>
            <w:r w:rsidRPr="000C58D4">
              <w:rPr>
                <w:rFonts w:ascii="Arial" w:hAnsi="Arial"/>
                <w:b/>
                <w:spacing w:val="-2"/>
                <w:sz w:val="19"/>
                <w:szCs w:val="19"/>
              </w:rPr>
              <w:fldChar w:fldCharType="separate"/>
            </w:r>
            <w:r w:rsidR="001C6FF8">
              <w:rPr>
                <w:rFonts w:ascii="Arial" w:hAnsi="Arial"/>
                <w:b/>
                <w:spacing w:val="-2"/>
                <w:sz w:val="19"/>
                <w:szCs w:val="19"/>
              </w:rPr>
              <w:t> </w:t>
            </w:r>
            <w:r w:rsidR="001C6FF8">
              <w:rPr>
                <w:rFonts w:ascii="Arial" w:hAnsi="Arial"/>
                <w:b/>
                <w:spacing w:val="-2"/>
                <w:sz w:val="19"/>
                <w:szCs w:val="19"/>
              </w:rPr>
              <w:t> </w:t>
            </w:r>
            <w:r w:rsidR="001C6FF8">
              <w:rPr>
                <w:rFonts w:ascii="Arial" w:hAnsi="Arial"/>
                <w:b/>
                <w:spacing w:val="-2"/>
                <w:sz w:val="19"/>
                <w:szCs w:val="19"/>
              </w:rPr>
              <w:t> </w:t>
            </w:r>
            <w:r w:rsidR="001C6FF8">
              <w:rPr>
                <w:rFonts w:ascii="Arial" w:hAnsi="Arial"/>
                <w:b/>
                <w:spacing w:val="-2"/>
                <w:sz w:val="19"/>
                <w:szCs w:val="19"/>
              </w:rPr>
              <w:t> </w:t>
            </w:r>
            <w:r w:rsidR="001C6FF8">
              <w:rPr>
                <w:rFonts w:ascii="Arial" w:hAnsi="Arial"/>
                <w:b/>
                <w:spacing w:val="-2"/>
                <w:sz w:val="19"/>
                <w:szCs w:val="19"/>
              </w:rPr>
              <w:t> </w:t>
            </w:r>
            <w:r w:rsidRPr="000C58D4">
              <w:rPr>
                <w:rFonts w:ascii="Arial" w:hAnsi="Arial"/>
                <w:b/>
                <w:spacing w:val="-2"/>
                <w:sz w:val="19"/>
                <w:szCs w:val="19"/>
              </w:rPr>
              <w:fldChar w:fldCharType="end"/>
            </w:r>
          </w:p>
        </w:tc>
      </w:tr>
      <w:tr w:rsidR="00527591" w:rsidRPr="000C58D4" w14:paraId="5D9981A7" w14:textId="77777777" w:rsidTr="00F85396">
        <w:trPr>
          <w:trHeight w:hRule="exact" w:val="360"/>
          <w:jc w:val="center"/>
        </w:trPr>
        <w:tc>
          <w:tcPr>
            <w:tcW w:w="435" w:type="dxa"/>
            <w:tcBorders>
              <w:top w:val="single" w:sz="18" w:space="0" w:color="000000"/>
              <w:left w:val="double" w:sz="4" w:space="0" w:color="auto"/>
              <w:bottom w:val="single" w:sz="2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02D01CF" w14:textId="77777777" w:rsidR="00527591" w:rsidRPr="00B47FD2" w:rsidRDefault="002028B2" w:rsidP="00E810FD">
            <w:pPr>
              <w:tabs>
                <w:tab w:val="left" w:pos="-720"/>
              </w:tabs>
              <w:jc w:val="center"/>
              <w:rPr>
                <w:rFonts w:ascii="Arial" w:hAnsi="Arial" w:cs="Arial"/>
                <w:spacing w:val="-2"/>
                <w:sz w:val="19"/>
              </w:rPr>
            </w:pPr>
            <w:r>
              <w:rPr>
                <w:rFonts w:ascii="Arial" w:hAnsi="Arial" w:cs="Arial"/>
                <w:spacing w:val="-2"/>
                <w:sz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ascii="Arial" w:hAnsi="Arial" w:cs="Arial"/>
                <w:spacing w:val="-2"/>
                <w:sz w:val="19"/>
              </w:rPr>
              <w:instrText xml:space="preserve"> FORMCHECKBOX </w:instrText>
            </w:r>
            <w:r w:rsidR="00991815">
              <w:rPr>
                <w:rFonts w:ascii="Arial" w:hAnsi="Arial" w:cs="Arial"/>
                <w:spacing w:val="-2"/>
                <w:sz w:val="19"/>
              </w:rPr>
            </w:r>
            <w:r w:rsidR="00991815">
              <w:rPr>
                <w:rFonts w:ascii="Arial" w:hAnsi="Arial" w:cs="Arial"/>
                <w:spacing w:val="-2"/>
                <w:sz w:val="19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19"/>
              </w:rPr>
              <w:fldChar w:fldCharType="end"/>
            </w:r>
            <w:bookmarkEnd w:id="14"/>
          </w:p>
        </w:tc>
        <w:tc>
          <w:tcPr>
            <w:tcW w:w="1560" w:type="dxa"/>
            <w:tcBorders>
              <w:top w:val="single" w:sz="18" w:space="0" w:color="000000"/>
              <w:left w:val="single" w:sz="12" w:space="0" w:color="000000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B0DBB" w14:textId="77777777" w:rsidR="00527591" w:rsidRPr="00B47FD2" w:rsidRDefault="00527591" w:rsidP="00E810FD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9"/>
              </w:rPr>
            </w:pPr>
            <w:r w:rsidRPr="00B47FD2">
              <w:rPr>
                <w:rFonts w:ascii="Arial" w:hAnsi="Arial" w:cs="Arial"/>
                <w:spacing w:val="-2"/>
                <w:sz w:val="19"/>
              </w:rPr>
              <w:t>Transportation</w:t>
            </w:r>
          </w:p>
        </w:tc>
        <w:tc>
          <w:tcPr>
            <w:tcW w:w="7890" w:type="dxa"/>
            <w:gridSpan w:val="16"/>
            <w:tcBorders>
              <w:top w:val="single" w:sz="18" w:space="0" w:color="000000"/>
              <w:left w:val="nil"/>
              <w:bottom w:val="single" w:sz="2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23AAD3C" w14:textId="77777777" w:rsidR="00527591" w:rsidRPr="00273DF7" w:rsidRDefault="00273DF7" w:rsidP="00E810FD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9"/>
              </w:rPr>
            </w:pPr>
            <w:r w:rsidRPr="00273DF7">
              <w:rPr>
                <w:rFonts w:ascii="Arial" w:hAnsi="Arial" w:cs="Arial"/>
                <w:spacing w:val="-2"/>
                <w:sz w:val="19"/>
              </w:rPr>
              <w:t>Actual, reasonable reimbursement supported by</w:t>
            </w:r>
            <w:r>
              <w:rPr>
                <w:rFonts w:ascii="Arial" w:hAnsi="Arial" w:cs="Arial"/>
                <w:spacing w:val="-2"/>
                <w:sz w:val="19"/>
              </w:rPr>
              <w:t xml:space="preserve"> </w:t>
            </w:r>
            <w:r w:rsidR="00216121">
              <w:rPr>
                <w:rFonts w:ascii="Arial" w:hAnsi="Arial" w:cs="Arial"/>
                <w:spacing w:val="-2"/>
                <w:sz w:val="19"/>
              </w:rPr>
              <w:t>TC 62-230 Search Expense Log</w:t>
            </w:r>
            <w:r>
              <w:rPr>
                <w:rFonts w:ascii="Arial" w:hAnsi="Arial" w:cs="Arial"/>
                <w:spacing w:val="-2"/>
                <w:sz w:val="19"/>
              </w:rPr>
              <w:t>.</w:t>
            </w:r>
          </w:p>
        </w:tc>
        <w:tc>
          <w:tcPr>
            <w:tcW w:w="1478" w:type="dxa"/>
            <w:tcBorders>
              <w:top w:val="single" w:sz="18" w:space="0" w:color="000000"/>
              <w:left w:val="single" w:sz="12" w:space="0" w:color="000000"/>
              <w:bottom w:val="single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1480AE" w14:textId="77777777" w:rsidR="00527591" w:rsidRPr="000C58D4" w:rsidRDefault="002028B2" w:rsidP="002028B2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5" w:name="Text17"/>
            <w:r>
              <w:rPr>
                <w:rFonts w:ascii="Arial" w:hAnsi="Arial" w:cs="Arial"/>
                <w:b/>
                <w:spacing w:val="-2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9"/>
                <w:szCs w:val="19"/>
              </w:rPr>
            </w:r>
            <w:r>
              <w:rPr>
                <w:rFonts w:ascii="Arial" w:hAnsi="Arial" w:cs="Arial"/>
                <w:b/>
                <w:spacing w:val="-2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9"/>
                <w:szCs w:val="19"/>
              </w:rPr>
              <w:fldChar w:fldCharType="end"/>
            </w:r>
            <w:bookmarkEnd w:id="15"/>
          </w:p>
        </w:tc>
      </w:tr>
      <w:tr w:rsidR="00FB3CD8" w:rsidRPr="00B47FD2" w14:paraId="6C9C8065" w14:textId="77777777" w:rsidTr="00E810FD">
        <w:trPr>
          <w:trHeight w:hRule="exact" w:val="432"/>
          <w:jc w:val="center"/>
        </w:trPr>
        <w:tc>
          <w:tcPr>
            <w:tcW w:w="9885" w:type="dxa"/>
            <w:gridSpan w:val="18"/>
            <w:tcBorders>
              <w:top w:val="single" w:sz="8" w:space="0" w:color="auto"/>
              <w:left w:val="double" w:sz="4" w:space="0" w:color="auto"/>
              <w:bottom w:val="single" w:sz="2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50FD9FA" w14:textId="77777777" w:rsidR="00FB3CD8" w:rsidRPr="00FB3CD8" w:rsidRDefault="00FB3CD8" w:rsidP="00E810FD">
            <w:pPr>
              <w:tabs>
                <w:tab w:val="left" w:pos="-720"/>
              </w:tabs>
              <w:jc w:val="right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FB3CD8">
              <w:rPr>
                <w:rFonts w:ascii="Arial" w:hAnsi="Arial" w:cs="Arial"/>
                <w:b/>
                <w:spacing w:val="-2"/>
                <w:sz w:val="24"/>
                <w:szCs w:val="24"/>
              </w:rPr>
              <w:t>TOTAL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12" w:space="0" w:color="000000"/>
              <w:bottom w:val="single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2A44C2" w14:textId="77777777" w:rsidR="00FB3CD8" w:rsidRPr="00E810FD" w:rsidRDefault="002028B2" w:rsidP="002028B2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</w:rPr>
            </w:r>
            <w:r>
              <w:rPr>
                <w:rFonts w:ascii="Arial" w:hAnsi="Arial" w:cs="Arial"/>
                <w:b/>
                <w:spacing w:val="-2"/>
              </w:rPr>
              <w:fldChar w:fldCharType="separate"/>
            </w:r>
            <w:r>
              <w:rPr>
                <w:rFonts w:ascii="Arial" w:hAnsi="Arial" w:cs="Arial"/>
                <w:b/>
                <w:spacing w:val="-2"/>
              </w:rPr>
              <w:t> </w:t>
            </w:r>
            <w:r>
              <w:rPr>
                <w:rFonts w:ascii="Arial" w:hAnsi="Arial" w:cs="Arial"/>
                <w:b/>
                <w:spacing w:val="-2"/>
              </w:rPr>
              <w:t> </w:t>
            </w:r>
            <w:r>
              <w:rPr>
                <w:rFonts w:ascii="Arial" w:hAnsi="Arial" w:cs="Arial"/>
                <w:b/>
                <w:spacing w:val="-2"/>
              </w:rPr>
              <w:t> </w:t>
            </w:r>
            <w:r>
              <w:rPr>
                <w:rFonts w:ascii="Arial" w:hAnsi="Arial" w:cs="Arial"/>
                <w:b/>
                <w:spacing w:val="-2"/>
              </w:rPr>
              <w:t> </w:t>
            </w:r>
            <w:r>
              <w:rPr>
                <w:rFonts w:ascii="Arial" w:hAnsi="Arial" w:cs="Arial"/>
                <w:b/>
                <w:spacing w:val="-2"/>
              </w:rPr>
              <w:t> </w:t>
            </w:r>
            <w:r>
              <w:rPr>
                <w:rFonts w:ascii="Arial" w:hAnsi="Arial" w:cs="Arial"/>
                <w:b/>
                <w:spacing w:val="-2"/>
              </w:rPr>
              <w:fldChar w:fldCharType="end"/>
            </w:r>
          </w:p>
        </w:tc>
      </w:tr>
      <w:tr w:rsidR="00FB3CD8" w:rsidRPr="00B47FD2" w14:paraId="44412ECE" w14:textId="77777777" w:rsidTr="001C6FF8">
        <w:trPr>
          <w:trHeight w:hRule="exact" w:val="576"/>
          <w:jc w:val="center"/>
        </w:trPr>
        <w:tc>
          <w:tcPr>
            <w:tcW w:w="435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4AF68C31" w14:textId="77777777" w:rsidR="00FB3CD8" w:rsidRPr="00B47FD2" w:rsidRDefault="002028B2" w:rsidP="00E810FD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ascii="Arial" w:hAnsi="Arial" w:cs="Arial"/>
                <w:b/>
                <w:spacing w:val="-3"/>
                <w:sz w:val="24"/>
                <w:szCs w:val="24"/>
              </w:rPr>
              <w:instrText xml:space="preserve"> FORMCHECKBOX </w:instrText>
            </w:r>
            <w:r w:rsidR="00991815">
              <w:rPr>
                <w:rFonts w:ascii="Arial" w:hAnsi="Arial" w:cs="Arial"/>
                <w:b/>
                <w:spacing w:val="-3"/>
                <w:sz w:val="24"/>
                <w:szCs w:val="24"/>
              </w:rPr>
            </w:r>
            <w:r w:rsidR="00991815">
              <w:rPr>
                <w:rFonts w:ascii="Arial" w:hAnsi="Arial" w:cs="Arial"/>
                <w:b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pacing w:val="-3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0928" w:type="dxa"/>
            <w:gridSpan w:val="18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double" w:sz="4" w:space="0" w:color="auto"/>
            </w:tcBorders>
            <w:vAlign w:val="center"/>
          </w:tcPr>
          <w:p w14:paraId="6F6D040C" w14:textId="77777777" w:rsidR="00FB3CD8" w:rsidRPr="007C252F" w:rsidRDefault="00FB3CD8" w:rsidP="00E810FD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7C252F">
              <w:rPr>
                <w:rFonts w:ascii="Arial" w:hAnsi="Arial" w:cs="Arial"/>
                <w:b/>
                <w:spacing w:val="-3"/>
                <w:sz w:val="22"/>
                <w:szCs w:val="22"/>
              </w:rPr>
              <w:t>ADVANCED CLAIM PAYMENT REQUEST</w:t>
            </w:r>
            <w:r w:rsidR="006F1B8A" w:rsidRPr="007C252F">
              <w:rPr>
                <w:rFonts w:ascii="Arial" w:hAnsi="Arial" w:cs="Arial"/>
                <w:b/>
                <w:spacing w:val="-3"/>
                <w:sz w:val="22"/>
                <w:szCs w:val="22"/>
              </w:rPr>
              <w:t>:</w:t>
            </w:r>
            <w:r w:rsidR="006F1B8A" w:rsidRPr="007C252F">
              <w:rPr>
                <w:rFonts w:ascii="Arial" w:hAnsi="Arial" w:cs="Arial"/>
                <w:spacing w:val="-3"/>
                <w:sz w:val="22"/>
                <w:szCs w:val="22"/>
              </w:rPr>
              <w:t xml:space="preserve"> I will verify the completion of the move before payment is made.</w:t>
            </w:r>
          </w:p>
        </w:tc>
      </w:tr>
      <w:tr w:rsidR="00FB3CD8" w:rsidRPr="00B47FD2" w14:paraId="6B7A9223" w14:textId="77777777" w:rsidTr="001C6FF8">
        <w:trPr>
          <w:trHeight w:hRule="exact" w:val="576"/>
          <w:jc w:val="center"/>
        </w:trPr>
        <w:tc>
          <w:tcPr>
            <w:tcW w:w="4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D64CA" w14:textId="77777777" w:rsidR="00FB3CD8" w:rsidRPr="00B47FD2" w:rsidRDefault="002028B2" w:rsidP="00E810FD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Arial" w:hAnsi="Arial" w:cs="Arial"/>
                <w:b/>
                <w:spacing w:val="-3"/>
                <w:sz w:val="24"/>
                <w:szCs w:val="24"/>
              </w:rPr>
              <w:instrText xml:space="preserve"> FORMCHECKBOX </w:instrText>
            </w:r>
            <w:r w:rsidR="00991815">
              <w:rPr>
                <w:rFonts w:ascii="Arial" w:hAnsi="Arial" w:cs="Arial"/>
                <w:b/>
                <w:spacing w:val="-3"/>
                <w:sz w:val="24"/>
                <w:szCs w:val="24"/>
              </w:rPr>
            </w:r>
            <w:r w:rsidR="00991815">
              <w:rPr>
                <w:rFonts w:ascii="Arial" w:hAnsi="Arial" w:cs="Arial"/>
                <w:b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pacing w:val="-3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092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E004596" w14:textId="77777777" w:rsidR="00FB3CD8" w:rsidRPr="007C252F" w:rsidRDefault="00FB3CD8" w:rsidP="00E810FD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7C252F">
              <w:rPr>
                <w:rFonts w:ascii="Arial" w:hAnsi="Arial" w:cs="Arial"/>
                <w:b/>
                <w:spacing w:val="-3"/>
                <w:sz w:val="22"/>
                <w:szCs w:val="22"/>
              </w:rPr>
              <w:t>ADVANCED PAYMENT REQUEST</w:t>
            </w:r>
            <w:r w:rsidR="006F1B8A" w:rsidRPr="007C252F">
              <w:rPr>
                <w:rFonts w:ascii="Arial" w:hAnsi="Arial" w:cs="Arial"/>
                <w:b/>
                <w:spacing w:val="-3"/>
                <w:sz w:val="22"/>
                <w:szCs w:val="22"/>
              </w:rPr>
              <w:t>:</w:t>
            </w:r>
            <w:r w:rsidR="006F1B8A" w:rsidRPr="007C252F">
              <w:rPr>
                <w:rFonts w:ascii="Arial" w:hAnsi="Arial" w:cs="Arial"/>
                <w:spacing w:val="-3"/>
                <w:sz w:val="22"/>
                <w:szCs w:val="22"/>
              </w:rPr>
              <w:t xml:space="preserve"> I will verify the completion of the move before final payment is made.</w:t>
            </w:r>
          </w:p>
        </w:tc>
      </w:tr>
      <w:tr w:rsidR="00746E1A" w14:paraId="32574147" w14:textId="77777777" w:rsidTr="001C6FF8">
        <w:trPr>
          <w:cantSplit/>
          <w:trHeight w:hRule="exact" w:val="720"/>
          <w:jc w:val="center"/>
        </w:trPr>
        <w:tc>
          <w:tcPr>
            <w:tcW w:w="43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845324A" w14:textId="77777777" w:rsidR="00B47FD2" w:rsidRPr="00F70148" w:rsidRDefault="002028B2" w:rsidP="00E810FD">
            <w:pPr>
              <w:tabs>
                <w:tab w:val="left" w:pos="-720"/>
              </w:tabs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>
              <w:rPr>
                <w:rStyle w:val="Strong"/>
                <w:sz w:val="24"/>
                <w:szCs w:val="24"/>
              </w:rPr>
              <w:instrText xml:space="preserve"> FORMCHECKBOX </w:instrText>
            </w:r>
            <w:r w:rsidR="00991815">
              <w:rPr>
                <w:rStyle w:val="Strong"/>
                <w:sz w:val="24"/>
                <w:szCs w:val="24"/>
              </w:rPr>
            </w:r>
            <w:r w:rsidR="00991815">
              <w:rPr>
                <w:rStyle w:val="Strong"/>
                <w:sz w:val="24"/>
                <w:szCs w:val="24"/>
              </w:rPr>
              <w:fldChar w:fldCharType="separate"/>
            </w:r>
            <w:r>
              <w:rPr>
                <w:rStyle w:val="Strong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0928" w:type="dxa"/>
            <w:gridSpan w:val="18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A7182C" w14:textId="77777777" w:rsidR="00746E1A" w:rsidRPr="00273DF7" w:rsidRDefault="00746E1A" w:rsidP="00E810FD">
            <w:pPr>
              <w:tabs>
                <w:tab w:val="left" w:pos="-720"/>
              </w:tabs>
              <w:rPr>
                <w:rFonts w:ascii="Arial" w:hAnsi="Arial" w:cs="Arial"/>
                <w:spacing w:val="-3"/>
                <w:sz w:val="24"/>
              </w:rPr>
            </w:pPr>
            <w:r w:rsidRPr="00B47FD2">
              <w:rPr>
                <w:rFonts w:ascii="Arial" w:hAnsi="Arial" w:cs="Arial"/>
                <w:b/>
                <w:spacing w:val="-3"/>
                <w:sz w:val="24"/>
              </w:rPr>
              <w:t>VERIFICATION OF MOVE:</w:t>
            </w:r>
            <w:r w:rsidRPr="00B47FD2">
              <w:rPr>
                <w:rFonts w:ascii="Arial" w:hAnsi="Arial" w:cs="Arial"/>
                <w:spacing w:val="-3"/>
                <w:sz w:val="24"/>
              </w:rPr>
              <w:t xml:space="preserve"> I have verified the information contained herein and will verify the completion of the move before payment is made.</w:t>
            </w:r>
          </w:p>
        </w:tc>
      </w:tr>
    </w:tbl>
    <w:p w14:paraId="58700CD8" w14:textId="77777777" w:rsidR="00FE46A5" w:rsidRPr="00417CF8" w:rsidRDefault="00FE46A5" w:rsidP="002230F8">
      <w:pPr>
        <w:rPr>
          <w:sz w:val="16"/>
          <w:szCs w:val="16"/>
        </w:rPr>
      </w:pPr>
    </w:p>
    <w:sectPr w:rsidR="00FE46A5" w:rsidRPr="00417CF8" w:rsidSect="00417CF8">
      <w:headerReference w:type="default" r:id="rId11"/>
      <w:endnotePr>
        <w:numFmt w:val="decimal"/>
      </w:endnotePr>
      <w:pgSz w:w="12240" w:h="15840" w:code="1"/>
      <w:pgMar w:top="446" w:right="576" w:bottom="432" w:left="576" w:header="432" w:footer="36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55FE" w14:textId="77777777" w:rsidR="00991815" w:rsidRDefault="00991815">
      <w:pPr>
        <w:widowControl/>
        <w:spacing w:line="20" w:lineRule="exact"/>
        <w:rPr>
          <w:sz w:val="24"/>
        </w:rPr>
      </w:pPr>
    </w:p>
  </w:endnote>
  <w:endnote w:type="continuationSeparator" w:id="0">
    <w:p w14:paraId="0CD6F9C4" w14:textId="77777777" w:rsidR="00991815" w:rsidRDefault="00991815">
      <w:r>
        <w:rPr>
          <w:sz w:val="24"/>
        </w:rPr>
        <w:t xml:space="preserve"> </w:t>
      </w:r>
    </w:p>
  </w:endnote>
  <w:endnote w:type="continuationNotice" w:id="1">
    <w:p w14:paraId="4838C136" w14:textId="77777777" w:rsidR="00991815" w:rsidRDefault="0099181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FEE5" w14:textId="77777777" w:rsidR="00991815" w:rsidRDefault="00991815">
      <w:r>
        <w:rPr>
          <w:sz w:val="24"/>
        </w:rPr>
        <w:separator/>
      </w:r>
    </w:p>
  </w:footnote>
  <w:footnote w:type="continuationSeparator" w:id="0">
    <w:p w14:paraId="4BECA2A6" w14:textId="77777777" w:rsidR="00991815" w:rsidRDefault="0099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62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2173"/>
      <w:gridCol w:w="6335"/>
      <w:gridCol w:w="2854"/>
    </w:tblGrid>
    <w:tr w:rsidR="002230F8" w:rsidRPr="002230F8" w14:paraId="5B454C59" w14:textId="77777777" w:rsidTr="00C60871">
      <w:trPr>
        <w:jc w:val="center"/>
      </w:trPr>
      <w:tc>
        <w:tcPr>
          <w:tcW w:w="2166" w:type="dxa"/>
        </w:tcPr>
        <w:p w14:paraId="6575F18B" w14:textId="77777777" w:rsidR="002230F8" w:rsidRPr="002230F8" w:rsidRDefault="002230F8" w:rsidP="002230F8">
          <w:pPr>
            <w:widowControl/>
            <w:tabs>
              <w:tab w:val="center" w:pos="4680"/>
              <w:tab w:val="right" w:pos="9360"/>
            </w:tabs>
            <w:rPr>
              <w:rFonts w:ascii="Times New Roman" w:hAnsi="Times New Roman"/>
              <w:noProof/>
              <w:sz w:val="24"/>
              <w:szCs w:val="24"/>
            </w:rPr>
          </w:pPr>
        </w:p>
        <w:p w14:paraId="78C04812" w14:textId="77777777" w:rsidR="002230F8" w:rsidRPr="002230F8" w:rsidRDefault="00527591" w:rsidP="002230F8">
          <w:pPr>
            <w:widowControl/>
            <w:tabs>
              <w:tab w:val="center" w:pos="4680"/>
              <w:tab w:val="right" w:pos="9360"/>
            </w:tabs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2EAB4ABF" wp14:editId="1E3CDFCA">
                <wp:extent cx="754574" cy="428221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574" cy="428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4" w:type="dxa"/>
        </w:tcPr>
        <w:p w14:paraId="0399CDEF" w14:textId="77777777" w:rsidR="00F7188A" w:rsidRPr="00F7188A" w:rsidRDefault="00F7188A" w:rsidP="00F7188A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  <w:r w:rsidRPr="00F7188A">
            <w:rPr>
              <w:rFonts w:ascii="Calibri" w:eastAsia="Calibri" w:hAnsi="Calibri"/>
              <w:sz w:val="22"/>
              <w:szCs w:val="22"/>
            </w:rPr>
            <w:t>KENTUCKY TRANSPORTATION CABINET</w:t>
          </w:r>
        </w:p>
        <w:p w14:paraId="3E7DF2CF" w14:textId="77777777" w:rsidR="00F7188A" w:rsidRPr="00F7188A" w:rsidRDefault="00F7188A" w:rsidP="00F7188A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  <w:r w:rsidRPr="00F7188A">
            <w:rPr>
              <w:rFonts w:ascii="Calibri" w:eastAsia="Calibri" w:hAnsi="Calibri"/>
              <w:sz w:val="22"/>
              <w:szCs w:val="22"/>
            </w:rPr>
            <w:t>Department of Highways</w:t>
          </w:r>
        </w:p>
        <w:p w14:paraId="00D8D6C1" w14:textId="77777777" w:rsidR="00FB3CD8" w:rsidRPr="00FB3CD8" w:rsidRDefault="00F7188A" w:rsidP="00F7188A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24"/>
              <w:szCs w:val="24"/>
            </w:rPr>
          </w:pPr>
          <w:r w:rsidRPr="00F7188A">
            <w:rPr>
              <w:rFonts w:ascii="Calibri" w:eastAsia="Calibri" w:hAnsi="Calibri"/>
              <w:b/>
              <w:sz w:val="22"/>
              <w:szCs w:val="22"/>
            </w:rPr>
            <w:t>DIVISION OF RIGHT OF WAY AND UTILITIES</w:t>
          </w:r>
          <w:r w:rsidRPr="00FB3CD8">
            <w:rPr>
              <w:rFonts w:ascii="Calibri" w:hAnsi="Calibri"/>
              <w:sz w:val="24"/>
              <w:szCs w:val="24"/>
            </w:rPr>
            <w:t xml:space="preserve"> </w:t>
          </w:r>
        </w:p>
        <w:p w14:paraId="19B35EA4" w14:textId="77777777" w:rsidR="00F7188A" w:rsidRPr="00216121" w:rsidRDefault="00F7188A" w:rsidP="002230F8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b/>
              <w:sz w:val="22"/>
              <w:szCs w:val="22"/>
            </w:rPr>
          </w:pPr>
        </w:p>
        <w:p w14:paraId="114279B9" w14:textId="77777777" w:rsidR="002230F8" w:rsidRPr="002230F8" w:rsidRDefault="002230F8" w:rsidP="002230F8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>RESIDENTIAL</w:t>
          </w:r>
          <w:r w:rsidR="00E95E6C">
            <w:rPr>
              <w:rFonts w:ascii="Calibri" w:hAnsi="Calibri"/>
              <w:b/>
              <w:sz w:val="28"/>
              <w:szCs w:val="28"/>
            </w:rPr>
            <w:t xml:space="preserve"> MOVE CLAIM</w:t>
          </w:r>
        </w:p>
      </w:tc>
      <w:tc>
        <w:tcPr>
          <w:tcW w:w="2845" w:type="dxa"/>
        </w:tcPr>
        <w:p w14:paraId="3E445967" w14:textId="77777777" w:rsidR="002230F8" w:rsidRPr="00F7188A" w:rsidRDefault="002230F8" w:rsidP="002230F8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sz w:val="22"/>
              <w:szCs w:val="22"/>
            </w:rPr>
          </w:pPr>
          <w:r w:rsidRPr="00F7188A">
            <w:rPr>
              <w:rFonts w:ascii="Calibri" w:hAnsi="Calibri" w:cs="Calibri"/>
              <w:sz w:val="22"/>
              <w:szCs w:val="22"/>
            </w:rPr>
            <w:t>TC 62-99</w:t>
          </w:r>
        </w:p>
        <w:p w14:paraId="5F26A689" w14:textId="77777777" w:rsidR="002230F8" w:rsidRPr="00F7188A" w:rsidRDefault="00037A9C" w:rsidP="002230F8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sz w:val="22"/>
              <w:szCs w:val="22"/>
            </w:rPr>
          </w:pPr>
          <w:r w:rsidRPr="00F7188A">
            <w:rPr>
              <w:rFonts w:ascii="Calibri" w:hAnsi="Calibri" w:cs="Calibri"/>
              <w:sz w:val="22"/>
              <w:szCs w:val="22"/>
            </w:rPr>
            <w:t xml:space="preserve">Rev. </w:t>
          </w:r>
          <w:r w:rsidR="00247648">
            <w:rPr>
              <w:rFonts w:ascii="Calibri" w:hAnsi="Calibri" w:cs="Calibri"/>
              <w:sz w:val="22"/>
              <w:szCs w:val="22"/>
            </w:rPr>
            <w:t>01</w:t>
          </w:r>
          <w:r w:rsidR="00FB3CD8" w:rsidRPr="00F7188A">
            <w:rPr>
              <w:rFonts w:ascii="Calibri" w:hAnsi="Calibri" w:cs="Calibri"/>
              <w:sz w:val="22"/>
              <w:szCs w:val="22"/>
            </w:rPr>
            <w:t>/201</w:t>
          </w:r>
          <w:r w:rsidR="00247648">
            <w:rPr>
              <w:rFonts w:ascii="Calibri" w:hAnsi="Calibri" w:cs="Calibri"/>
              <w:sz w:val="22"/>
              <w:szCs w:val="22"/>
            </w:rPr>
            <w:t>9</w:t>
          </w:r>
        </w:p>
        <w:p w14:paraId="68CFBD51" w14:textId="77777777" w:rsidR="002230F8" w:rsidRPr="00F7188A" w:rsidRDefault="00450164" w:rsidP="002230F8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sz w:val="22"/>
              <w:szCs w:val="22"/>
            </w:rPr>
          </w:pPr>
          <w:r w:rsidRPr="00F7188A">
            <w:rPr>
              <w:rFonts w:ascii="Calibri" w:hAnsi="Calibri" w:cs="Calibri"/>
              <w:sz w:val="22"/>
              <w:szCs w:val="22"/>
            </w:rPr>
            <w:t>Page 1</w:t>
          </w:r>
          <w:r w:rsidR="004B54A5" w:rsidRPr="00F7188A">
            <w:rPr>
              <w:rFonts w:ascii="Calibri" w:hAnsi="Calibri" w:cs="Calibri"/>
              <w:sz w:val="22"/>
              <w:szCs w:val="22"/>
            </w:rPr>
            <w:t xml:space="preserve"> of 1</w:t>
          </w:r>
        </w:p>
        <w:p w14:paraId="049ECDAE" w14:textId="77777777" w:rsidR="002230F8" w:rsidRPr="002230F8" w:rsidRDefault="002230F8" w:rsidP="002230F8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</w:rPr>
          </w:pPr>
        </w:p>
      </w:tc>
    </w:tr>
  </w:tbl>
  <w:p w14:paraId="0C8EDEC2" w14:textId="77777777" w:rsidR="002230F8" w:rsidRPr="00F85396" w:rsidRDefault="002230F8">
    <w:pPr>
      <w:pStyle w:val="Header"/>
      <w:rPr>
        <w:rFonts w:ascii="Arial" w:hAnsi="Arial" w:cs="Arial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2HpxOOPyr4xo0JAAd1JZfB4uuGfxC+PXASzXjOFUoPI+gySO7ZWry3tfMO3geKlGqfY9vsNKr7w/5KHpMLyoQ==" w:salt="0K9fKxjbIQwoheoJQQdnNw=="/>
  <w:defaultTabStop w:val="720"/>
  <w:hyphenationZone w:val="116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EF"/>
    <w:rsid w:val="00001398"/>
    <w:rsid w:val="000168DD"/>
    <w:rsid w:val="00037A9C"/>
    <w:rsid w:val="000571B1"/>
    <w:rsid w:val="00083B41"/>
    <w:rsid w:val="00090BFE"/>
    <w:rsid w:val="000C437A"/>
    <w:rsid w:val="000C4EE3"/>
    <w:rsid w:val="000C58D4"/>
    <w:rsid w:val="00195DB7"/>
    <w:rsid w:val="001C6FF8"/>
    <w:rsid w:val="002028B2"/>
    <w:rsid w:val="00216121"/>
    <w:rsid w:val="002230F8"/>
    <w:rsid w:val="002403EF"/>
    <w:rsid w:val="00247648"/>
    <w:rsid w:val="00273DF7"/>
    <w:rsid w:val="00292659"/>
    <w:rsid w:val="002D067F"/>
    <w:rsid w:val="002E1AA4"/>
    <w:rsid w:val="003041DD"/>
    <w:rsid w:val="003157BD"/>
    <w:rsid w:val="00355804"/>
    <w:rsid w:val="003A1EC0"/>
    <w:rsid w:val="003E0EB2"/>
    <w:rsid w:val="003E30A7"/>
    <w:rsid w:val="003F16F6"/>
    <w:rsid w:val="00417CF8"/>
    <w:rsid w:val="00450164"/>
    <w:rsid w:val="004622FD"/>
    <w:rsid w:val="0047143F"/>
    <w:rsid w:val="004B54A5"/>
    <w:rsid w:val="004E017B"/>
    <w:rsid w:val="004E3291"/>
    <w:rsid w:val="00506CA4"/>
    <w:rsid w:val="00527591"/>
    <w:rsid w:val="0053492F"/>
    <w:rsid w:val="005952F5"/>
    <w:rsid w:val="005B1BEB"/>
    <w:rsid w:val="005B5045"/>
    <w:rsid w:val="00610E41"/>
    <w:rsid w:val="00615A58"/>
    <w:rsid w:val="00656787"/>
    <w:rsid w:val="00680819"/>
    <w:rsid w:val="006E224F"/>
    <w:rsid w:val="006F1B8A"/>
    <w:rsid w:val="006F47AE"/>
    <w:rsid w:val="00746E1A"/>
    <w:rsid w:val="007473EF"/>
    <w:rsid w:val="00797D24"/>
    <w:rsid w:val="007B6173"/>
    <w:rsid w:val="007C252F"/>
    <w:rsid w:val="007D7F42"/>
    <w:rsid w:val="007E2CDF"/>
    <w:rsid w:val="008211A6"/>
    <w:rsid w:val="00851245"/>
    <w:rsid w:val="0086337B"/>
    <w:rsid w:val="00873A18"/>
    <w:rsid w:val="008D518B"/>
    <w:rsid w:val="008E4CB0"/>
    <w:rsid w:val="00946878"/>
    <w:rsid w:val="00982DFE"/>
    <w:rsid w:val="00991815"/>
    <w:rsid w:val="009A34D8"/>
    <w:rsid w:val="009B125B"/>
    <w:rsid w:val="009E1DBF"/>
    <w:rsid w:val="00A23643"/>
    <w:rsid w:val="00A472A3"/>
    <w:rsid w:val="00A641AC"/>
    <w:rsid w:val="00A811DE"/>
    <w:rsid w:val="00AC6532"/>
    <w:rsid w:val="00AE7D8B"/>
    <w:rsid w:val="00AF5D8F"/>
    <w:rsid w:val="00B47FD2"/>
    <w:rsid w:val="00B52EF3"/>
    <w:rsid w:val="00B67187"/>
    <w:rsid w:val="00C13D79"/>
    <w:rsid w:val="00C16336"/>
    <w:rsid w:val="00C246F1"/>
    <w:rsid w:val="00C455F7"/>
    <w:rsid w:val="00C60871"/>
    <w:rsid w:val="00C6501A"/>
    <w:rsid w:val="00C929F2"/>
    <w:rsid w:val="00CA0F1A"/>
    <w:rsid w:val="00D668E6"/>
    <w:rsid w:val="00E70AA6"/>
    <w:rsid w:val="00E810FD"/>
    <w:rsid w:val="00E95E6C"/>
    <w:rsid w:val="00F017A2"/>
    <w:rsid w:val="00F70148"/>
    <w:rsid w:val="00F7188A"/>
    <w:rsid w:val="00F80D0E"/>
    <w:rsid w:val="00F83775"/>
    <w:rsid w:val="00F85396"/>
    <w:rsid w:val="00FB3CD8"/>
    <w:rsid w:val="00FD4A23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A9EDEFF"/>
  <w15:chartTrackingRefBased/>
  <w15:docId w15:val="{2B64AE14-63F0-48A4-9844-01EFA25D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pacing w:before="46" w:after="54"/>
      <w:jc w:val="center"/>
      <w:outlineLvl w:val="0"/>
    </w:pPr>
    <w:rPr>
      <w:rFonts w:ascii="Arial Rounded MT Bold" w:hAnsi="Arial Rounded MT Bold"/>
      <w:b/>
      <w:i/>
      <w:spacing w:val="-2"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pacing w:before="46" w:after="54"/>
      <w:jc w:val="center"/>
      <w:outlineLvl w:val="1"/>
    </w:pPr>
    <w:rPr>
      <w:rFonts w:ascii="Arial" w:hAnsi="Arial"/>
      <w:i/>
      <w:spacing w:val="-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2230F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230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230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230F8"/>
    <w:rPr>
      <w:rFonts w:ascii="CG Times" w:hAnsi="CG Times"/>
    </w:rPr>
  </w:style>
  <w:style w:type="paragraph" w:styleId="Footer">
    <w:name w:val="footer"/>
    <w:basedOn w:val="Normal"/>
    <w:link w:val="FooterChar"/>
    <w:rsid w:val="002230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2230F8"/>
    <w:rPr>
      <w:rFonts w:ascii="CG Times" w:hAnsi="CG Times"/>
    </w:rPr>
  </w:style>
  <w:style w:type="character" w:styleId="PlaceholderText">
    <w:name w:val="Placeholder Text"/>
    <w:basedOn w:val="DefaultParagraphFont"/>
    <w:uiPriority w:val="99"/>
    <w:semiHidden/>
    <w:rsid w:val="00873A18"/>
    <w:rPr>
      <w:color w:val="808080"/>
    </w:rPr>
  </w:style>
  <w:style w:type="character" w:styleId="Strong">
    <w:name w:val="Strong"/>
    <w:basedOn w:val="DefaultParagraphFont"/>
    <w:qFormat/>
    <w:rsid w:val="00F70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28</Value>
    </Department>
    <Sub_x0020_Category xmlns="456539ab-cbcd-42af-bec1-5845d164726a" xsi:nil="true"/>
    <Format xmlns="456539ab-cbcd-42af-bec1-5845d164726a">Word</Format>
    <Description0 xmlns="456539ab-cbcd-42af-bec1-5845d164726a">TC 62-99</Description0>
    <RoutingRuleDescription xmlns="http://schemas.microsoft.com/sharepoint/v3">Word</RoutingRuleDescription>
    <Form_x0020_No_x0020_Sort xmlns="456539ab-cbcd-42af-bec1-5845d164726a">TC 62-099</Form_x0020_No_x0020_Sort>
    <Category xmlns="456539ab-cbcd-42af-bec1-5845d164726a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C6A6B-E744-4947-83AB-CAE5DDA292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9FBFC0-2BE1-4C9A-845E-A82610C5D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F2027-B76E-4246-AB15-442636B07E6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20853BA-5B6E-461D-9B02-2FF78516FB9A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49FDB2D-8928-432B-AE58-2DCF459304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Move Claim</vt:lpstr>
    </vt:vector>
  </TitlesOfParts>
  <Company>KY Transportation Cabinet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Move Claim</dc:title>
  <dc:subject/>
  <dc:creator>Moore, Tony E (KYTC)</dc:creator>
  <cp:keywords/>
  <cp:lastModifiedBy>Jasper, Kim A (KYTC)</cp:lastModifiedBy>
  <cp:revision>8</cp:revision>
  <cp:lastPrinted>2022-10-04T14:32:00Z</cp:lastPrinted>
  <dcterms:created xsi:type="dcterms:W3CDTF">2019-08-28T16:44:00Z</dcterms:created>
  <dcterms:modified xsi:type="dcterms:W3CDTF">2022-10-04T14:33:00Z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22900.0000000000</vt:lpwstr>
  </property>
  <property fmtid="{D5CDD505-2E9C-101B-9397-08002B2CF9AE}" pid="3" name="Entity">
    <vt:lpwstr>ROW Utilities</vt:lpwstr>
  </property>
  <property fmtid="{D5CDD505-2E9C-101B-9397-08002B2CF9AE}" pid="4" name="Division">
    <vt:lpwstr>ROW Utilities</vt:lpwstr>
  </property>
  <property fmtid="{D5CDD505-2E9C-101B-9397-08002B2CF9AE}" pid="5" name="DEP">
    <vt:lpwstr>ROW Utilities</vt:lpwstr>
  </property>
  <property fmtid="{D5CDD505-2E9C-101B-9397-08002B2CF9AE}" pid="6" name="ContentTypeId">
    <vt:lpwstr>0x01010072E40A5757A9AA45877022869EED7E4B</vt:lpwstr>
  </property>
</Properties>
</file>