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50" w:rsidRPr="001D04B0" w:rsidRDefault="001D04B0" w:rsidP="00C50D50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2019 </w:t>
      </w:r>
      <w:r w:rsidR="00C50D50" w:rsidRPr="001D04B0">
        <w:rPr>
          <w:rFonts w:asciiTheme="minorHAnsi" w:hAnsiTheme="minorHAnsi" w:cstheme="minorHAnsi"/>
          <w:b/>
          <w:sz w:val="24"/>
          <w:u w:val="single"/>
        </w:rPr>
        <w:t>Sample PRE Campaign release</w:t>
      </w: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FOR IMMEDIATE RELEASE: [Date]</w:t>
      </w: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CONTACT: [Name, Phone Number, E-mail address]</w:t>
      </w:r>
    </w:p>
    <w:p w:rsidR="0083469C" w:rsidRPr="001D04B0" w:rsidRDefault="0083469C" w:rsidP="0083469C">
      <w:pPr>
        <w:rPr>
          <w:rFonts w:asciiTheme="minorHAnsi" w:hAnsiTheme="minorHAnsi" w:cstheme="minorHAnsi"/>
          <w:sz w:val="24"/>
        </w:rPr>
      </w:pPr>
    </w:p>
    <w:p w:rsidR="0083469C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7B9F807" wp14:editId="646D002E">
            <wp:extent cx="1790700" cy="856977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40" cy="8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D2" w:rsidRPr="00A662D2" w:rsidRDefault="00C87FE0" w:rsidP="001D65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7FE0">
        <w:rPr>
          <w:rFonts w:asciiTheme="minorHAnsi" w:hAnsiTheme="minorHAnsi" w:cstheme="minorHAnsi"/>
          <w:b/>
          <w:bCs/>
          <w:szCs w:val="20"/>
        </w:rPr>
        <w:br/>
      </w:r>
      <w:r w:rsidR="001D65D2" w:rsidRPr="00A662D2">
        <w:rPr>
          <w:rFonts w:asciiTheme="minorHAnsi" w:hAnsiTheme="minorHAnsi" w:cstheme="minorHAnsi"/>
          <w:b/>
          <w:bCs/>
          <w:sz w:val="28"/>
          <w:szCs w:val="28"/>
        </w:rPr>
        <w:t xml:space="preserve">[LE Agency] to participate in ‘Click It or Ticket’ enforcement campaign </w:t>
      </w:r>
    </w:p>
    <w:p w:rsidR="001D65D2" w:rsidRPr="001D04B0" w:rsidRDefault="001D65D2" w:rsidP="001D65D2">
      <w:pPr>
        <w:jc w:val="center"/>
        <w:rPr>
          <w:rFonts w:asciiTheme="minorHAnsi" w:hAnsiTheme="minorHAnsi" w:cstheme="minorHAnsi"/>
          <w:i/>
          <w:iCs/>
          <w:sz w:val="24"/>
        </w:rPr>
      </w:pPr>
      <w:r w:rsidRPr="001D04B0">
        <w:rPr>
          <w:rFonts w:asciiTheme="minorHAnsi" w:hAnsiTheme="minorHAnsi" w:cstheme="minorHAnsi"/>
          <w:i/>
          <w:iCs/>
          <w:sz w:val="24"/>
        </w:rPr>
        <w:t>Motorists reminded to buckle up, enforcement heightened through Memorial Day</w:t>
      </w:r>
    </w:p>
    <w:p w:rsidR="001D65D2" w:rsidRPr="001D04B0" w:rsidRDefault="001D65D2" w:rsidP="001D65D2">
      <w:pPr>
        <w:rPr>
          <w:rFonts w:asciiTheme="minorHAnsi" w:hAnsiTheme="minorHAnsi" w:cstheme="minorHAnsi"/>
          <w:i/>
          <w:sz w:val="24"/>
        </w:rPr>
      </w:pPr>
    </w:p>
    <w:p w:rsidR="001D04B0" w:rsidRPr="001D04B0" w:rsidRDefault="001D65D2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 xml:space="preserve">[City, </w:t>
      </w:r>
      <w:r w:rsidR="00E51EC1" w:rsidRPr="001D04B0">
        <w:rPr>
          <w:rFonts w:asciiTheme="minorHAnsi" w:hAnsiTheme="minorHAnsi" w:cstheme="minorHAnsi"/>
          <w:b/>
          <w:sz w:val="24"/>
        </w:rPr>
        <w:t>KY</w:t>
      </w:r>
      <w:r w:rsidRPr="001D04B0">
        <w:rPr>
          <w:rFonts w:asciiTheme="minorHAnsi" w:hAnsiTheme="minorHAnsi" w:cstheme="minorHAnsi"/>
          <w:b/>
          <w:sz w:val="24"/>
        </w:rPr>
        <w:t>]</w:t>
      </w:r>
      <w:r w:rsidRPr="001D04B0">
        <w:rPr>
          <w:rFonts w:asciiTheme="minorHAnsi" w:hAnsiTheme="minorHAnsi" w:cstheme="minorHAnsi"/>
          <w:sz w:val="24"/>
        </w:rPr>
        <w:t xml:space="preserve"> – </w:t>
      </w:r>
      <w:r w:rsidR="00DF3D3C" w:rsidRPr="001D04B0">
        <w:rPr>
          <w:rFonts w:asciiTheme="minorHAnsi" w:hAnsiTheme="minorHAnsi" w:cstheme="minorHAnsi"/>
          <w:sz w:val="24"/>
        </w:rPr>
        <w:t xml:space="preserve">As the Memorial Day holiday approaches, </w:t>
      </w:r>
      <w:r w:rsidR="0077421E" w:rsidRPr="001D04B0">
        <w:rPr>
          <w:rFonts w:asciiTheme="minorHAnsi" w:hAnsiTheme="minorHAnsi" w:cstheme="minorHAnsi"/>
          <w:b/>
          <w:sz w:val="24"/>
        </w:rPr>
        <w:t>[local law enforcement agency]</w:t>
      </w:r>
      <w:r w:rsidR="0077421E" w:rsidRPr="001D04B0">
        <w:rPr>
          <w:rFonts w:asciiTheme="minorHAnsi" w:hAnsiTheme="minorHAnsi" w:cstheme="minorHAnsi"/>
          <w:sz w:val="24"/>
        </w:rPr>
        <w:t xml:space="preserve"> is reminding motorists to Click It or Ticket. </w:t>
      </w:r>
    </w:p>
    <w:p w:rsidR="001D04B0" w:rsidRPr="001D04B0" w:rsidRDefault="001D04B0" w:rsidP="0077421E">
      <w:pPr>
        <w:rPr>
          <w:rFonts w:asciiTheme="minorHAnsi" w:hAnsiTheme="minorHAnsi" w:cstheme="minorHAnsi"/>
          <w:sz w:val="24"/>
        </w:rPr>
      </w:pPr>
    </w:p>
    <w:p w:rsidR="0077421E" w:rsidRPr="001D04B0" w:rsidRDefault="00DF3D3C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The annual campaign is part of the National Highway Traffic Safety Administration’s (NHTSA) high-visibility enforcement effort that runs from May 20 to June 2, 2019.  </w:t>
      </w:r>
      <w:r w:rsidR="0077421E" w:rsidRPr="001D04B0">
        <w:rPr>
          <w:rFonts w:asciiTheme="minorHAnsi" w:hAnsiTheme="minorHAnsi" w:cstheme="minorHAnsi"/>
          <w:sz w:val="24"/>
        </w:rPr>
        <w:t xml:space="preserve">Aimed at </w:t>
      </w:r>
      <w:r w:rsidR="00C87FE0">
        <w:rPr>
          <w:rFonts w:asciiTheme="minorHAnsi" w:hAnsiTheme="minorHAnsi" w:cstheme="minorHAnsi"/>
          <w:sz w:val="24"/>
        </w:rPr>
        <w:t>increasing</w:t>
      </w:r>
      <w:r w:rsidR="0077421E" w:rsidRPr="001D04B0">
        <w:rPr>
          <w:rFonts w:asciiTheme="minorHAnsi" w:hAnsiTheme="minorHAnsi" w:cstheme="minorHAnsi"/>
          <w:sz w:val="24"/>
        </w:rPr>
        <w:t xml:space="preserve"> seat belt use, the </w:t>
      </w:r>
      <w:r w:rsidRPr="001D04B0">
        <w:rPr>
          <w:rFonts w:asciiTheme="minorHAnsi" w:hAnsiTheme="minorHAnsi" w:cstheme="minorHAnsi"/>
          <w:sz w:val="24"/>
        </w:rPr>
        <w:t>campaign</w:t>
      </w:r>
      <w:r w:rsidR="0077421E" w:rsidRPr="001D04B0">
        <w:rPr>
          <w:rFonts w:asciiTheme="minorHAnsi" w:hAnsiTheme="minorHAnsi" w:cstheme="minorHAnsi"/>
          <w:sz w:val="24"/>
        </w:rPr>
        <w:t xml:space="preserve"> </w:t>
      </w:r>
      <w:r w:rsidRPr="001D04B0">
        <w:rPr>
          <w:rFonts w:asciiTheme="minorHAnsi" w:hAnsiTheme="minorHAnsi" w:cstheme="minorHAnsi"/>
          <w:sz w:val="24"/>
        </w:rPr>
        <w:t xml:space="preserve">runs </w:t>
      </w:r>
      <w:r w:rsidR="0077421E" w:rsidRPr="001D04B0">
        <w:rPr>
          <w:rFonts w:asciiTheme="minorHAnsi" w:hAnsiTheme="minorHAnsi" w:cstheme="minorHAnsi"/>
          <w:sz w:val="24"/>
        </w:rPr>
        <w:t xml:space="preserve">concurrent with one of the busiest travel </w:t>
      </w:r>
      <w:r w:rsidR="00C87FE0">
        <w:rPr>
          <w:rFonts w:asciiTheme="minorHAnsi" w:hAnsiTheme="minorHAnsi" w:cstheme="minorHAnsi"/>
          <w:sz w:val="24"/>
        </w:rPr>
        <w:t>seasons</w:t>
      </w:r>
      <w:r w:rsidR="0077421E" w:rsidRPr="001D04B0">
        <w:rPr>
          <w:rFonts w:asciiTheme="minorHAnsi" w:hAnsiTheme="minorHAnsi" w:cstheme="minorHAnsi"/>
          <w:sz w:val="24"/>
        </w:rPr>
        <w:t xml:space="preserve"> of the year.</w:t>
      </w: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“Our law enforcement personnel see firsthand </w:t>
      </w:r>
      <w:r w:rsidR="00DF3D3C" w:rsidRPr="001D04B0">
        <w:rPr>
          <w:rFonts w:asciiTheme="minorHAnsi" w:hAnsiTheme="minorHAnsi" w:cstheme="minorHAnsi"/>
          <w:sz w:val="24"/>
        </w:rPr>
        <w:t xml:space="preserve">severe injuries or </w:t>
      </w:r>
      <w:r w:rsidRPr="001D04B0">
        <w:rPr>
          <w:rFonts w:asciiTheme="minorHAnsi" w:hAnsiTheme="minorHAnsi" w:cstheme="minorHAnsi"/>
          <w:sz w:val="24"/>
        </w:rPr>
        <w:t xml:space="preserve">loss of life when people </w:t>
      </w:r>
      <w:r w:rsidR="00DF3D3C" w:rsidRPr="001D04B0">
        <w:rPr>
          <w:rFonts w:asciiTheme="minorHAnsi" w:hAnsiTheme="minorHAnsi" w:cstheme="minorHAnsi"/>
          <w:sz w:val="24"/>
        </w:rPr>
        <w:t>do not</w:t>
      </w:r>
      <w:r w:rsidRPr="001D04B0">
        <w:rPr>
          <w:rFonts w:asciiTheme="minorHAnsi" w:hAnsiTheme="minorHAnsi" w:cstheme="minorHAnsi"/>
          <w:sz w:val="24"/>
        </w:rPr>
        <w:t xml:space="preserve"> buckle up,” said </w:t>
      </w:r>
      <w:r w:rsidRPr="001D04B0">
        <w:rPr>
          <w:rFonts w:asciiTheme="minorHAnsi" w:hAnsiTheme="minorHAnsi" w:cstheme="minorHAnsi"/>
          <w:b/>
          <w:sz w:val="24"/>
        </w:rPr>
        <w:t>[law enforcement agency spokesperson]</w:t>
      </w:r>
      <w:r w:rsidRPr="001D04B0">
        <w:rPr>
          <w:rFonts w:asciiTheme="minorHAnsi" w:hAnsiTheme="minorHAnsi" w:cstheme="minorHAnsi"/>
          <w:sz w:val="24"/>
        </w:rPr>
        <w:t xml:space="preserve">. “It’s such a simple </w:t>
      </w:r>
      <w:r w:rsidR="00DF3D3C" w:rsidRPr="001D04B0">
        <w:rPr>
          <w:rFonts w:asciiTheme="minorHAnsi" w:hAnsiTheme="minorHAnsi" w:cstheme="minorHAnsi"/>
          <w:sz w:val="24"/>
        </w:rPr>
        <w:t xml:space="preserve">act, and </w:t>
      </w:r>
      <w:r w:rsidR="001D04B0" w:rsidRPr="001D04B0">
        <w:rPr>
          <w:rFonts w:asciiTheme="minorHAnsi" w:hAnsiTheme="minorHAnsi" w:cstheme="minorHAnsi"/>
          <w:sz w:val="24"/>
        </w:rPr>
        <w:t xml:space="preserve">hope it becomes </w:t>
      </w:r>
      <w:r w:rsidR="00DF3D3C" w:rsidRPr="001D04B0">
        <w:rPr>
          <w:rFonts w:asciiTheme="minorHAnsi" w:hAnsiTheme="minorHAnsi" w:cstheme="minorHAnsi"/>
          <w:sz w:val="24"/>
        </w:rPr>
        <w:t>the</w:t>
      </w:r>
      <w:r w:rsidRPr="001D04B0">
        <w:rPr>
          <w:rFonts w:asciiTheme="minorHAnsi" w:hAnsiTheme="minorHAnsi" w:cstheme="minorHAnsi"/>
          <w:sz w:val="24"/>
        </w:rPr>
        <w:t xml:space="preserve"> automatic next step </w:t>
      </w:r>
      <w:r w:rsidR="001D04B0" w:rsidRPr="001D04B0">
        <w:rPr>
          <w:rFonts w:asciiTheme="minorHAnsi" w:hAnsiTheme="minorHAnsi" w:cstheme="minorHAnsi"/>
          <w:sz w:val="24"/>
        </w:rPr>
        <w:t xml:space="preserve">for all motorists </w:t>
      </w:r>
      <w:r w:rsidRPr="001D04B0">
        <w:rPr>
          <w:rFonts w:asciiTheme="minorHAnsi" w:hAnsiTheme="minorHAnsi" w:cstheme="minorHAnsi"/>
          <w:sz w:val="24"/>
        </w:rPr>
        <w:t xml:space="preserve">after sitting down in a vehicle.” </w:t>
      </w: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</w:p>
    <w:p w:rsidR="00DF3D3C" w:rsidRPr="001D04B0" w:rsidRDefault="00DF3D3C" w:rsidP="00DF3D3C">
      <w:pPr>
        <w:tabs>
          <w:tab w:val="left" w:pos="2691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[Insert local numbers]</w:t>
      </w:r>
    </w:p>
    <w:p w:rsidR="00DF3D3C" w:rsidRPr="001D04B0" w:rsidRDefault="00DF3D3C" w:rsidP="00DF3D3C">
      <w:pPr>
        <w:tabs>
          <w:tab w:val="left" w:pos="2691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77421E" w:rsidRPr="001D04B0" w:rsidRDefault="0077421E" w:rsidP="00DF3D3C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>“If the enforcement crackdown wakes people up to the dangers of unrestrained driving and gets them to buckle up, we’ll consider it a success.”</w:t>
      </w:r>
    </w:p>
    <w:p w:rsidR="001D65D2" w:rsidRPr="001D04B0" w:rsidRDefault="001D65D2" w:rsidP="001D65D2">
      <w:pPr>
        <w:tabs>
          <w:tab w:val="left" w:pos="2691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1D65D2" w:rsidRPr="001D04B0" w:rsidRDefault="0077421E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Of the </w:t>
      </w:r>
      <w:r w:rsidR="001D04B0">
        <w:rPr>
          <w:rFonts w:asciiTheme="minorHAnsi" w:hAnsiTheme="minorHAnsi" w:cstheme="minorHAnsi"/>
          <w:sz w:val="24"/>
        </w:rPr>
        <w:t>725</w:t>
      </w:r>
      <w:r w:rsidRPr="001D04B0">
        <w:rPr>
          <w:rFonts w:asciiTheme="minorHAnsi" w:hAnsiTheme="minorHAnsi" w:cstheme="minorHAnsi"/>
          <w:sz w:val="24"/>
        </w:rPr>
        <w:t xml:space="preserve"> highway fatalities last year in Kentucky, </w:t>
      </w:r>
      <w:r w:rsidR="001D04B0">
        <w:rPr>
          <w:rFonts w:asciiTheme="minorHAnsi" w:hAnsiTheme="minorHAnsi" w:cstheme="minorHAnsi"/>
          <w:sz w:val="24"/>
        </w:rPr>
        <w:t>52.8</w:t>
      </w:r>
      <w:r w:rsidRPr="001D04B0">
        <w:rPr>
          <w:rFonts w:asciiTheme="minorHAnsi" w:hAnsiTheme="minorHAnsi" w:cstheme="minorHAnsi"/>
          <w:sz w:val="24"/>
        </w:rPr>
        <w:t xml:space="preserve"> percent were not wearing a seat belt.</w:t>
      </w:r>
    </w:p>
    <w:p w:rsidR="0077421E" w:rsidRPr="001D04B0" w:rsidRDefault="0077421E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>“Please, help us spread this life-saving message before one more friend or family member is killed as a res</w:t>
      </w:r>
      <w:r w:rsidR="005873C3" w:rsidRPr="001D04B0">
        <w:rPr>
          <w:rFonts w:asciiTheme="minorHAnsi" w:hAnsiTheme="minorHAnsi" w:cstheme="minorHAnsi"/>
          <w:sz w:val="24"/>
        </w:rPr>
        <w:t xml:space="preserve">ult of this senseless inaction,” said </w:t>
      </w:r>
      <w:r w:rsidR="005873C3" w:rsidRPr="001D04B0">
        <w:rPr>
          <w:rFonts w:asciiTheme="minorHAnsi" w:hAnsiTheme="minorHAnsi" w:cstheme="minorHAnsi"/>
          <w:b/>
          <w:sz w:val="24"/>
        </w:rPr>
        <w:t>[local law enforcement official]. “</w:t>
      </w:r>
      <w:r w:rsidRPr="001D04B0">
        <w:rPr>
          <w:rFonts w:asciiTheme="minorHAnsi" w:hAnsiTheme="minorHAnsi" w:cstheme="minorHAnsi"/>
          <w:sz w:val="24"/>
        </w:rPr>
        <w:t>Seat belts save lives, and everyone—front seat and back, child and adult—</w:t>
      </w:r>
      <w:r w:rsidR="001D04B0">
        <w:rPr>
          <w:rFonts w:asciiTheme="minorHAnsi" w:hAnsiTheme="minorHAnsi" w:cstheme="minorHAnsi"/>
          <w:sz w:val="24"/>
        </w:rPr>
        <w:t>needs to remember to buckle up…</w:t>
      </w:r>
      <w:r w:rsidRPr="001D04B0">
        <w:rPr>
          <w:rFonts w:asciiTheme="minorHAnsi" w:hAnsiTheme="minorHAnsi" w:cstheme="minorHAnsi"/>
          <w:sz w:val="24"/>
        </w:rPr>
        <w:t xml:space="preserve">every trip, every time.” </w:t>
      </w:r>
    </w:p>
    <w:p w:rsidR="003B4518" w:rsidRPr="001D04B0" w:rsidRDefault="003B4518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0062BA" w:rsidRPr="001D04B0" w:rsidRDefault="001D04B0" w:rsidP="000062BA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According to NHTSA, when worn correctly, seat belts </w:t>
      </w:r>
      <w:r w:rsidR="000062BA" w:rsidRPr="001D04B0">
        <w:rPr>
          <w:rFonts w:asciiTheme="minorHAnsi" w:hAnsiTheme="minorHAnsi" w:cstheme="minorHAnsi"/>
          <w:sz w:val="24"/>
        </w:rPr>
        <w:t xml:space="preserve">reduce the risk of fatalities by 45 percent for front-seat vehicle occupants and by 60 percent for pickup truck, SUV and minivan occupants. </w:t>
      </w:r>
    </w:p>
    <w:p w:rsidR="00DC4722" w:rsidRPr="001D04B0" w:rsidRDefault="00DC4722" w:rsidP="001D65D2">
      <w:pPr>
        <w:rPr>
          <w:rFonts w:asciiTheme="minorHAnsi" w:hAnsiTheme="minorHAnsi" w:cstheme="minorHAnsi"/>
          <w:sz w:val="24"/>
        </w:rPr>
      </w:pPr>
    </w:p>
    <w:p w:rsidR="00C50D50" w:rsidRPr="001D04B0" w:rsidRDefault="001D65D2" w:rsidP="001D65D2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>For more on the national Click It or Ticket</w:t>
      </w:r>
      <w:r w:rsidRPr="001D04B0">
        <w:rPr>
          <w:rFonts w:asciiTheme="minorHAnsi" w:hAnsiTheme="minorHAnsi" w:cstheme="minorHAnsi"/>
          <w:i/>
          <w:sz w:val="24"/>
        </w:rPr>
        <w:t xml:space="preserve"> </w:t>
      </w:r>
      <w:r w:rsidRPr="001D04B0">
        <w:rPr>
          <w:rFonts w:asciiTheme="minorHAnsi" w:hAnsiTheme="minorHAnsi" w:cstheme="minorHAnsi"/>
          <w:sz w:val="24"/>
        </w:rPr>
        <w:t xml:space="preserve">mobilization, please visit </w:t>
      </w:r>
      <w:hyperlink r:id="rId5" w:history="1">
        <w:r w:rsidR="003B4518" w:rsidRPr="001D04B0">
          <w:rPr>
            <w:rStyle w:val="Hyperlink"/>
            <w:rFonts w:asciiTheme="minorHAnsi" w:hAnsiTheme="minorHAnsi" w:cstheme="minorHAnsi"/>
            <w:sz w:val="24"/>
          </w:rPr>
          <w:t>www.nhtsa.gov/ciot</w:t>
        </w:r>
      </w:hyperlink>
      <w:r w:rsidR="003B4518" w:rsidRPr="001D04B0">
        <w:rPr>
          <w:rFonts w:asciiTheme="minorHAnsi" w:hAnsiTheme="minorHAnsi" w:cstheme="minorHAnsi"/>
          <w:sz w:val="24"/>
        </w:rPr>
        <w:t>.</w:t>
      </w:r>
    </w:p>
    <w:p w:rsidR="001B2BBF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bookmarkStart w:id="0" w:name="_GoBack"/>
      <w:bookmarkEnd w:id="0"/>
      <w:r w:rsidR="001D65D2" w:rsidRPr="001D04B0">
        <w:rPr>
          <w:rFonts w:asciiTheme="minorHAnsi" w:hAnsiTheme="minorHAnsi" w:cstheme="minorHAnsi"/>
          <w:sz w:val="24"/>
        </w:rPr>
        <w:t>###</w:t>
      </w:r>
    </w:p>
    <w:sectPr w:rsidR="001B2BBF" w:rsidRPr="001D04B0" w:rsidSect="001B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C"/>
    <w:rsid w:val="000062BA"/>
    <w:rsid w:val="00067D91"/>
    <w:rsid w:val="000B3498"/>
    <w:rsid w:val="000D0C59"/>
    <w:rsid w:val="00106821"/>
    <w:rsid w:val="00107A40"/>
    <w:rsid w:val="00140504"/>
    <w:rsid w:val="001A010E"/>
    <w:rsid w:val="001A12F0"/>
    <w:rsid w:val="001B180A"/>
    <w:rsid w:val="001B2BBF"/>
    <w:rsid w:val="001D04B0"/>
    <w:rsid w:val="001D65D2"/>
    <w:rsid w:val="00202C3B"/>
    <w:rsid w:val="00232285"/>
    <w:rsid w:val="00343F42"/>
    <w:rsid w:val="00351C74"/>
    <w:rsid w:val="003A1AEF"/>
    <w:rsid w:val="003A2C3C"/>
    <w:rsid w:val="003B0672"/>
    <w:rsid w:val="003B4518"/>
    <w:rsid w:val="003E4F6E"/>
    <w:rsid w:val="0042505F"/>
    <w:rsid w:val="00474679"/>
    <w:rsid w:val="00484299"/>
    <w:rsid w:val="00530217"/>
    <w:rsid w:val="005873C3"/>
    <w:rsid w:val="005B52D9"/>
    <w:rsid w:val="005E2829"/>
    <w:rsid w:val="006467DB"/>
    <w:rsid w:val="0077421E"/>
    <w:rsid w:val="007C2FE9"/>
    <w:rsid w:val="008056B1"/>
    <w:rsid w:val="0082518B"/>
    <w:rsid w:val="0083469C"/>
    <w:rsid w:val="008B44A3"/>
    <w:rsid w:val="008B4D84"/>
    <w:rsid w:val="009377AF"/>
    <w:rsid w:val="009E5A3F"/>
    <w:rsid w:val="009F1893"/>
    <w:rsid w:val="00A662D2"/>
    <w:rsid w:val="00A82814"/>
    <w:rsid w:val="00B114DE"/>
    <w:rsid w:val="00BA189D"/>
    <w:rsid w:val="00C50D50"/>
    <w:rsid w:val="00C87FE0"/>
    <w:rsid w:val="00C96DD9"/>
    <w:rsid w:val="00CD147E"/>
    <w:rsid w:val="00DB19C8"/>
    <w:rsid w:val="00DC4722"/>
    <w:rsid w:val="00DD1BB5"/>
    <w:rsid w:val="00DF3D3C"/>
    <w:rsid w:val="00E05DB0"/>
    <w:rsid w:val="00E51EC1"/>
    <w:rsid w:val="00EA5F59"/>
    <w:rsid w:val="00EE309F"/>
    <w:rsid w:val="00EF5473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C42B"/>
  <w15:docId w15:val="{9DD6B12A-176D-44A1-8B2D-58B46EE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9C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6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5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tsa.gov/cio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3A871-3C62-469B-9D3A-B3C4A454EAED}"/>
</file>

<file path=customXml/itemProps2.xml><?xml version="1.0" encoding="utf-8"?>
<ds:datastoreItem xmlns:ds="http://schemas.openxmlformats.org/officeDocument/2006/customXml" ds:itemID="{DF62E5DC-70DB-4C8C-B96D-1334324EEB20}"/>
</file>

<file path=customXml/itemProps3.xml><?xml version="1.0" encoding="utf-8"?>
<ds:datastoreItem xmlns:ds="http://schemas.openxmlformats.org/officeDocument/2006/customXml" ds:itemID="{2526E14D-D0FC-4FE5-9D09-25335AC1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1861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4</cp:revision>
  <dcterms:created xsi:type="dcterms:W3CDTF">2019-04-09T20:40:00Z</dcterms:created>
  <dcterms:modified xsi:type="dcterms:W3CDTF">2019-04-18T18:39:00Z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