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E23D27" w14:textId="4534B046" w:rsidR="00D57B24" w:rsidRPr="00514595" w:rsidRDefault="00E93C76" w:rsidP="00514595">
      <w:pPr>
        <w:pStyle w:val="Heading2"/>
        <w:spacing w:after="0"/>
        <w:jc w:val="both"/>
        <w:rPr>
          <w:rFonts w:eastAsiaTheme="minorHAnsi"/>
        </w:rPr>
      </w:pPr>
      <w:bookmarkStart w:id="0" w:name="_Toc36725947"/>
      <w:r>
        <w:rPr>
          <w:rFonts w:eastAsiaTheme="minorHAnsi"/>
        </w:rPr>
        <w:t>Topic 3</w:t>
      </w:r>
      <w:r w:rsidR="00A1344C" w:rsidRPr="00177C68">
        <w:rPr>
          <w:rFonts w:eastAsiaTheme="minorHAnsi"/>
        </w:rPr>
        <w:t xml:space="preserve">: </w:t>
      </w:r>
      <w:bookmarkEnd w:id="0"/>
      <w:r w:rsidR="00514595">
        <w:rPr>
          <w:rFonts w:eastAsiaTheme="minorHAnsi"/>
        </w:rPr>
        <w:t>HOW TO GET STARTED IN ORD</w:t>
      </w:r>
    </w:p>
    <w:p w14:paraId="68AFC772" w14:textId="77777777" w:rsidR="00BB6E92" w:rsidRPr="00177C68" w:rsidRDefault="00BB6E92" w:rsidP="00BB6E92">
      <w:pPr>
        <w:spacing w:after="0"/>
        <w:jc w:val="both"/>
        <w:rPr>
          <w:rStyle w:val="PlaceholderText"/>
          <w:color w:val="auto"/>
        </w:rPr>
      </w:pPr>
    </w:p>
    <w:p w14:paraId="5EB70FCC" w14:textId="34113375" w:rsidR="00177C68" w:rsidRDefault="00177C68" w:rsidP="00BB6E92">
      <w:pPr>
        <w:pStyle w:val="Heading21"/>
        <w:spacing w:after="0"/>
        <w:rPr>
          <w:rStyle w:val="PlaceholderText"/>
          <w:color w:val="auto"/>
        </w:rPr>
      </w:pPr>
      <w:bookmarkStart w:id="1" w:name="_Toc36725949"/>
      <w:r w:rsidRPr="00177C68">
        <w:rPr>
          <w:rStyle w:val="PlaceholderText"/>
          <w:color w:val="auto"/>
        </w:rPr>
        <w:t>ORD Version</w:t>
      </w:r>
      <w:bookmarkEnd w:id="1"/>
    </w:p>
    <w:p w14:paraId="44F81F18" w14:textId="1B4F9454" w:rsidR="00D57B24" w:rsidRDefault="00EF256C" w:rsidP="00BB6E92">
      <w:pPr>
        <w:spacing w:after="0"/>
        <w:jc w:val="both"/>
      </w:pPr>
      <w:r w:rsidRPr="00EF256C">
        <w:t>This workflow</w:t>
      </w:r>
      <w:r>
        <w:t xml:space="preserve"> is intended </w:t>
      </w:r>
      <w:r w:rsidRPr="00EF256C">
        <w:t xml:space="preserve">for </w:t>
      </w:r>
      <w:proofErr w:type="spellStart"/>
      <w:r w:rsidRPr="00EF256C">
        <w:t>OpenRoads</w:t>
      </w:r>
      <w:proofErr w:type="spellEnd"/>
      <w:r w:rsidRPr="00EF256C">
        <w:t xml:space="preserve"> Designer version </w:t>
      </w:r>
      <w:r w:rsidR="0071507B">
        <w:t>10.08.02.05</w:t>
      </w:r>
      <w:r>
        <w:t xml:space="preserve">. The </w:t>
      </w:r>
      <w:r w:rsidRPr="00EF256C">
        <w:t xml:space="preserve">directions </w:t>
      </w:r>
      <w:r w:rsidR="00FB57B6">
        <w:t xml:space="preserve">outlined below </w:t>
      </w:r>
      <w:r w:rsidRPr="00EF256C">
        <w:t xml:space="preserve">may respond differently in other versions of the Program. </w:t>
      </w:r>
    </w:p>
    <w:p w14:paraId="63252CE8" w14:textId="77777777" w:rsidR="00BB6E92" w:rsidRPr="00177C68" w:rsidRDefault="00BB6E92" w:rsidP="00BB6E92">
      <w:pPr>
        <w:spacing w:after="0"/>
        <w:jc w:val="both"/>
        <w:rPr>
          <w:rStyle w:val="PlaceholderText"/>
          <w:color w:val="auto"/>
        </w:rPr>
      </w:pPr>
      <w:bookmarkStart w:id="2" w:name="_GoBack"/>
      <w:bookmarkEnd w:id="2"/>
    </w:p>
    <w:p w14:paraId="2FE5E2C5" w14:textId="5B983AEA" w:rsidR="00177C68" w:rsidRDefault="00177C68" w:rsidP="00BB6E92">
      <w:pPr>
        <w:pStyle w:val="Heading21"/>
        <w:spacing w:after="0"/>
        <w:rPr>
          <w:rStyle w:val="PlaceholderText"/>
          <w:color w:val="auto"/>
        </w:rPr>
      </w:pPr>
      <w:bookmarkStart w:id="3" w:name="_Toc36725950"/>
      <w:r w:rsidRPr="00177C68">
        <w:rPr>
          <w:rStyle w:val="PlaceholderText"/>
          <w:color w:val="auto"/>
        </w:rPr>
        <w:t>Contact Information</w:t>
      </w:r>
      <w:bookmarkEnd w:id="3"/>
      <w:r w:rsidRPr="00177C68">
        <w:rPr>
          <w:rStyle w:val="PlaceholderText"/>
          <w:color w:val="auto"/>
        </w:rPr>
        <w:t xml:space="preserve"> </w:t>
      </w:r>
    </w:p>
    <w:p w14:paraId="746770C7" w14:textId="1A17B515" w:rsidR="00D57B24" w:rsidRDefault="00514595" w:rsidP="00BB6E92">
      <w:pPr>
        <w:spacing w:after="0"/>
        <w:jc w:val="both"/>
      </w:pPr>
      <w:r w:rsidRPr="000968D1">
        <w:t>Aaron McCown, EIT, produced this workflow</w:t>
      </w:r>
      <w:r>
        <w:t>.</w:t>
      </w:r>
      <w:r w:rsidR="000968D1" w:rsidRPr="000968D1">
        <w:t xml:space="preserve"> Please send all questions, errors or overall complaints </w:t>
      </w:r>
      <w:r w:rsidR="000968D1">
        <w:t>to</w:t>
      </w:r>
      <w:r w:rsidR="000968D1" w:rsidRPr="000968D1">
        <w:t xml:space="preserve"> </w:t>
      </w:r>
      <w:hyperlink r:id="rId11" w:history="1">
        <w:r w:rsidR="000968D1" w:rsidRPr="000968D1">
          <w:rPr>
            <w:rStyle w:val="Hyperlink"/>
            <w:color w:val="auto"/>
          </w:rPr>
          <w:t>KYTCCaddSupport@ky.gov</w:t>
        </w:r>
      </w:hyperlink>
      <w:r w:rsidR="000968D1" w:rsidRPr="000968D1">
        <w:t xml:space="preserve"> or call </w:t>
      </w:r>
      <w:r>
        <w:t>502-782-4898</w:t>
      </w:r>
      <w:r w:rsidR="000968D1" w:rsidRPr="000968D1">
        <w:t>.</w:t>
      </w:r>
    </w:p>
    <w:p w14:paraId="3043010F" w14:textId="77777777" w:rsidR="00BB6E92" w:rsidRPr="000968D1" w:rsidRDefault="00BB6E92" w:rsidP="00BB6E92">
      <w:pPr>
        <w:spacing w:after="0"/>
        <w:jc w:val="both"/>
        <w:rPr>
          <w:rStyle w:val="PlaceholderText"/>
          <w:color w:val="auto"/>
        </w:rPr>
      </w:pPr>
    </w:p>
    <w:p w14:paraId="21397B5B" w14:textId="782975B5" w:rsidR="00177C68" w:rsidRDefault="00514595" w:rsidP="00BB6E92">
      <w:pPr>
        <w:pStyle w:val="Heading21"/>
        <w:spacing w:after="0"/>
        <w:rPr>
          <w:rStyle w:val="PlaceholderText"/>
          <w:color w:val="auto"/>
        </w:rPr>
      </w:pPr>
      <w:r>
        <w:rPr>
          <w:rStyle w:val="PlaceholderText"/>
          <w:color w:val="auto"/>
        </w:rPr>
        <w:t>Installing KYTC CADD ORD Standards</w:t>
      </w:r>
    </w:p>
    <w:p w14:paraId="0AEE1C9C" w14:textId="47842228" w:rsidR="00BB6E92" w:rsidRDefault="00514595" w:rsidP="00BB6E92">
      <w:pPr>
        <w:spacing w:after="0"/>
        <w:jc w:val="both"/>
      </w:pPr>
      <w:r>
        <w:t xml:space="preserve">Begin by making sure you have the lasted CADD Standards loaded on your machine. These are located at </w:t>
      </w:r>
      <w:hyperlink r:id="rId12" w:history="1">
        <w:r>
          <w:rPr>
            <w:rStyle w:val="Hyperlink"/>
          </w:rPr>
          <w:t>https://transportation.ky.gov/CADD-Standards/Pages/default.aspx</w:t>
        </w:r>
      </w:hyperlink>
      <w:r>
        <w:t xml:space="preserve"> or on the software center (shown below). Open the Software Center from the local machine. </w:t>
      </w:r>
    </w:p>
    <w:p w14:paraId="331F3991" w14:textId="141E6FF1" w:rsidR="00514595" w:rsidRDefault="00514595" w:rsidP="00514595">
      <w:pPr>
        <w:spacing w:after="0"/>
        <w:jc w:val="center"/>
      </w:pPr>
      <w:r>
        <w:rPr>
          <w:noProof/>
        </w:rPr>
        <w:drawing>
          <wp:inline distT="0" distB="0" distL="0" distR="0" wp14:anchorId="3E4598EE" wp14:editId="25B19584">
            <wp:extent cx="3590925" cy="2949469"/>
            <wp:effectExtent l="19050" t="19050" r="9525"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24854" cy="2977337"/>
                    </a:xfrm>
                    <a:prstGeom prst="rect">
                      <a:avLst/>
                    </a:prstGeom>
                    <a:ln w="12700">
                      <a:solidFill>
                        <a:schemeClr val="tx1"/>
                      </a:solidFill>
                    </a:ln>
                  </pic:spPr>
                </pic:pic>
              </a:graphicData>
            </a:graphic>
          </wp:inline>
        </w:drawing>
      </w:r>
    </w:p>
    <w:p w14:paraId="6EB93016" w14:textId="4228E3A3" w:rsidR="00514595" w:rsidRDefault="00514595" w:rsidP="00514595">
      <w:pPr>
        <w:spacing w:after="0"/>
        <w:jc w:val="center"/>
      </w:pPr>
      <w:r>
        <w:rPr>
          <w:noProof/>
        </w:rPr>
        <w:drawing>
          <wp:inline distT="0" distB="0" distL="0" distR="0" wp14:anchorId="3607EA9E" wp14:editId="0E203320">
            <wp:extent cx="4704753" cy="2085975"/>
            <wp:effectExtent l="19050" t="19050" r="196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08481" cy="2087628"/>
                    </a:xfrm>
                    <a:prstGeom prst="rect">
                      <a:avLst/>
                    </a:prstGeom>
                    <a:ln w="12700">
                      <a:solidFill>
                        <a:schemeClr val="tx1"/>
                      </a:solidFill>
                    </a:ln>
                  </pic:spPr>
                </pic:pic>
              </a:graphicData>
            </a:graphic>
          </wp:inline>
        </w:drawing>
      </w:r>
    </w:p>
    <w:p w14:paraId="35B1C03A" w14:textId="77777777" w:rsidR="00514595" w:rsidRDefault="00514595" w:rsidP="00514595">
      <w:pPr>
        <w:spacing w:after="0"/>
        <w:jc w:val="center"/>
      </w:pPr>
    </w:p>
    <w:p w14:paraId="66F43ABB" w14:textId="1ED0A058" w:rsidR="00514595" w:rsidRDefault="00514595" w:rsidP="00514595">
      <w:pPr>
        <w:jc w:val="both"/>
      </w:pPr>
      <w:r>
        <w:t xml:space="preserve">Once the KYTC ORD Standards have downloaded, you will begin the install. Follow the prompts (shown next). </w:t>
      </w:r>
    </w:p>
    <w:p w14:paraId="267DF3C5" w14:textId="77777777" w:rsidR="00514595" w:rsidRDefault="00514595" w:rsidP="00514595">
      <w:pPr>
        <w:spacing w:after="0"/>
        <w:jc w:val="center"/>
      </w:pPr>
    </w:p>
    <w:p w14:paraId="1F348B47" w14:textId="74438CBB" w:rsidR="00514595" w:rsidRDefault="00514595" w:rsidP="00514595">
      <w:pPr>
        <w:spacing w:after="0"/>
        <w:jc w:val="center"/>
      </w:pPr>
      <w:r>
        <w:rPr>
          <w:noProof/>
        </w:rPr>
        <w:lastRenderedPageBreak/>
        <w:drawing>
          <wp:inline distT="0" distB="0" distL="0" distR="0" wp14:anchorId="026100AE" wp14:editId="5E7219B9">
            <wp:extent cx="4428877" cy="367130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35072" cy="3676442"/>
                    </a:xfrm>
                    <a:prstGeom prst="rect">
                      <a:avLst/>
                    </a:prstGeom>
                  </pic:spPr>
                </pic:pic>
              </a:graphicData>
            </a:graphic>
          </wp:inline>
        </w:drawing>
      </w:r>
    </w:p>
    <w:p w14:paraId="5E7AE774" w14:textId="4C5D055B" w:rsidR="00514595" w:rsidRDefault="00514595" w:rsidP="00514595">
      <w:pPr>
        <w:spacing w:after="0"/>
        <w:jc w:val="center"/>
      </w:pPr>
      <w:r>
        <w:rPr>
          <w:noProof/>
        </w:rPr>
        <w:drawing>
          <wp:inline distT="0" distB="0" distL="0" distR="0" wp14:anchorId="27A358FD" wp14:editId="6A2C4E83">
            <wp:extent cx="4405023" cy="350100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44380" cy="3532287"/>
                    </a:xfrm>
                    <a:prstGeom prst="rect">
                      <a:avLst/>
                    </a:prstGeom>
                  </pic:spPr>
                </pic:pic>
              </a:graphicData>
            </a:graphic>
          </wp:inline>
        </w:drawing>
      </w:r>
    </w:p>
    <w:p w14:paraId="34980130" w14:textId="00C36D88" w:rsidR="00514595" w:rsidRDefault="00514595" w:rsidP="00BB6E92">
      <w:pPr>
        <w:spacing w:after="0"/>
        <w:jc w:val="both"/>
        <w:rPr>
          <w:rStyle w:val="PlaceholderText"/>
          <w:color w:val="auto"/>
        </w:rPr>
      </w:pPr>
    </w:p>
    <w:p w14:paraId="644DA5DD" w14:textId="0EC36CBB" w:rsidR="00514595" w:rsidRDefault="00514595" w:rsidP="00BB6E92">
      <w:pPr>
        <w:spacing w:after="0"/>
        <w:jc w:val="both"/>
        <w:rPr>
          <w:rStyle w:val="PlaceholderText"/>
          <w:color w:val="auto"/>
        </w:rPr>
      </w:pPr>
    </w:p>
    <w:p w14:paraId="7A2EEF7D" w14:textId="3B56D553" w:rsidR="00514595" w:rsidRDefault="00514595" w:rsidP="00514595">
      <w:pPr>
        <w:spacing w:after="0"/>
        <w:jc w:val="center"/>
        <w:rPr>
          <w:rStyle w:val="PlaceholderText"/>
          <w:color w:val="auto"/>
        </w:rPr>
      </w:pPr>
      <w:r>
        <w:rPr>
          <w:noProof/>
        </w:rPr>
        <w:lastRenderedPageBreak/>
        <w:drawing>
          <wp:inline distT="0" distB="0" distL="0" distR="0" wp14:anchorId="683AD74B" wp14:editId="376C72A6">
            <wp:extent cx="4572366" cy="37371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82276" cy="3745213"/>
                    </a:xfrm>
                    <a:prstGeom prst="rect">
                      <a:avLst/>
                    </a:prstGeom>
                  </pic:spPr>
                </pic:pic>
              </a:graphicData>
            </a:graphic>
          </wp:inline>
        </w:drawing>
      </w:r>
    </w:p>
    <w:p w14:paraId="0D429E8F" w14:textId="74A4DF34" w:rsidR="00514595" w:rsidRDefault="00514595" w:rsidP="00514595">
      <w:pPr>
        <w:spacing w:after="0"/>
        <w:jc w:val="center"/>
        <w:rPr>
          <w:rStyle w:val="PlaceholderText"/>
          <w:color w:val="auto"/>
        </w:rPr>
      </w:pPr>
      <w:r>
        <w:rPr>
          <w:noProof/>
        </w:rPr>
        <w:drawing>
          <wp:inline distT="0" distB="0" distL="0" distR="0" wp14:anchorId="7EB1B5A4" wp14:editId="6EB5CD94">
            <wp:extent cx="4575521" cy="382457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92878" cy="3839085"/>
                    </a:xfrm>
                    <a:prstGeom prst="rect">
                      <a:avLst/>
                    </a:prstGeom>
                  </pic:spPr>
                </pic:pic>
              </a:graphicData>
            </a:graphic>
          </wp:inline>
        </w:drawing>
      </w:r>
    </w:p>
    <w:p w14:paraId="7413B583" w14:textId="77777777" w:rsidR="00514595" w:rsidRDefault="00514595" w:rsidP="00BB6E92">
      <w:pPr>
        <w:spacing w:after="0"/>
        <w:jc w:val="both"/>
        <w:rPr>
          <w:rStyle w:val="PlaceholderText"/>
          <w:color w:val="auto"/>
        </w:rPr>
      </w:pPr>
    </w:p>
    <w:p w14:paraId="7D2DCF07" w14:textId="08FFA691" w:rsidR="00514595" w:rsidRDefault="00514595" w:rsidP="00514595">
      <w:pPr>
        <w:jc w:val="both"/>
      </w:pPr>
      <w:r>
        <w:t xml:space="preserve">Above is where the installation of the standards will begin. </w:t>
      </w:r>
    </w:p>
    <w:p w14:paraId="616C2F2F" w14:textId="51AA0ACD" w:rsidR="00514595" w:rsidRDefault="00514595" w:rsidP="00514595">
      <w:pPr>
        <w:jc w:val="both"/>
      </w:pPr>
      <w:r>
        <w:t xml:space="preserve">NOTE: If you already have an older copy of the standards installed, this will over-write any files stored inside of the KYTC Standards Configuration files. We encourage users to save any custom configuration on their own backed up storage area. </w:t>
      </w:r>
    </w:p>
    <w:p w14:paraId="036D4540" w14:textId="7F9F6A87" w:rsidR="00514595" w:rsidRDefault="00514595" w:rsidP="00514595">
      <w:pPr>
        <w:jc w:val="center"/>
      </w:pPr>
      <w:r>
        <w:rPr>
          <w:noProof/>
        </w:rPr>
        <w:lastRenderedPageBreak/>
        <w:drawing>
          <wp:inline distT="0" distB="0" distL="0" distR="0" wp14:anchorId="21C6C3B1" wp14:editId="313D7682">
            <wp:extent cx="4365266" cy="35869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89897" cy="3607203"/>
                    </a:xfrm>
                    <a:prstGeom prst="rect">
                      <a:avLst/>
                    </a:prstGeom>
                  </pic:spPr>
                </pic:pic>
              </a:graphicData>
            </a:graphic>
          </wp:inline>
        </w:drawing>
      </w:r>
    </w:p>
    <w:p w14:paraId="1F5269CB" w14:textId="5E33E164" w:rsidR="00514595" w:rsidRPr="00177C68" w:rsidRDefault="00514595" w:rsidP="00514595">
      <w:pPr>
        <w:spacing w:after="0"/>
        <w:jc w:val="center"/>
        <w:rPr>
          <w:rStyle w:val="PlaceholderText"/>
          <w:color w:val="auto"/>
        </w:rPr>
      </w:pPr>
      <w:r>
        <w:rPr>
          <w:noProof/>
        </w:rPr>
        <w:drawing>
          <wp:inline distT="0" distB="0" distL="0" distR="0" wp14:anchorId="075AB33E" wp14:editId="238FF38E">
            <wp:extent cx="4397072" cy="3576723"/>
            <wp:effectExtent l="0" t="0" r="381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11701" cy="3588622"/>
                    </a:xfrm>
                    <a:prstGeom prst="rect">
                      <a:avLst/>
                    </a:prstGeom>
                  </pic:spPr>
                </pic:pic>
              </a:graphicData>
            </a:graphic>
          </wp:inline>
        </w:drawing>
      </w:r>
    </w:p>
    <w:p w14:paraId="717728B0" w14:textId="77777777" w:rsidR="00514595" w:rsidRDefault="00514595" w:rsidP="00BB6E92">
      <w:pPr>
        <w:pStyle w:val="Heading21"/>
        <w:spacing w:after="0"/>
        <w:rPr>
          <w:rStyle w:val="PlaceholderText"/>
          <w:color w:val="auto"/>
        </w:rPr>
      </w:pPr>
    </w:p>
    <w:p w14:paraId="344CE25F" w14:textId="2D43C2B4" w:rsidR="00514595" w:rsidRDefault="00514595" w:rsidP="00514595">
      <w:pPr>
        <w:jc w:val="both"/>
      </w:pPr>
      <w:r>
        <w:t xml:space="preserve">Exit the installer. </w:t>
      </w:r>
    </w:p>
    <w:p w14:paraId="1B914644" w14:textId="42876E54" w:rsidR="00514595" w:rsidRDefault="00514595" w:rsidP="00514595">
      <w:pPr>
        <w:jc w:val="both"/>
      </w:pPr>
    </w:p>
    <w:p w14:paraId="60A0666E" w14:textId="5ACA9540" w:rsidR="00514595" w:rsidRDefault="00514595" w:rsidP="00514595">
      <w:pPr>
        <w:jc w:val="both"/>
      </w:pPr>
    </w:p>
    <w:p w14:paraId="28CC91F1" w14:textId="77777777" w:rsidR="00514595" w:rsidRDefault="00514595" w:rsidP="00514595">
      <w:pPr>
        <w:jc w:val="both"/>
      </w:pPr>
    </w:p>
    <w:p w14:paraId="058C3B68" w14:textId="4D6A066C" w:rsidR="00514595" w:rsidRDefault="00514595" w:rsidP="00BB6E92">
      <w:pPr>
        <w:pStyle w:val="Heading21"/>
        <w:spacing w:after="0"/>
        <w:rPr>
          <w:rStyle w:val="PlaceholderText"/>
          <w:color w:val="auto"/>
        </w:rPr>
      </w:pPr>
    </w:p>
    <w:p w14:paraId="353E1917" w14:textId="73CF47C2" w:rsidR="00177C68" w:rsidRDefault="00514595" w:rsidP="00BB6E92">
      <w:pPr>
        <w:pStyle w:val="Heading21"/>
        <w:spacing w:after="0"/>
        <w:rPr>
          <w:rStyle w:val="PlaceholderText"/>
          <w:color w:val="auto"/>
        </w:rPr>
      </w:pPr>
      <w:r>
        <w:rPr>
          <w:rStyle w:val="PlaceholderText"/>
          <w:color w:val="auto"/>
        </w:rPr>
        <w:t>Opening OpenRoads Designer – Workspace Setup</w:t>
      </w:r>
    </w:p>
    <w:p w14:paraId="77D3A800" w14:textId="4787BEB9" w:rsidR="00843395" w:rsidRDefault="00843395" w:rsidP="002D6F13">
      <w:pPr>
        <w:jc w:val="both"/>
      </w:pPr>
      <w:bookmarkStart w:id="4" w:name="_Toc36725963"/>
      <w:r>
        <w:t xml:space="preserve">Contact the </w:t>
      </w:r>
      <w:hyperlink r:id="rId21" w:history="1">
        <w:r w:rsidRPr="005C48FB">
          <w:rPr>
            <w:rStyle w:val="Hyperlink"/>
          </w:rPr>
          <w:t>KYTCPROJECTWISEADMIN@KY.GOV</w:t>
        </w:r>
      </w:hyperlink>
      <w:r>
        <w:t xml:space="preserve"> to have the appropriate ProjectWise Workspace setup for your project.</w:t>
      </w:r>
    </w:p>
    <w:p w14:paraId="0DE10AC1" w14:textId="4EB8B96D" w:rsidR="00843395" w:rsidRDefault="00843395" w:rsidP="002D6F13">
      <w:pPr>
        <w:jc w:val="both"/>
      </w:pPr>
      <w:r>
        <w:t>Open ORD from your local machine. (Our current workflow has the standards located on the local machine. This may change in the future.)</w:t>
      </w:r>
    </w:p>
    <w:p w14:paraId="1FAE706D" w14:textId="438AB255" w:rsidR="002D6F13" w:rsidRDefault="002D6F13" w:rsidP="002D6F13">
      <w:pPr>
        <w:jc w:val="center"/>
      </w:pPr>
      <w:r>
        <w:rPr>
          <w:noProof/>
        </w:rPr>
        <w:drawing>
          <wp:inline distT="0" distB="0" distL="0" distR="0" wp14:anchorId="3BF95E2F" wp14:editId="689EF69B">
            <wp:extent cx="1162050" cy="1619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62050" cy="1619250"/>
                    </a:xfrm>
                    <a:prstGeom prst="rect">
                      <a:avLst/>
                    </a:prstGeom>
                  </pic:spPr>
                </pic:pic>
              </a:graphicData>
            </a:graphic>
          </wp:inline>
        </w:drawing>
      </w:r>
    </w:p>
    <w:p w14:paraId="7AE369AC" w14:textId="2DA5E2FC" w:rsidR="002D6F13" w:rsidRDefault="002D6F13" w:rsidP="002D6F13">
      <w:r>
        <w:t xml:space="preserve">The front page of ORD will look like the following, for the first time upon opening. You will get these errors.  You can “Okay” them now. They are just referring to the RSS Feed for ORD. </w:t>
      </w:r>
    </w:p>
    <w:p w14:paraId="3AE82E10" w14:textId="189BFD94" w:rsidR="002D6F13" w:rsidRDefault="002D6F13" w:rsidP="002D6F13">
      <w:pPr>
        <w:jc w:val="center"/>
      </w:pPr>
      <w:r>
        <w:rPr>
          <w:noProof/>
        </w:rPr>
        <w:drawing>
          <wp:inline distT="0" distB="0" distL="0" distR="0" wp14:anchorId="1D93BC1A" wp14:editId="5DECBA5A">
            <wp:extent cx="4457701" cy="2377440"/>
            <wp:effectExtent l="19050" t="19050" r="19050"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73282" cy="2385750"/>
                    </a:xfrm>
                    <a:prstGeom prst="rect">
                      <a:avLst/>
                    </a:prstGeom>
                    <a:ln w="12700">
                      <a:solidFill>
                        <a:schemeClr val="tx1"/>
                      </a:solidFill>
                    </a:ln>
                  </pic:spPr>
                </pic:pic>
              </a:graphicData>
            </a:graphic>
          </wp:inline>
        </w:drawing>
      </w:r>
    </w:p>
    <w:p w14:paraId="610385A4" w14:textId="513A3529" w:rsidR="002D6F13" w:rsidRDefault="002D6F13" w:rsidP="002D6F13">
      <w:pPr>
        <w:jc w:val="both"/>
      </w:pPr>
      <w:r>
        <w:t xml:space="preserve">To get to the main work session, click on the arrow on the right center of the screen, shown below. </w:t>
      </w:r>
    </w:p>
    <w:p w14:paraId="411641C2" w14:textId="04A24668" w:rsidR="002D6F13" w:rsidRDefault="002D6F13" w:rsidP="002D6F13">
      <w:pPr>
        <w:jc w:val="center"/>
      </w:pPr>
      <w:r>
        <w:rPr>
          <w:noProof/>
        </w:rPr>
        <w:drawing>
          <wp:inline distT="0" distB="0" distL="0" distR="0" wp14:anchorId="6073B11C" wp14:editId="05D7DF93">
            <wp:extent cx="2129436" cy="2385391"/>
            <wp:effectExtent l="19050" t="19050" r="23495"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86816" cy="2449668"/>
                    </a:xfrm>
                    <a:prstGeom prst="rect">
                      <a:avLst/>
                    </a:prstGeom>
                    <a:ln w="12700">
                      <a:solidFill>
                        <a:schemeClr val="tx1"/>
                      </a:solidFill>
                    </a:ln>
                  </pic:spPr>
                </pic:pic>
              </a:graphicData>
            </a:graphic>
          </wp:inline>
        </w:drawing>
      </w:r>
    </w:p>
    <w:p w14:paraId="75EBD5C0" w14:textId="4CD800AC" w:rsidR="002D6F13" w:rsidRDefault="002D6F13" w:rsidP="002D6F13">
      <w:r>
        <w:lastRenderedPageBreak/>
        <w:t>The main OpenRoads Designer work session is below. This is where you will want to set your Workspace and Workset. Then, select KYTC_STANDARDS_WSP.</w:t>
      </w:r>
    </w:p>
    <w:p w14:paraId="21B6157A" w14:textId="54C86138" w:rsidR="002D6F13" w:rsidRDefault="002D6F13" w:rsidP="002D6F13">
      <w:pPr>
        <w:jc w:val="center"/>
      </w:pPr>
      <w:r>
        <w:rPr>
          <w:noProof/>
        </w:rPr>
        <w:drawing>
          <wp:inline distT="0" distB="0" distL="0" distR="0" wp14:anchorId="19951D06" wp14:editId="14B7D5AA">
            <wp:extent cx="5066582" cy="1975209"/>
            <wp:effectExtent l="19050" t="19050" r="20320"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81814" cy="1981147"/>
                    </a:xfrm>
                    <a:prstGeom prst="rect">
                      <a:avLst/>
                    </a:prstGeom>
                    <a:ln w="12700">
                      <a:solidFill>
                        <a:schemeClr val="tx1"/>
                      </a:solidFill>
                    </a:ln>
                  </pic:spPr>
                </pic:pic>
              </a:graphicData>
            </a:graphic>
          </wp:inline>
        </w:drawing>
      </w:r>
    </w:p>
    <w:p w14:paraId="335BD841" w14:textId="52D407C1" w:rsidR="002D6F13" w:rsidRDefault="002D6F13" w:rsidP="002D6F13">
      <w:pPr>
        <w:jc w:val="center"/>
      </w:pPr>
      <w:r>
        <w:rPr>
          <w:noProof/>
        </w:rPr>
        <w:drawing>
          <wp:inline distT="0" distB="0" distL="0" distR="0" wp14:anchorId="2B3A5BE5" wp14:editId="6EE6C12A">
            <wp:extent cx="4914900" cy="10001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14900" cy="1000125"/>
                    </a:xfrm>
                    <a:prstGeom prst="rect">
                      <a:avLst/>
                    </a:prstGeom>
                    <a:ln w="12700">
                      <a:solidFill>
                        <a:schemeClr val="tx1"/>
                      </a:solidFill>
                    </a:ln>
                  </pic:spPr>
                </pic:pic>
              </a:graphicData>
            </a:graphic>
          </wp:inline>
        </w:drawing>
      </w:r>
    </w:p>
    <w:p w14:paraId="73F11424" w14:textId="3D445D7E" w:rsidR="002D6F13" w:rsidRDefault="002D6F13" w:rsidP="002D6F13">
      <w:r w:rsidRPr="000D2C54">
        <w:t>Open the _</w:t>
      </w:r>
      <w:proofErr w:type="spellStart"/>
      <w:r w:rsidRPr="000D2C54">
        <w:t>WorkSet_Template</w:t>
      </w:r>
      <w:proofErr w:type="spellEnd"/>
      <w:r w:rsidRPr="000D2C54">
        <w:t xml:space="preserve"> and select Create Workset</w:t>
      </w:r>
      <w:r>
        <w:t xml:space="preserve">. </w:t>
      </w:r>
    </w:p>
    <w:p w14:paraId="73375FF2" w14:textId="365C5431" w:rsidR="005759D2" w:rsidRDefault="002D6F13" w:rsidP="005759D2">
      <w:pPr>
        <w:jc w:val="center"/>
      </w:pPr>
      <w:r>
        <w:rPr>
          <w:noProof/>
        </w:rPr>
        <w:drawing>
          <wp:inline distT="0" distB="0" distL="0" distR="0" wp14:anchorId="542BA44C" wp14:editId="04E7A2A7">
            <wp:extent cx="4091753" cy="2973788"/>
            <wp:effectExtent l="19050" t="19050" r="23495" b="171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09138" cy="2986423"/>
                    </a:xfrm>
                    <a:prstGeom prst="rect">
                      <a:avLst/>
                    </a:prstGeom>
                    <a:ln w="12700">
                      <a:solidFill>
                        <a:schemeClr val="tx1"/>
                      </a:solidFill>
                    </a:ln>
                  </pic:spPr>
                </pic:pic>
              </a:graphicData>
            </a:graphic>
          </wp:inline>
        </w:drawing>
      </w:r>
    </w:p>
    <w:p w14:paraId="2E68AA0C" w14:textId="14D339D6" w:rsidR="005759D2" w:rsidRDefault="005759D2" w:rsidP="005759D2">
      <w:pPr>
        <w:jc w:val="both"/>
      </w:pPr>
      <w:r>
        <w:t xml:space="preserve">The Workset will contain the project information that we can harvest to use in automation of the plan set. You will want to make a copy of the Workset and place it in the project folder in ProjectWise. </w:t>
      </w:r>
    </w:p>
    <w:p w14:paraId="00504DD4" w14:textId="1BC824DC" w:rsidR="005759D2" w:rsidRDefault="005759D2" w:rsidP="005759D2">
      <w:pPr>
        <w:jc w:val="both"/>
      </w:pPr>
      <w:r>
        <w:t xml:space="preserve">Follow the path: </w:t>
      </w:r>
      <w:r w:rsidRPr="00CE3BB8">
        <w:t>C:\KYTC_ORD_Standards\WorkSpaces\KYTC_Standards_WSP\WorkSets</w:t>
      </w:r>
      <w:r>
        <w:t>.</w:t>
      </w:r>
    </w:p>
    <w:p w14:paraId="23C66BB9" w14:textId="10D5AB80" w:rsidR="005759D2" w:rsidRDefault="005759D2" w:rsidP="005759D2">
      <w:pPr>
        <w:jc w:val="both"/>
      </w:pPr>
      <w:r>
        <w:t>Here you will find the stored files for the Workset. Copy the highlighted files to ProjectWise, seen below.</w:t>
      </w:r>
    </w:p>
    <w:p w14:paraId="78D8F88A" w14:textId="77777777" w:rsidR="005759D2" w:rsidRPr="000D2C54" w:rsidRDefault="005759D2" w:rsidP="002D6F13">
      <w:pPr>
        <w:jc w:val="center"/>
      </w:pPr>
    </w:p>
    <w:p w14:paraId="47EC1A23" w14:textId="21A815B4" w:rsidR="00BB6E92" w:rsidRDefault="00BB6E92" w:rsidP="00BB6E92">
      <w:pPr>
        <w:spacing w:after="0"/>
        <w:jc w:val="both"/>
        <w:rPr>
          <w:rStyle w:val="PlaceholderText"/>
          <w:color w:val="auto"/>
        </w:rPr>
      </w:pPr>
    </w:p>
    <w:p w14:paraId="485570B5" w14:textId="2C6C246E" w:rsidR="002D6F13" w:rsidRDefault="005759D2" w:rsidP="005759D2">
      <w:pPr>
        <w:spacing w:after="0"/>
        <w:jc w:val="center"/>
        <w:rPr>
          <w:rStyle w:val="PlaceholderText"/>
          <w:color w:val="auto"/>
        </w:rPr>
      </w:pPr>
      <w:r>
        <w:rPr>
          <w:noProof/>
        </w:rPr>
        <w:lastRenderedPageBreak/>
        <w:drawing>
          <wp:inline distT="0" distB="0" distL="0" distR="0" wp14:anchorId="048BCEE5" wp14:editId="3B3F468C">
            <wp:extent cx="5673255" cy="1606816"/>
            <wp:effectExtent l="19050" t="19050" r="2286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88132" cy="1611030"/>
                    </a:xfrm>
                    <a:prstGeom prst="rect">
                      <a:avLst/>
                    </a:prstGeom>
                    <a:ln w="12700">
                      <a:solidFill>
                        <a:schemeClr val="tx1"/>
                      </a:solidFill>
                    </a:ln>
                  </pic:spPr>
                </pic:pic>
              </a:graphicData>
            </a:graphic>
          </wp:inline>
        </w:drawing>
      </w:r>
    </w:p>
    <w:p w14:paraId="4BBE5173" w14:textId="046D2308" w:rsidR="005759D2" w:rsidRDefault="005759D2" w:rsidP="00BB6E92">
      <w:pPr>
        <w:spacing w:after="0"/>
        <w:jc w:val="both"/>
        <w:rPr>
          <w:rStyle w:val="PlaceholderText"/>
          <w:color w:val="auto"/>
        </w:rPr>
      </w:pPr>
    </w:p>
    <w:p w14:paraId="136F77B2" w14:textId="2BFD0A6E" w:rsidR="005759D2" w:rsidRDefault="005759D2" w:rsidP="005759D2">
      <w:pPr>
        <w:jc w:val="both"/>
      </w:pPr>
      <w:r>
        <w:t xml:space="preserve">OpenRoads Work Session should now resemble the image below. You will have KYTC Standards set as your workspace and the project number as the Workset. </w:t>
      </w:r>
    </w:p>
    <w:p w14:paraId="2585FA59" w14:textId="0C516791" w:rsidR="005759D2" w:rsidRDefault="005759D2" w:rsidP="005759D2">
      <w:pPr>
        <w:jc w:val="center"/>
      </w:pPr>
      <w:r>
        <w:rPr>
          <w:noProof/>
        </w:rPr>
        <w:drawing>
          <wp:inline distT="0" distB="0" distL="0" distR="0" wp14:anchorId="29FECBD1" wp14:editId="203CF9F5">
            <wp:extent cx="5128592" cy="2809814"/>
            <wp:effectExtent l="19050" t="19050" r="1524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36165" cy="2813963"/>
                    </a:xfrm>
                    <a:prstGeom prst="rect">
                      <a:avLst/>
                    </a:prstGeom>
                    <a:ln w="12700">
                      <a:solidFill>
                        <a:schemeClr val="tx1"/>
                      </a:solidFill>
                    </a:ln>
                  </pic:spPr>
                </pic:pic>
              </a:graphicData>
            </a:graphic>
          </wp:inline>
        </w:drawing>
      </w:r>
    </w:p>
    <w:p w14:paraId="69E59703" w14:textId="77777777" w:rsidR="005759D2" w:rsidRDefault="005759D2" w:rsidP="00BB6E92">
      <w:pPr>
        <w:spacing w:after="0"/>
        <w:jc w:val="both"/>
        <w:rPr>
          <w:rStyle w:val="PlaceholderText"/>
          <w:color w:val="auto"/>
        </w:rPr>
      </w:pPr>
    </w:p>
    <w:p w14:paraId="5365393F" w14:textId="60F8098E" w:rsidR="005759D2" w:rsidRDefault="005759D2" w:rsidP="005759D2">
      <w:pPr>
        <w:jc w:val="both"/>
      </w:pPr>
      <w:r>
        <w:t>Navigate to the right of the OpenRoads Work session and select the “Properties” tab for the Workset. Select “Advanced Properties”.</w:t>
      </w:r>
    </w:p>
    <w:p w14:paraId="2693665A" w14:textId="4F2DADBF" w:rsidR="005759D2" w:rsidRDefault="005759D2" w:rsidP="005759D2">
      <w:pPr>
        <w:jc w:val="center"/>
      </w:pPr>
      <w:r>
        <w:rPr>
          <w:noProof/>
        </w:rPr>
        <w:drawing>
          <wp:inline distT="0" distB="0" distL="0" distR="0" wp14:anchorId="00E65A36" wp14:editId="794638CF">
            <wp:extent cx="2313830" cy="2541759"/>
            <wp:effectExtent l="19050" t="19050" r="10795"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25126" cy="2554167"/>
                    </a:xfrm>
                    <a:prstGeom prst="rect">
                      <a:avLst/>
                    </a:prstGeom>
                    <a:ln w="12700">
                      <a:solidFill>
                        <a:schemeClr val="tx1"/>
                      </a:solidFill>
                    </a:ln>
                  </pic:spPr>
                </pic:pic>
              </a:graphicData>
            </a:graphic>
          </wp:inline>
        </w:drawing>
      </w:r>
    </w:p>
    <w:p w14:paraId="279DCAEE" w14:textId="664E278F" w:rsidR="006E0341" w:rsidRDefault="006E0341" w:rsidP="006E0341">
      <w:pPr>
        <w:jc w:val="both"/>
      </w:pPr>
      <w:r>
        <w:lastRenderedPageBreak/>
        <w:t xml:space="preserve">Under the Advanced Properties, you can fill out the information (shown below) that is related to the project. </w:t>
      </w:r>
    </w:p>
    <w:p w14:paraId="6B7EDF08" w14:textId="4AE2439C" w:rsidR="006E0341" w:rsidRDefault="006E0341" w:rsidP="006E0341">
      <w:pPr>
        <w:jc w:val="both"/>
      </w:pPr>
      <w:r>
        <w:t xml:space="preserve">The fields, shown below, can be harvested to automate sheet information. The “County” and “Item Number” will be harvested and put into the top right corner block of the plan sheets. </w:t>
      </w:r>
    </w:p>
    <w:p w14:paraId="266F5659" w14:textId="18230B49" w:rsidR="006E0341" w:rsidRDefault="006E0341" w:rsidP="006E0341">
      <w:pPr>
        <w:jc w:val="center"/>
      </w:pPr>
      <w:r>
        <w:rPr>
          <w:noProof/>
        </w:rPr>
        <w:drawing>
          <wp:inline distT="0" distB="0" distL="0" distR="0" wp14:anchorId="3151B0E9" wp14:editId="0542A4A8">
            <wp:extent cx="2865005" cy="2870421"/>
            <wp:effectExtent l="19050" t="19050" r="12065"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74189" cy="2879622"/>
                    </a:xfrm>
                    <a:prstGeom prst="rect">
                      <a:avLst/>
                    </a:prstGeom>
                    <a:ln w="12700">
                      <a:solidFill>
                        <a:schemeClr val="tx1"/>
                      </a:solidFill>
                    </a:ln>
                  </pic:spPr>
                </pic:pic>
              </a:graphicData>
            </a:graphic>
          </wp:inline>
        </w:drawing>
      </w:r>
    </w:p>
    <w:p w14:paraId="2CDFF072" w14:textId="64115D71" w:rsidR="006E0341" w:rsidRDefault="006E0341" w:rsidP="006E0341">
      <w:pPr>
        <w:jc w:val="both"/>
      </w:pPr>
      <w:r>
        <w:t>After setting Workset priorities, you are going to want to create a new file. The file will be placed into ProjectWise when you create it. Set your Folder in ProjectWise where you want it saved with the “Change” command. Edit the Name/Description/Filename accordingly to your project. Set your application to OpenRoads Designer.</w:t>
      </w:r>
    </w:p>
    <w:p w14:paraId="2618210E" w14:textId="6AE219CF" w:rsidR="006E0341" w:rsidRDefault="006E0341" w:rsidP="006E0341">
      <w:pPr>
        <w:jc w:val="both"/>
      </w:pPr>
      <w:r w:rsidRPr="006E0341">
        <w:rPr>
          <w:i/>
        </w:rPr>
        <w:t>Source File</w:t>
      </w:r>
      <w:r>
        <w:t xml:space="preserve">: This is where you will either set a 2D or 3D seed depending on what </w:t>
      </w:r>
      <w:proofErr w:type="spellStart"/>
      <w:proofErr w:type="gramStart"/>
      <w:r>
        <w:t>your</w:t>
      </w:r>
      <w:proofErr w:type="spellEnd"/>
      <w:proofErr w:type="gramEnd"/>
      <w:r>
        <w:t xml:space="preserve"> are doing specially. If you are using the </w:t>
      </w:r>
      <w:r w:rsidR="0068000E">
        <w:t>Workset</w:t>
      </w:r>
      <w:r>
        <w:t xml:space="preserve"> Template that is provided</w:t>
      </w:r>
      <w:r w:rsidR="0068000E">
        <w:t>,</w:t>
      </w:r>
      <w:r>
        <w:t xml:space="preserve"> the seed will automatically be set to the KYTC 2D Seed. If you want to change that</w:t>
      </w:r>
      <w:r w:rsidR="0068000E">
        <w:t>,</w:t>
      </w:r>
      <w:r>
        <w:t xml:space="preserve"> you are going to select “Import” and go to the following path</w:t>
      </w:r>
      <w:r w:rsidR="0068000E">
        <w:t xml:space="preserve"> (this will allow you to select either a 2D or 3D as well as structures2D or 3D.):</w:t>
      </w:r>
    </w:p>
    <w:p w14:paraId="0C1225CD" w14:textId="1691E11A" w:rsidR="0068000E" w:rsidRDefault="006E0341" w:rsidP="00D85A7B">
      <w:pPr>
        <w:jc w:val="center"/>
      </w:pPr>
      <w:r w:rsidRPr="00D73ED4">
        <w:t>C:\KYTC_ORD_Standards\Organization-Civil\KYTC_Standards_OC\Seed</w:t>
      </w:r>
      <w:r>
        <w:br/>
      </w:r>
      <w:r>
        <w:br/>
      </w:r>
      <w:r w:rsidR="0068000E">
        <w:rPr>
          <w:noProof/>
        </w:rPr>
        <w:drawing>
          <wp:inline distT="0" distB="0" distL="0" distR="0" wp14:anchorId="1F1532C3" wp14:editId="2C3B3BA3">
            <wp:extent cx="2800843" cy="2075291"/>
            <wp:effectExtent l="19050" t="19050" r="19050"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04737" cy="2078176"/>
                    </a:xfrm>
                    <a:prstGeom prst="rect">
                      <a:avLst/>
                    </a:prstGeom>
                    <a:ln w="12700">
                      <a:solidFill>
                        <a:schemeClr val="tx1"/>
                      </a:solidFill>
                    </a:ln>
                  </pic:spPr>
                </pic:pic>
              </a:graphicData>
            </a:graphic>
          </wp:inline>
        </w:drawing>
      </w:r>
    </w:p>
    <w:p w14:paraId="058FEB47" w14:textId="592B43E1" w:rsidR="00BB6E92" w:rsidRPr="00D85A7B" w:rsidRDefault="00D85A7B" w:rsidP="00D85A7B">
      <w:pPr>
        <w:jc w:val="both"/>
      </w:pPr>
      <w:r>
        <w:t>Select “OK” to create the file and it will create your file in ProjectWise. This may take a few seconds as well, so please be patient.</w:t>
      </w:r>
      <w:bookmarkEnd w:id="4"/>
    </w:p>
    <w:sectPr w:rsidR="00BB6E92" w:rsidRPr="00D85A7B" w:rsidSect="00BB6E92">
      <w:footerReference w:type="default" r:id="rId33"/>
      <w:pgSz w:w="12240" w:h="15840" w:code="1"/>
      <w:pgMar w:top="1440" w:right="1080" w:bottom="1080" w:left="1440" w:header="360" w:footer="360"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F380E" w14:textId="77777777" w:rsidR="009F382A" w:rsidRDefault="009F382A" w:rsidP="00F1778E">
      <w:r>
        <w:separator/>
      </w:r>
    </w:p>
  </w:endnote>
  <w:endnote w:type="continuationSeparator" w:id="0">
    <w:p w14:paraId="6D60F350" w14:textId="77777777" w:rsidR="009F382A" w:rsidRDefault="009F382A" w:rsidP="00F17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1CB72" w14:textId="10BFA9D8" w:rsidR="00863745" w:rsidRDefault="009F382A" w:rsidP="006F3A96">
    <w:pPr>
      <w:pStyle w:val="FooterText"/>
      <w:tabs>
        <w:tab w:val="left" w:pos="7418"/>
      </w:tabs>
      <w:jc w:val="left"/>
    </w:pPr>
    <w:sdt>
      <w:sdtPr>
        <w:alias w:val="Rev Number"/>
        <w:tag w:val="Rev Number"/>
        <w:id w:val="67162361"/>
        <w:lock w:val="sdtLocked"/>
      </w:sdtPr>
      <w:sdtEndPr/>
      <w:sdtContent>
        <w:r w:rsidR="00863745">
          <w:t>Rev 0.0</w:t>
        </w:r>
      </w:sdtContent>
    </w:sdt>
    <w:r w:rsidR="00863745">
      <w:tab/>
      <w:t xml:space="preserve">     </w:t>
    </w:r>
    <w:r w:rsidR="00863745">
      <w:tab/>
      <w:t xml:space="preserve">                   </w:t>
    </w:r>
    <w:sdt>
      <w:sdtPr>
        <w:alias w:val="Footer - Chapter Title and Number"/>
        <w:tag w:val="Chapter Title and Number"/>
        <w:id w:val="1545874489"/>
        <w:lock w:val="sdtLocked"/>
      </w:sdtPr>
      <w:sdtEndPr/>
      <w:sdtContent>
        <w:r w:rsidR="00863745">
          <w:rPr>
            <w:color w:val="7F7F7F" w:themeColor="background1" w:themeShade="7F"/>
            <w:spacing w:val="60"/>
          </w:rPr>
          <w:t>Page</w:t>
        </w:r>
        <w:r w:rsidR="00863745">
          <w:t xml:space="preserve"> | </w:t>
        </w:r>
        <w:r w:rsidR="00863745">
          <w:rPr>
            <w:b w:val="0"/>
          </w:rPr>
          <w:fldChar w:fldCharType="begin"/>
        </w:r>
        <w:r w:rsidR="00863745">
          <w:instrText xml:space="preserve"> PAGE   \* MERGEFORMAT </w:instrText>
        </w:r>
        <w:r w:rsidR="00863745">
          <w:rPr>
            <w:b w:val="0"/>
          </w:rPr>
          <w:fldChar w:fldCharType="separate"/>
        </w:r>
        <w:r w:rsidR="00D85A7B" w:rsidRPr="00D85A7B">
          <w:rPr>
            <w:bCs/>
            <w:noProof/>
          </w:rPr>
          <w:t>1</w:t>
        </w:r>
        <w:r w:rsidR="00863745">
          <w:rPr>
            <w:b w:val="0"/>
            <w:bCs/>
            <w:noProof/>
          </w:rPr>
          <w:fldChar w:fldCharType="end"/>
        </w:r>
      </w:sdtContent>
    </w:sdt>
  </w:p>
  <w:p w14:paraId="6A76B9F1" w14:textId="53DFD287" w:rsidR="00863745" w:rsidRPr="00AB4170" w:rsidRDefault="009F382A" w:rsidP="006F3A96">
    <w:pPr>
      <w:pStyle w:val="FooterText"/>
      <w:jc w:val="left"/>
      <w:rPr>
        <w:b w:val="0"/>
      </w:rPr>
    </w:pPr>
    <w:sdt>
      <w:sdtPr>
        <w:alias w:val="Date"/>
        <w:tag w:val="Date"/>
        <w:id w:val="-429577836"/>
        <w:lock w:val="sdtLocked"/>
        <w:date w:fullDate="2020-09-24T00:00:00Z">
          <w:dateFormat w:val="M/d/yy"/>
          <w:lid w:val="en-US"/>
          <w:storeMappedDataAs w:val="dateTime"/>
          <w:calendar w:val="gregorian"/>
        </w:date>
      </w:sdtPr>
      <w:sdtEndPr/>
      <w:sdtContent>
        <w:r w:rsidR="00514595">
          <w:t>9/24</w:t>
        </w:r>
        <w:r w:rsidR="00863745">
          <w:t>/20</w:t>
        </w:r>
      </w:sdtContent>
    </w:sdt>
    <w:r w:rsidR="0086374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F46FA" w14:textId="77777777" w:rsidR="009F382A" w:rsidRDefault="009F382A" w:rsidP="00F1778E">
      <w:r>
        <w:separator/>
      </w:r>
    </w:p>
  </w:footnote>
  <w:footnote w:type="continuationSeparator" w:id="0">
    <w:p w14:paraId="4E9743F4" w14:textId="77777777" w:rsidR="009F382A" w:rsidRDefault="009F382A" w:rsidP="00F177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A2CC9"/>
    <w:multiLevelType w:val="multilevel"/>
    <w:tmpl w:val="B3E4E440"/>
    <w:lvl w:ilvl="0">
      <w:start w:val="1"/>
      <w:numFmt w:val="decimal"/>
      <w:pStyle w:val="Heading1"/>
      <w:suff w:val="space"/>
      <w:lvlText w:val="Chapter %1."/>
      <w:lvlJc w:val="left"/>
      <w:pPr>
        <w:ind w:left="0" w:firstLine="0"/>
      </w:pPr>
      <w:rPr>
        <w:rFonts w:hint="default"/>
        <w:b w:val="0"/>
        <w14:shadow w14:blurRad="0" w14:dist="0" w14:dir="0" w14:sx="0" w14:sy="0" w14:kx="0" w14:ky="0" w14:algn="none">
          <w14:srgbClr w14:val="000000"/>
        </w14:shadow>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 w15:restartNumberingAfterBreak="0">
    <w:nsid w:val="0ADC3BE0"/>
    <w:multiLevelType w:val="hybridMultilevel"/>
    <w:tmpl w:val="99EC9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2663E0"/>
    <w:multiLevelType w:val="hybridMultilevel"/>
    <w:tmpl w:val="C0B09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AA1FA8"/>
    <w:multiLevelType w:val="hybridMultilevel"/>
    <w:tmpl w:val="258AA8C2"/>
    <w:lvl w:ilvl="0" w:tplc="76340B10">
      <w:start w:val="1"/>
      <w:numFmt w:val="bullet"/>
      <w:pStyle w:val="StyleListBulletBoldItalic1"/>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080"/>
        </w:tabs>
        <w:ind w:left="1080" w:hanging="360"/>
      </w:pPr>
      <w:rPr>
        <w:rFonts w:ascii="Courier New" w:hAnsi="Courier New" w:cs="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708551C"/>
    <w:multiLevelType w:val="multilevel"/>
    <w:tmpl w:val="F7308CD6"/>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i w:val="0"/>
      </w:rPr>
    </w:lvl>
    <w:lvl w:ilvl="4">
      <w:start w:val="1"/>
      <w:numFmt w:val="lowerRoman"/>
      <w:pStyle w:val="Heading-6"/>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FE10E8"/>
    <w:multiLevelType w:val="hybridMultilevel"/>
    <w:tmpl w:val="9DAE8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33473"/>
    <w:multiLevelType w:val="hybridMultilevel"/>
    <w:tmpl w:val="4114ECD0"/>
    <w:lvl w:ilvl="0" w:tplc="EB281D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9A21A0E"/>
    <w:multiLevelType w:val="hybridMultilevel"/>
    <w:tmpl w:val="96829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BD53FA"/>
    <w:multiLevelType w:val="hybridMultilevel"/>
    <w:tmpl w:val="AAA2A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384D7F"/>
    <w:multiLevelType w:val="hybridMultilevel"/>
    <w:tmpl w:val="7C60F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317F9F"/>
    <w:multiLevelType w:val="hybridMultilevel"/>
    <w:tmpl w:val="3EE40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C252C2"/>
    <w:multiLevelType w:val="hybridMultilevel"/>
    <w:tmpl w:val="3ECCA05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B923D6"/>
    <w:multiLevelType w:val="hybridMultilevel"/>
    <w:tmpl w:val="5D120A9E"/>
    <w:lvl w:ilvl="0" w:tplc="54CEB97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B481E92"/>
    <w:multiLevelType w:val="hybridMultilevel"/>
    <w:tmpl w:val="084E18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2076C3F"/>
    <w:multiLevelType w:val="multilevel"/>
    <w:tmpl w:val="92D0A806"/>
    <w:lvl w:ilvl="0">
      <w:start w:val="1"/>
      <w:numFmt w:val="decimal"/>
      <w:lvlText w:val="%1."/>
      <w:lvlJc w:val="left"/>
      <w:pPr>
        <w:ind w:left="360" w:hanging="360"/>
      </w:pPr>
      <w:rPr>
        <w:rFonts w:cs="Times New Roman" w:hint="default"/>
      </w:rPr>
    </w:lvl>
    <w:lvl w:ilvl="1">
      <w:start w:val="1"/>
      <w:numFmt w:val="upperLetter"/>
      <w:pStyle w:val="Heading3"/>
      <w:lvlText w:val="%2."/>
      <w:lvlJc w:val="left"/>
      <w:pPr>
        <w:ind w:left="720" w:hanging="360"/>
      </w:pPr>
      <w:rPr>
        <w:rFonts w:cs="Times New Roman" w:hint="default"/>
      </w:rPr>
    </w:lvl>
    <w:lvl w:ilvl="2">
      <w:start w:val="1"/>
      <w:numFmt w:val="decimal"/>
      <w:lvlText w:val="(%3)"/>
      <w:lvlJc w:val="left"/>
      <w:pPr>
        <w:ind w:left="1080" w:hanging="360"/>
      </w:pPr>
      <w:rPr>
        <w:rFonts w:cs="Times New Roman" w:hint="default"/>
        <w:b w:val="0"/>
        <w:bCs w:val="0"/>
        <w:i w:val="0"/>
        <w:iCs w:val="0"/>
        <w: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ind w:left="1440" w:hanging="360"/>
      </w:pPr>
      <w:rPr>
        <w:rFonts w:cs="Times New Roman" w:hint="default"/>
        <w:b w:val="0"/>
      </w:rPr>
    </w:lvl>
    <w:lvl w:ilvl="4">
      <w:start w:val="1"/>
      <w:numFmt w:val="lowerRoman"/>
      <w:pStyle w:val="Heading5"/>
      <w:lvlText w:val="(%5)"/>
      <w:lvlJc w:val="left"/>
      <w:pPr>
        <w:tabs>
          <w:tab w:val="num" w:pos="1944"/>
        </w:tabs>
        <w:ind w:left="1944" w:hanging="504"/>
      </w:pPr>
      <w:rPr>
        <w:rFonts w:cs="Times New Roman" w:hint="default"/>
        <w:b w:val="0"/>
      </w:rPr>
    </w:lvl>
    <w:lvl w:ilvl="5">
      <w:start w:val="1"/>
      <w:numFmt w:val="decimal"/>
      <w:lvlText w:val="%6."/>
      <w:lvlJc w:val="left"/>
      <w:pPr>
        <w:ind w:left="2304" w:hanging="360"/>
      </w:pPr>
      <w:rPr>
        <w:rFonts w:cs="Times New Roman" w:hint="default"/>
      </w:rPr>
    </w:lvl>
    <w:lvl w:ilvl="6">
      <w:start w:val="1"/>
      <w:numFmt w:val="lowerLetter"/>
      <w:lvlText w:val="%7."/>
      <w:lvlJc w:val="left"/>
      <w:pPr>
        <w:ind w:left="2664" w:hanging="360"/>
      </w:pPr>
      <w:rPr>
        <w:rFonts w:cs="Times New Roman" w:hint="default"/>
      </w:rPr>
    </w:lvl>
    <w:lvl w:ilvl="7">
      <w:start w:val="1"/>
      <w:numFmt w:val="lowerRoman"/>
      <w:lvlText w:val="%8."/>
      <w:lvlJc w:val="left"/>
      <w:pPr>
        <w:ind w:left="3024" w:hanging="360"/>
      </w:pPr>
      <w:rPr>
        <w:rFonts w:cs="Times New Roman" w:hint="default"/>
      </w:rPr>
    </w:lvl>
    <w:lvl w:ilvl="8">
      <w:start w:val="1"/>
      <w:numFmt w:val="bullet"/>
      <w:lvlText w:val=""/>
      <w:lvlJc w:val="left"/>
      <w:pPr>
        <w:ind w:left="3384" w:hanging="360"/>
      </w:pPr>
      <w:rPr>
        <w:rFonts w:ascii="Wingdings" w:hAnsi="Wingdings" w:hint="default"/>
        <w:color w:val="auto"/>
      </w:rPr>
    </w:lvl>
  </w:abstractNum>
  <w:abstractNum w:abstractNumId="15" w15:restartNumberingAfterBreak="0">
    <w:nsid w:val="330C180D"/>
    <w:multiLevelType w:val="hybridMultilevel"/>
    <w:tmpl w:val="A8E4A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0F7EED"/>
    <w:multiLevelType w:val="hybridMultilevel"/>
    <w:tmpl w:val="C0B09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F6232E"/>
    <w:multiLevelType w:val="hybridMultilevel"/>
    <w:tmpl w:val="7F5209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AD4B72"/>
    <w:multiLevelType w:val="hybridMultilevel"/>
    <w:tmpl w:val="C0B09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0F4B73"/>
    <w:multiLevelType w:val="hybridMultilevel"/>
    <w:tmpl w:val="5F90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586686"/>
    <w:multiLevelType w:val="hybridMultilevel"/>
    <w:tmpl w:val="E47E566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484A0FA7"/>
    <w:multiLevelType w:val="hybridMultilevel"/>
    <w:tmpl w:val="59023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98000D"/>
    <w:multiLevelType w:val="hybridMultilevel"/>
    <w:tmpl w:val="3BC8F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792DC0"/>
    <w:multiLevelType w:val="hybridMultilevel"/>
    <w:tmpl w:val="CA5CB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1E6C6C"/>
    <w:multiLevelType w:val="hybridMultilevel"/>
    <w:tmpl w:val="C0B09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C94CCE"/>
    <w:multiLevelType w:val="hybridMultilevel"/>
    <w:tmpl w:val="14243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3802CC"/>
    <w:multiLevelType w:val="hybridMultilevel"/>
    <w:tmpl w:val="1084D3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B134295"/>
    <w:multiLevelType w:val="hybridMultilevel"/>
    <w:tmpl w:val="11FE8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6344FC"/>
    <w:multiLevelType w:val="hybridMultilevel"/>
    <w:tmpl w:val="5A807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5C0022"/>
    <w:multiLevelType w:val="hybridMultilevel"/>
    <w:tmpl w:val="7F5209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380F4E"/>
    <w:multiLevelType w:val="hybridMultilevel"/>
    <w:tmpl w:val="C0B09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62433A"/>
    <w:multiLevelType w:val="hybridMultilevel"/>
    <w:tmpl w:val="7D580A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5384199"/>
    <w:multiLevelType w:val="hybridMultilevel"/>
    <w:tmpl w:val="AA3093D8"/>
    <w:lvl w:ilvl="0" w:tplc="40AED16A">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556575"/>
    <w:multiLevelType w:val="hybridMultilevel"/>
    <w:tmpl w:val="7F5209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0E1379"/>
    <w:multiLevelType w:val="hybridMultilevel"/>
    <w:tmpl w:val="716CD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0"/>
  </w:num>
  <w:num w:numId="4">
    <w:abstractNumId w:val="3"/>
  </w:num>
  <w:num w:numId="5">
    <w:abstractNumId w:val="5"/>
  </w:num>
  <w:num w:numId="6">
    <w:abstractNumId w:val="7"/>
  </w:num>
  <w:num w:numId="7">
    <w:abstractNumId w:val="30"/>
  </w:num>
  <w:num w:numId="8">
    <w:abstractNumId w:val="2"/>
  </w:num>
  <w:num w:numId="9">
    <w:abstractNumId w:val="11"/>
  </w:num>
  <w:num w:numId="10">
    <w:abstractNumId w:val="17"/>
  </w:num>
  <w:num w:numId="11">
    <w:abstractNumId w:val="33"/>
  </w:num>
  <w:num w:numId="12">
    <w:abstractNumId w:val="18"/>
  </w:num>
  <w:num w:numId="13">
    <w:abstractNumId w:val="24"/>
  </w:num>
  <w:num w:numId="14">
    <w:abstractNumId w:val="31"/>
  </w:num>
  <w:num w:numId="15">
    <w:abstractNumId w:val="29"/>
  </w:num>
  <w:num w:numId="16">
    <w:abstractNumId w:val="19"/>
  </w:num>
  <w:num w:numId="17">
    <w:abstractNumId w:val="16"/>
  </w:num>
  <w:num w:numId="18">
    <w:abstractNumId w:val="22"/>
  </w:num>
  <w:num w:numId="19">
    <w:abstractNumId w:val="34"/>
  </w:num>
  <w:num w:numId="20">
    <w:abstractNumId w:val="13"/>
  </w:num>
  <w:num w:numId="21">
    <w:abstractNumId w:val="28"/>
  </w:num>
  <w:num w:numId="22">
    <w:abstractNumId w:val="27"/>
  </w:num>
  <w:num w:numId="23">
    <w:abstractNumId w:val="23"/>
  </w:num>
  <w:num w:numId="24">
    <w:abstractNumId w:val="20"/>
  </w:num>
  <w:num w:numId="25">
    <w:abstractNumId w:val="15"/>
  </w:num>
  <w:num w:numId="26">
    <w:abstractNumId w:val="9"/>
  </w:num>
  <w:num w:numId="27">
    <w:abstractNumId w:val="7"/>
  </w:num>
  <w:num w:numId="28">
    <w:abstractNumId w:val="32"/>
  </w:num>
  <w:num w:numId="29">
    <w:abstractNumId w:val="26"/>
  </w:num>
  <w:num w:numId="30">
    <w:abstractNumId w:val="21"/>
  </w:num>
  <w:num w:numId="31">
    <w:abstractNumId w:val="6"/>
  </w:num>
  <w:num w:numId="32">
    <w:abstractNumId w:val="8"/>
  </w:num>
  <w:num w:numId="33">
    <w:abstractNumId w:val="10"/>
  </w:num>
  <w:num w:numId="34">
    <w:abstractNumId w:val="12"/>
  </w:num>
  <w:num w:numId="35">
    <w:abstractNumId w:val="1"/>
  </w:num>
  <w:num w:numId="36">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7F4"/>
    <w:rsid w:val="00003A61"/>
    <w:rsid w:val="00007F6E"/>
    <w:rsid w:val="00011C67"/>
    <w:rsid w:val="0002385B"/>
    <w:rsid w:val="000267FB"/>
    <w:rsid w:val="00032CC8"/>
    <w:rsid w:val="00033D23"/>
    <w:rsid w:val="000352D5"/>
    <w:rsid w:val="0004462C"/>
    <w:rsid w:val="00050BA2"/>
    <w:rsid w:val="000517F4"/>
    <w:rsid w:val="000542D8"/>
    <w:rsid w:val="00054394"/>
    <w:rsid w:val="00061C00"/>
    <w:rsid w:val="00063370"/>
    <w:rsid w:val="00074FFB"/>
    <w:rsid w:val="000942B5"/>
    <w:rsid w:val="000968D1"/>
    <w:rsid w:val="000A1BBF"/>
    <w:rsid w:val="000A2E8A"/>
    <w:rsid w:val="000A3140"/>
    <w:rsid w:val="000A3F73"/>
    <w:rsid w:val="000A5053"/>
    <w:rsid w:val="000A513C"/>
    <w:rsid w:val="000A6483"/>
    <w:rsid w:val="000A79D8"/>
    <w:rsid w:val="000B38DB"/>
    <w:rsid w:val="000B5239"/>
    <w:rsid w:val="000B59FF"/>
    <w:rsid w:val="000B6C26"/>
    <w:rsid w:val="000B7DF3"/>
    <w:rsid w:val="000C01FD"/>
    <w:rsid w:val="000C0945"/>
    <w:rsid w:val="000C0AA9"/>
    <w:rsid w:val="000C0CE3"/>
    <w:rsid w:val="000E6985"/>
    <w:rsid w:val="000F348F"/>
    <w:rsid w:val="000F6B7C"/>
    <w:rsid w:val="000F7A93"/>
    <w:rsid w:val="001060AB"/>
    <w:rsid w:val="0010673E"/>
    <w:rsid w:val="00106F66"/>
    <w:rsid w:val="00117A4B"/>
    <w:rsid w:val="001243AA"/>
    <w:rsid w:val="00124E6D"/>
    <w:rsid w:val="00127198"/>
    <w:rsid w:val="00132E7B"/>
    <w:rsid w:val="00151B7C"/>
    <w:rsid w:val="00153F58"/>
    <w:rsid w:val="001551C5"/>
    <w:rsid w:val="001606A7"/>
    <w:rsid w:val="00160B15"/>
    <w:rsid w:val="00162BC2"/>
    <w:rsid w:val="0017456A"/>
    <w:rsid w:val="00177C68"/>
    <w:rsid w:val="001825AB"/>
    <w:rsid w:val="00183F48"/>
    <w:rsid w:val="001848A6"/>
    <w:rsid w:val="00184B9C"/>
    <w:rsid w:val="0019229B"/>
    <w:rsid w:val="00193599"/>
    <w:rsid w:val="00194802"/>
    <w:rsid w:val="00196C0F"/>
    <w:rsid w:val="00196F74"/>
    <w:rsid w:val="001A227E"/>
    <w:rsid w:val="001A26F7"/>
    <w:rsid w:val="001A6588"/>
    <w:rsid w:val="001B6656"/>
    <w:rsid w:val="001B6E64"/>
    <w:rsid w:val="001C14C7"/>
    <w:rsid w:val="001C1FD6"/>
    <w:rsid w:val="001C27C5"/>
    <w:rsid w:val="001D063A"/>
    <w:rsid w:val="001D17E2"/>
    <w:rsid w:val="001D45F8"/>
    <w:rsid w:val="001D6E18"/>
    <w:rsid w:val="001E0A0B"/>
    <w:rsid w:val="001E6B7D"/>
    <w:rsid w:val="001F1D5E"/>
    <w:rsid w:val="001F2570"/>
    <w:rsid w:val="001F781B"/>
    <w:rsid w:val="001F7F32"/>
    <w:rsid w:val="002017F8"/>
    <w:rsid w:val="002031AA"/>
    <w:rsid w:val="002052F3"/>
    <w:rsid w:val="002066C1"/>
    <w:rsid w:val="00216BD6"/>
    <w:rsid w:val="00222B11"/>
    <w:rsid w:val="002254ED"/>
    <w:rsid w:val="002324D2"/>
    <w:rsid w:val="00234E95"/>
    <w:rsid w:val="00236163"/>
    <w:rsid w:val="00236EE0"/>
    <w:rsid w:val="0024071E"/>
    <w:rsid w:val="00244BB3"/>
    <w:rsid w:val="00245328"/>
    <w:rsid w:val="00245688"/>
    <w:rsid w:val="00245732"/>
    <w:rsid w:val="002478BF"/>
    <w:rsid w:val="00250AE6"/>
    <w:rsid w:val="00251669"/>
    <w:rsid w:val="00255C55"/>
    <w:rsid w:val="00260639"/>
    <w:rsid w:val="002625A2"/>
    <w:rsid w:val="002649B6"/>
    <w:rsid w:val="00265DC5"/>
    <w:rsid w:val="00270172"/>
    <w:rsid w:val="002754E7"/>
    <w:rsid w:val="002864AA"/>
    <w:rsid w:val="00287BD4"/>
    <w:rsid w:val="0029007B"/>
    <w:rsid w:val="00290358"/>
    <w:rsid w:val="00291C06"/>
    <w:rsid w:val="00295755"/>
    <w:rsid w:val="002B4BF7"/>
    <w:rsid w:val="002C08BB"/>
    <w:rsid w:val="002C7CF9"/>
    <w:rsid w:val="002D0865"/>
    <w:rsid w:val="002D61CE"/>
    <w:rsid w:val="002D6F13"/>
    <w:rsid w:val="002E1F89"/>
    <w:rsid w:val="002E298F"/>
    <w:rsid w:val="002E6EEC"/>
    <w:rsid w:val="002F0BBD"/>
    <w:rsid w:val="002F0F00"/>
    <w:rsid w:val="002F5A36"/>
    <w:rsid w:val="003014F9"/>
    <w:rsid w:val="0030243C"/>
    <w:rsid w:val="00312899"/>
    <w:rsid w:val="00313E09"/>
    <w:rsid w:val="00314A89"/>
    <w:rsid w:val="0031533B"/>
    <w:rsid w:val="00320FC1"/>
    <w:rsid w:val="00322B44"/>
    <w:rsid w:val="00324EC2"/>
    <w:rsid w:val="00327FA6"/>
    <w:rsid w:val="003341F7"/>
    <w:rsid w:val="00334372"/>
    <w:rsid w:val="0033541A"/>
    <w:rsid w:val="00340573"/>
    <w:rsid w:val="00344E69"/>
    <w:rsid w:val="00346CB8"/>
    <w:rsid w:val="00350845"/>
    <w:rsid w:val="00360136"/>
    <w:rsid w:val="00364800"/>
    <w:rsid w:val="00371886"/>
    <w:rsid w:val="00374D1E"/>
    <w:rsid w:val="00387D44"/>
    <w:rsid w:val="003908CA"/>
    <w:rsid w:val="00395EBC"/>
    <w:rsid w:val="003A5854"/>
    <w:rsid w:val="003A5BED"/>
    <w:rsid w:val="003B2A41"/>
    <w:rsid w:val="003C16B0"/>
    <w:rsid w:val="003C54C4"/>
    <w:rsid w:val="003C7925"/>
    <w:rsid w:val="003D10F1"/>
    <w:rsid w:val="003E37F1"/>
    <w:rsid w:val="003E6387"/>
    <w:rsid w:val="003E7C51"/>
    <w:rsid w:val="003F75A5"/>
    <w:rsid w:val="003F7DE7"/>
    <w:rsid w:val="00400B77"/>
    <w:rsid w:val="004052DC"/>
    <w:rsid w:val="00407E14"/>
    <w:rsid w:val="004153E2"/>
    <w:rsid w:val="0041745F"/>
    <w:rsid w:val="0042347A"/>
    <w:rsid w:val="004256C2"/>
    <w:rsid w:val="00426F63"/>
    <w:rsid w:val="00430EB8"/>
    <w:rsid w:val="004327D7"/>
    <w:rsid w:val="00440EA2"/>
    <w:rsid w:val="004448AF"/>
    <w:rsid w:val="00451508"/>
    <w:rsid w:val="004614F9"/>
    <w:rsid w:val="004676B3"/>
    <w:rsid w:val="004802EC"/>
    <w:rsid w:val="00481641"/>
    <w:rsid w:val="00482EAF"/>
    <w:rsid w:val="00486A91"/>
    <w:rsid w:val="00486CE5"/>
    <w:rsid w:val="004912CA"/>
    <w:rsid w:val="004A134F"/>
    <w:rsid w:val="004A1B9A"/>
    <w:rsid w:val="004A4133"/>
    <w:rsid w:val="004A45B5"/>
    <w:rsid w:val="004C1575"/>
    <w:rsid w:val="004C1B9A"/>
    <w:rsid w:val="004C4601"/>
    <w:rsid w:val="004C4FE4"/>
    <w:rsid w:val="004C5B1E"/>
    <w:rsid w:val="004C616C"/>
    <w:rsid w:val="004D5413"/>
    <w:rsid w:val="004E5386"/>
    <w:rsid w:val="004F2F4B"/>
    <w:rsid w:val="004F77E9"/>
    <w:rsid w:val="004F7D91"/>
    <w:rsid w:val="00500775"/>
    <w:rsid w:val="00501C9F"/>
    <w:rsid w:val="00514595"/>
    <w:rsid w:val="00520819"/>
    <w:rsid w:val="00521224"/>
    <w:rsid w:val="00525B17"/>
    <w:rsid w:val="005261AA"/>
    <w:rsid w:val="005325BD"/>
    <w:rsid w:val="0054197C"/>
    <w:rsid w:val="00551BA4"/>
    <w:rsid w:val="005522F6"/>
    <w:rsid w:val="00552BE4"/>
    <w:rsid w:val="005609CD"/>
    <w:rsid w:val="0056147C"/>
    <w:rsid w:val="00566CBD"/>
    <w:rsid w:val="005677C9"/>
    <w:rsid w:val="00573CD0"/>
    <w:rsid w:val="005759D2"/>
    <w:rsid w:val="005B1E22"/>
    <w:rsid w:val="005B38D2"/>
    <w:rsid w:val="005C1A9F"/>
    <w:rsid w:val="005D4D01"/>
    <w:rsid w:val="005E6B62"/>
    <w:rsid w:val="005F0EE4"/>
    <w:rsid w:val="005F3CE0"/>
    <w:rsid w:val="005F517A"/>
    <w:rsid w:val="005F7B35"/>
    <w:rsid w:val="00602F5B"/>
    <w:rsid w:val="00603612"/>
    <w:rsid w:val="00604911"/>
    <w:rsid w:val="006056B6"/>
    <w:rsid w:val="00610A40"/>
    <w:rsid w:val="00615F5B"/>
    <w:rsid w:val="00622150"/>
    <w:rsid w:val="00623D33"/>
    <w:rsid w:val="00625609"/>
    <w:rsid w:val="00632DB0"/>
    <w:rsid w:val="00633F8E"/>
    <w:rsid w:val="006347E4"/>
    <w:rsid w:val="00636B74"/>
    <w:rsid w:val="00641CB2"/>
    <w:rsid w:val="0064680B"/>
    <w:rsid w:val="006472BF"/>
    <w:rsid w:val="006503BB"/>
    <w:rsid w:val="0065342F"/>
    <w:rsid w:val="0065393F"/>
    <w:rsid w:val="0066179C"/>
    <w:rsid w:val="006676AF"/>
    <w:rsid w:val="00670E5B"/>
    <w:rsid w:val="006758C4"/>
    <w:rsid w:val="00675AC1"/>
    <w:rsid w:val="00677633"/>
    <w:rsid w:val="0068000E"/>
    <w:rsid w:val="00684603"/>
    <w:rsid w:val="0069145A"/>
    <w:rsid w:val="0069292D"/>
    <w:rsid w:val="00695CE9"/>
    <w:rsid w:val="0069651C"/>
    <w:rsid w:val="006B0AF9"/>
    <w:rsid w:val="006B0CA7"/>
    <w:rsid w:val="006B3516"/>
    <w:rsid w:val="006B5D4F"/>
    <w:rsid w:val="006C2342"/>
    <w:rsid w:val="006C2CB9"/>
    <w:rsid w:val="006D4070"/>
    <w:rsid w:val="006D5582"/>
    <w:rsid w:val="006E0341"/>
    <w:rsid w:val="006F0F52"/>
    <w:rsid w:val="006F2AC1"/>
    <w:rsid w:val="006F3459"/>
    <w:rsid w:val="006F3A96"/>
    <w:rsid w:val="00703F75"/>
    <w:rsid w:val="0071205D"/>
    <w:rsid w:val="007124D9"/>
    <w:rsid w:val="00714FE6"/>
    <w:rsid w:val="0071507B"/>
    <w:rsid w:val="00715551"/>
    <w:rsid w:val="00717295"/>
    <w:rsid w:val="00720EC6"/>
    <w:rsid w:val="00722B4D"/>
    <w:rsid w:val="00723D35"/>
    <w:rsid w:val="00727D90"/>
    <w:rsid w:val="007334DD"/>
    <w:rsid w:val="00733CE0"/>
    <w:rsid w:val="007364E2"/>
    <w:rsid w:val="0075663C"/>
    <w:rsid w:val="00761A43"/>
    <w:rsid w:val="007676DE"/>
    <w:rsid w:val="0077299E"/>
    <w:rsid w:val="0077546E"/>
    <w:rsid w:val="00775EB2"/>
    <w:rsid w:val="00780B94"/>
    <w:rsid w:val="00787ABE"/>
    <w:rsid w:val="007905C4"/>
    <w:rsid w:val="007919E9"/>
    <w:rsid w:val="00793B28"/>
    <w:rsid w:val="0079708A"/>
    <w:rsid w:val="007A06D3"/>
    <w:rsid w:val="007A4D21"/>
    <w:rsid w:val="007B19C2"/>
    <w:rsid w:val="007B6978"/>
    <w:rsid w:val="007C09C0"/>
    <w:rsid w:val="007C2D4E"/>
    <w:rsid w:val="007C703A"/>
    <w:rsid w:val="007D55C2"/>
    <w:rsid w:val="007D67F2"/>
    <w:rsid w:val="007D687A"/>
    <w:rsid w:val="007E678E"/>
    <w:rsid w:val="007F12D3"/>
    <w:rsid w:val="007F26D5"/>
    <w:rsid w:val="007F4286"/>
    <w:rsid w:val="008021D3"/>
    <w:rsid w:val="00805E43"/>
    <w:rsid w:val="00815DFC"/>
    <w:rsid w:val="008207F0"/>
    <w:rsid w:val="0082129F"/>
    <w:rsid w:val="008228FA"/>
    <w:rsid w:val="0082300A"/>
    <w:rsid w:val="00826ED9"/>
    <w:rsid w:val="00827540"/>
    <w:rsid w:val="00836FB2"/>
    <w:rsid w:val="00843395"/>
    <w:rsid w:val="00844105"/>
    <w:rsid w:val="008442D0"/>
    <w:rsid w:val="00844EEC"/>
    <w:rsid w:val="00854108"/>
    <w:rsid w:val="00863745"/>
    <w:rsid w:val="008649C0"/>
    <w:rsid w:val="00877584"/>
    <w:rsid w:val="00881F38"/>
    <w:rsid w:val="008865B2"/>
    <w:rsid w:val="00887FE8"/>
    <w:rsid w:val="0089013A"/>
    <w:rsid w:val="008918E4"/>
    <w:rsid w:val="008960D5"/>
    <w:rsid w:val="008A2AE7"/>
    <w:rsid w:val="008A579A"/>
    <w:rsid w:val="008B1BB3"/>
    <w:rsid w:val="008B1E72"/>
    <w:rsid w:val="008C0C79"/>
    <w:rsid w:val="008C23E2"/>
    <w:rsid w:val="008C75B0"/>
    <w:rsid w:val="008D478A"/>
    <w:rsid w:val="008D5CC5"/>
    <w:rsid w:val="008E037D"/>
    <w:rsid w:val="008E31B8"/>
    <w:rsid w:val="008E3E55"/>
    <w:rsid w:val="008E69F4"/>
    <w:rsid w:val="008F0290"/>
    <w:rsid w:val="008F1051"/>
    <w:rsid w:val="008F1439"/>
    <w:rsid w:val="008F2621"/>
    <w:rsid w:val="008F71D0"/>
    <w:rsid w:val="009040B2"/>
    <w:rsid w:val="00905BCC"/>
    <w:rsid w:val="00914309"/>
    <w:rsid w:val="00914D5F"/>
    <w:rsid w:val="00915AE8"/>
    <w:rsid w:val="00916083"/>
    <w:rsid w:val="00926506"/>
    <w:rsid w:val="00930E83"/>
    <w:rsid w:val="009313AC"/>
    <w:rsid w:val="00932FDC"/>
    <w:rsid w:val="00934A14"/>
    <w:rsid w:val="00945C93"/>
    <w:rsid w:val="00950AFF"/>
    <w:rsid w:val="0095579D"/>
    <w:rsid w:val="00956F90"/>
    <w:rsid w:val="009608C9"/>
    <w:rsid w:val="00960D87"/>
    <w:rsid w:val="00961E4F"/>
    <w:rsid w:val="00963241"/>
    <w:rsid w:val="00967933"/>
    <w:rsid w:val="00971C8F"/>
    <w:rsid w:val="00981127"/>
    <w:rsid w:val="00982581"/>
    <w:rsid w:val="00982FF1"/>
    <w:rsid w:val="00983963"/>
    <w:rsid w:val="00991693"/>
    <w:rsid w:val="00992679"/>
    <w:rsid w:val="00994E83"/>
    <w:rsid w:val="00996E4E"/>
    <w:rsid w:val="009A20E7"/>
    <w:rsid w:val="009A552D"/>
    <w:rsid w:val="009B3AB8"/>
    <w:rsid w:val="009C2AD7"/>
    <w:rsid w:val="009C543E"/>
    <w:rsid w:val="009C5C31"/>
    <w:rsid w:val="009D3C3E"/>
    <w:rsid w:val="009D48EA"/>
    <w:rsid w:val="009D6EAE"/>
    <w:rsid w:val="009D7024"/>
    <w:rsid w:val="009E4527"/>
    <w:rsid w:val="009E63F1"/>
    <w:rsid w:val="009F0B32"/>
    <w:rsid w:val="009F0DCC"/>
    <w:rsid w:val="009F3636"/>
    <w:rsid w:val="009F382A"/>
    <w:rsid w:val="009F3A4B"/>
    <w:rsid w:val="009F564A"/>
    <w:rsid w:val="00A022B0"/>
    <w:rsid w:val="00A070EA"/>
    <w:rsid w:val="00A07701"/>
    <w:rsid w:val="00A1344C"/>
    <w:rsid w:val="00A1538E"/>
    <w:rsid w:val="00A17822"/>
    <w:rsid w:val="00A25AA4"/>
    <w:rsid w:val="00A26623"/>
    <w:rsid w:val="00A302E6"/>
    <w:rsid w:val="00A31390"/>
    <w:rsid w:val="00A334B3"/>
    <w:rsid w:val="00A41C2A"/>
    <w:rsid w:val="00A4387C"/>
    <w:rsid w:val="00A46606"/>
    <w:rsid w:val="00A47D77"/>
    <w:rsid w:val="00A500B7"/>
    <w:rsid w:val="00A508AB"/>
    <w:rsid w:val="00A51384"/>
    <w:rsid w:val="00A52254"/>
    <w:rsid w:val="00A54303"/>
    <w:rsid w:val="00A62B40"/>
    <w:rsid w:val="00A637B8"/>
    <w:rsid w:val="00A70695"/>
    <w:rsid w:val="00A8171B"/>
    <w:rsid w:val="00A82928"/>
    <w:rsid w:val="00A86937"/>
    <w:rsid w:val="00A949BC"/>
    <w:rsid w:val="00AB4170"/>
    <w:rsid w:val="00AB46CB"/>
    <w:rsid w:val="00AC38CD"/>
    <w:rsid w:val="00AC52EF"/>
    <w:rsid w:val="00AD4B45"/>
    <w:rsid w:val="00AE5278"/>
    <w:rsid w:val="00AE7EFA"/>
    <w:rsid w:val="00AF6D6C"/>
    <w:rsid w:val="00AF6FC2"/>
    <w:rsid w:val="00AF7746"/>
    <w:rsid w:val="00B01B00"/>
    <w:rsid w:val="00B0728A"/>
    <w:rsid w:val="00B133B8"/>
    <w:rsid w:val="00B14694"/>
    <w:rsid w:val="00B14924"/>
    <w:rsid w:val="00B15557"/>
    <w:rsid w:val="00B2359D"/>
    <w:rsid w:val="00B311D5"/>
    <w:rsid w:val="00B3272F"/>
    <w:rsid w:val="00B348CB"/>
    <w:rsid w:val="00B36FAA"/>
    <w:rsid w:val="00B376D9"/>
    <w:rsid w:val="00B418CB"/>
    <w:rsid w:val="00B448CB"/>
    <w:rsid w:val="00B45695"/>
    <w:rsid w:val="00B530D7"/>
    <w:rsid w:val="00B56489"/>
    <w:rsid w:val="00B63801"/>
    <w:rsid w:val="00B66F5D"/>
    <w:rsid w:val="00B67621"/>
    <w:rsid w:val="00B707E3"/>
    <w:rsid w:val="00B73037"/>
    <w:rsid w:val="00B73B7C"/>
    <w:rsid w:val="00B76220"/>
    <w:rsid w:val="00B81DE8"/>
    <w:rsid w:val="00B91847"/>
    <w:rsid w:val="00B95215"/>
    <w:rsid w:val="00B96DFA"/>
    <w:rsid w:val="00BA214F"/>
    <w:rsid w:val="00BA62EE"/>
    <w:rsid w:val="00BB13B9"/>
    <w:rsid w:val="00BB3441"/>
    <w:rsid w:val="00BB4ED9"/>
    <w:rsid w:val="00BB6E92"/>
    <w:rsid w:val="00BC353D"/>
    <w:rsid w:val="00BD0EE0"/>
    <w:rsid w:val="00BD2531"/>
    <w:rsid w:val="00BE0309"/>
    <w:rsid w:val="00BE3CE7"/>
    <w:rsid w:val="00BE61F1"/>
    <w:rsid w:val="00BE7B04"/>
    <w:rsid w:val="00BE7CC1"/>
    <w:rsid w:val="00BF2620"/>
    <w:rsid w:val="00BF61CC"/>
    <w:rsid w:val="00BF7C47"/>
    <w:rsid w:val="00C055E0"/>
    <w:rsid w:val="00C06679"/>
    <w:rsid w:val="00C07EB2"/>
    <w:rsid w:val="00C10FA0"/>
    <w:rsid w:val="00C142E2"/>
    <w:rsid w:val="00C223E4"/>
    <w:rsid w:val="00C453B4"/>
    <w:rsid w:val="00C619C5"/>
    <w:rsid w:val="00C652E7"/>
    <w:rsid w:val="00C746BC"/>
    <w:rsid w:val="00C76A61"/>
    <w:rsid w:val="00C848B3"/>
    <w:rsid w:val="00C86031"/>
    <w:rsid w:val="00C941F4"/>
    <w:rsid w:val="00C96935"/>
    <w:rsid w:val="00CA1096"/>
    <w:rsid w:val="00CA3FE8"/>
    <w:rsid w:val="00CA5003"/>
    <w:rsid w:val="00CA74F5"/>
    <w:rsid w:val="00CB0B99"/>
    <w:rsid w:val="00CB7879"/>
    <w:rsid w:val="00CC0F9A"/>
    <w:rsid w:val="00CC1277"/>
    <w:rsid w:val="00CC34BF"/>
    <w:rsid w:val="00CC3C5F"/>
    <w:rsid w:val="00CC41F3"/>
    <w:rsid w:val="00CD30FC"/>
    <w:rsid w:val="00CD63A9"/>
    <w:rsid w:val="00CD72DA"/>
    <w:rsid w:val="00CD79FF"/>
    <w:rsid w:val="00CE20DE"/>
    <w:rsid w:val="00CE3980"/>
    <w:rsid w:val="00CE5AA2"/>
    <w:rsid w:val="00CF1EBD"/>
    <w:rsid w:val="00D0128D"/>
    <w:rsid w:val="00D0379C"/>
    <w:rsid w:val="00D04420"/>
    <w:rsid w:val="00D05263"/>
    <w:rsid w:val="00D15045"/>
    <w:rsid w:val="00D2178C"/>
    <w:rsid w:val="00D2208C"/>
    <w:rsid w:val="00D33734"/>
    <w:rsid w:val="00D36FD6"/>
    <w:rsid w:val="00D37C37"/>
    <w:rsid w:val="00D45ABE"/>
    <w:rsid w:val="00D53A34"/>
    <w:rsid w:val="00D54CDE"/>
    <w:rsid w:val="00D565AF"/>
    <w:rsid w:val="00D57B24"/>
    <w:rsid w:val="00D6288A"/>
    <w:rsid w:val="00D659E3"/>
    <w:rsid w:val="00D67A85"/>
    <w:rsid w:val="00D71B84"/>
    <w:rsid w:val="00D744D6"/>
    <w:rsid w:val="00D755AC"/>
    <w:rsid w:val="00D76927"/>
    <w:rsid w:val="00D85A7B"/>
    <w:rsid w:val="00D92CA5"/>
    <w:rsid w:val="00DA1507"/>
    <w:rsid w:val="00DA17C4"/>
    <w:rsid w:val="00DA4A43"/>
    <w:rsid w:val="00DA71D8"/>
    <w:rsid w:val="00DB2486"/>
    <w:rsid w:val="00DB5C15"/>
    <w:rsid w:val="00DB7A5C"/>
    <w:rsid w:val="00DC0879"/>
    <w:rsid w:val="00DC13CF"/>
    <w:rsid w:val="00DC7BDE"/>
    <w:rsid w:val="00DD2456"/>
    <w:rsid w:val="00DE6160"/>
    <w:rsid w:val="00DE6CF9"/>
    <w:rsid w:val="00DF215B"/>
    <w:rsid w:val="00DF27DA"/>
    <w:rsid w:val="00DF58C1"/>
    <w:rsid w:val="00DF5C4C"/>
    <w:rsid w:val="00DF6CAA"/>
    <w:rsid w:val="00E03E57"/>
    <w:rsid w:val="00E06836"/>
    <w:rsid w:val="00E07637"/>
    <w:rsid w:val="00E127EE"/>
    <w:rsid w:val="00E136E5"/>
    <w:rsid w:val="00E2201F"/>
    <w:rsid w:val="00E22B92"/>
    <w:rsid w:val="00E271E9"/>
    <w:rsid w:val="00E356A4"/>
    <w:rsid w:val="00E37A4F"/>
    <w:rsid w:val="00E42CED"/>
    <w:rsid w:val="00E4412A"/>
    <w:rsid w:val="00E44922"/>
    <w:rsid w:val="00E44B5D"/>
    <w:rsid w:val="00E4671F"/>
    <w:rsid w:val="00E5502B"/>
    <w:rsid w:val="00E573A8"/>
    <w:rsid w:val="00E5783D"/>
    <w:rsid w:val="00E71F00"/>
    <w:rsid w:val="00E72E79"/>
    <w:rsid w:val="00E73793"/>
    <w:rsid w:val="00E74BEE"/>
    <w:rsid w:val="00E82F0A"/>
    <w:rsid w:val="00E85850"/>
    <w:rsid w:val="00E8750F"/>
    <w:rsid w:val="00E91DA7"/>
    <w:rsid w:val="00E93C76"/>
    <w:rsid w:val="00EA661D"/>
    <w:rsid w:val="00EA6881"/>
    <w:rsid w:val="00EB4383"/>
    <w:rsid w:val="00EC2AEB"/>
    <w:rsid w:val="00EC6831"/>
    <w:rsid w:val="00ED1C5B"/>
    <w:rsid w:val="00EE1518"/>
    <w:rsid w:val="00EE4DF5"/>
    <w:rsid w:val="00EF0FD0"/>
    <w:rsid w:val="00EF1F72"/>
    <w:rsid w:val="00EF256C"/>
    <w:rsid w:val="00EF2F7E"/>
    <w:rsid w:val="00EF40CA"/>
    <w:rsid w:val="00EF50A0"/>
    <w:rsid w:val="00F00ACB"/>
    <w:rsid w:val="00F01A79"/>
    <w:rsid w:val="00F0639A"/>
    <w:rsid w:val="00F07AD8"/>
    <w:rsid w:val="00F126CC"/>
    <w:rsid w:val="00F12A88"/>
    <w:rsid w:val="00F1778E"/>
    <w:rsid w:val="00F22959"/>
    <w:rsid w:val="00F2331A"/>
    <w:rsid w:val="00F24A36"/>
    <w:rsid w:val="00F31483"/>
    <w:rsid w:val="00F31BAF"/>
    <w:rsid w:val="00F417AD"/>
    <w:rsid w:val="00F41D44"/>
    <w:rsid w:val="00F4413E"/>
    <w:rsid w:val="00F51A14"/>
    <w:rsid w:val="00F53668"/>
    <w:rsid w:val="00F5367A"/>
    <w:rsid w:val="00F53BA1"/>
    <w:rsid w:val="00F64B8A"/>
    <w:rsid w:val="00F74AEC"/>
    <w:rsid w:val="00F81A50"/>
    <w:rsid w:val="00F8597E"/>
    <w:rsid w:val="00F85D0E"/>
    <w:rsid w:val="00F9178C"/>
    <w:rsid w:val="00F92898"/>
    <w:rsid w:val="00F96D54"/>
    <w:rsid w:val="00FA62CD"/>
    <w:rsid w:val="00FA6E46"/>
    <w:rsid w:val="00FB0618"/>
    <w:rsid w:val="00FB074E"/>
    <w:rsid w:val="00FB0DBD"/>
    <w:rsid w:val="00FB1D59"/>
    <w:rsid w:val="00FB4226"/>
    <w:rsid w:val="00FB57B6"/>
    <w:rsid w:val="00FC338F"/>
    <w:rsid w:val="00FC5E31"/>
    <w:rsid w:val="00FD060C"/>
    <w:rsid w:val="00FD20F5"/>
    <w:rsid w:val="00FD4070"/>
    <w:rsid w:val="00FD6C64"/>
    <w:rsid w:val="00FD6FF7"/>
    <w:rsid w:val="00FF0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67FEF"/>
  <w15:docId w15:val="{18C69594-03A1-447D-B5FE-69728C8C6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78E"/>
    <w:pPr>
      <w:spacing w:after="120" w:line="240" w:lineRule="auto"/>
    </w:pPr>
    <w:rPr>
      <w:rFonts w:ascii="Arial" w:eastAsia="Times New Roman" w:hAnsi="Arial" w:cs="Arial"/>
    </w:rPr>
  </w:style>
  <w:style w:type="paragraph" w:styleId="Heading1">
    <w:name w:val="heading 1"/>
    <w:basedOn w:val="Header"/>
    <w:next w:val="Normal"/>
    <w:link w:val="Heading1Char"/>
    <w:qFormat/>
    <w:rsid w:val="003A5BED"/>
    <w:pPr>
      <w:numPr>
        <w:numId w:val="3"/>
      </w:numPr>
      <w:shd w:val="clear" w:color="auto" w:fill="1F497D" w:themeFill="text2"/>
      <w:tabs>
        <w:tab w:val="clear" w:pos="4320"/>
        <w:tab w:val="clear" w:pos="8640"/>
        <w:tab w:val="right" w:pos="9720"/>
      </w:tabs>
      <w:spacing w:after="240"/>
      <w:jc w:val="center"/>
      <w:outlineLvl w:val="0"/>
    </w:pPr>
    <w:rPr>
      <w:rFonts w:ascii="Arial" w:hAnsi="Arial"/>
      <w:color w:val="FFFFFF"/>
      <w:sz w:val="32"/>
    </w:rPr>
  </w:style>
  <w:style w:type="paragraph" w:styleId="Heading2">
    <w:name w:val="heading 2"/>
    <w:basedOn w:val="Normal"/>
    <w:next w:val="Normal"/>
    <w:link w:val="Heading2Char"/>
    <w:qFormat/>
    <w:rsid w:val="00F1778E"/>
    <w:pPr>
      <w:pBdr>
        <w:top w:val="single" w:sz="18" w:space="1" w:color="BFBFBF"/>
        <w:bottom w:val="single" w:sz="18" w:space="1" w:color="BFBFBF"/>
      </w:pBdr>
      <w:spacing w:before="240"/>
      <w:outlineLvl w:val="1"/>
    </w:pPr>
    <w:rPr>
      <w:b/>
      <w:sz w:val="24"/>
      <w:szCs w:val="24"/>
    </w:rPr>
  </w:style>
  <w:style w:type="paragraph" w:styleId="Heading3">
    <w:name w:val="heading 3"/>
    <w:basedOn w:val="Normal"/>
    <w:next w:val="Normal"/>
    <w:link w:val="Heading3Char"/>
    <w:qFormat/>
    <w:rsid w:val="006472BF"/>
    <w:pPr>
      <w:keepNext/>
      <w:numPr>
        <w:ilvl w:val="1"/>
        <w:numId w:val="2"/>
      </w:numPr>
      <w:spacing w:line="276" w:lineRule="auto"/>
      <w:outlineLvl w:val="2"/>
    </w:pPr>
    <w:rPr>
      <w:rFonts w:eastAsiaTheme="minorHAnsi"/>
    </w:rPr>
  </w:style>
  <w:style w:type="paragraph" w:styleId="Heading4">
    <w:name w:val="heading 4"/>
    <w:basedOn w:val="Heading3"/>
    <w:next w:val="Normal"/>
    <w:link w:val="Heading4Char"/>
    <w:qFormat/>
    <w:rsid w:val="00E85850"/>
    <w:pPr>
      <w:numPr>
        <w:ilvl w:val="3"/>
      </w:numPr>
      <w:outlineLvl w:val="3"/>
    </w:pPr>
    <w:rPr>
      <w:b/>
    </w:rPr>
  </w:style>
  <w:style w:type="paragraph" w:styleId="Heading5">
    <w:name w:val="heading 5"/>
    <w:basedOn w:val="Heading4"/>
    <w:next w:val="Normal"/>
    <w:link w:val="Heading5Char"/>
    <w:autoRedefine/>
    <w:qFormat/>
    <w:rsid w:val="00E85850"/>
    <w:pPr>
      <w:numPr>
        <w:ilvl w:val="4"/>
      </w:numPr>
      <w:outlineLvl w:val="4"/>
    </w:pPr>
  </w:style>
  <w:style w:type="paragraph" w:styleId="Heading6">
    <w:name w:val="heading 6"/>
    <w:basedOn w:val="Normal"/>
    <w:next w:val="Normal"/>
    <w:link w:val="Heading6Char"/>
    <w:uiPriority w:val="99"/>
    <w:qFormat/>
    <w:rsid w:val="00E85850"/>
    <w:pPr>
      <w:keepNext/>
      <w:keepLines/>
      <w:numPr>
        <w:ilvl w:val="5"/>
        <w:numId w:val="3"/>
      </w:numPr>
      <w:spacing w:before="200" w:after="0"/>
      <w:outlineLvl w:val="5"/>
    </w:pPr>
    <w:rPr>
      <w:rFonts w:ascii="Cambria" w:hAnsi="Cambria" w:cs="Times New Roman"/>
      <w:i/>
      <w:iCs/>
      <w:color w:val="16505E"/>
    </w:rPr>
  </w:style>
  <w:style w:type="paragraph" w:styleId="Heading7">
    <w:name w:val="heading 7"/>
    <w:aliases w:val="GDOT Heading 7,GDOT Heading 71"/>
    <w:basedOn w:val="Normal"/>
    <w:next w:val="Normal"/>
    <w:link w:val="Heading7Char"/>
    <w:uiPriority w:val="99"/>
    <w:qFormat/>
    <w:rsid w:val="00E85850"/>
    <w:pPr>
      <w:numPr>
        <w:ilvl w:val="6"/>
        <w:numId w:val="3"/>
      </w:numPr>
      <w:spacing w:before="240" w:after="60"/>
      <w:outlineLvl w:val="6"/>
    </w:pPr>
    <w:rPr>
      <w:rFonts w:ascii="Times New Roman" w:hAnsi="Times New Roman"/>
    </w:rPr>
  </w:style>
  <w:style w:type="paragraph" w:styleId="Heading8">
    <w:name w:val="heading 8"/>
    <w:aliases w:val="GDOT Heading 8,GDOT Heading 81"/>
    <w:basedOn w:val="Normal"/>
    <w:next w:val="Normal"/>
    <w:link w:val="Heading8Char"/>
    <w:uiPriority w:val="99"/>
    <w:qFormat/>
    <w:rsid w:val="00E85850"/>
    <w:pPr>
      <w:numPr>
        <w:ilvl w:val="7"/>
        <w:numId w:val="3"/>
      </w:numPr>
      <w:spacing w:before="240" w:after="60"/>
      <w:outlineLvl w:val="7"/>
    </w:pPr>
    <w:rPr>
      <w:rFonts w:ascii="Times New Roman" w:hAnsi="Times New Roman"/>
      <w:i/>
      <w:iCs/>
    </w:rPr>
  </w:style>
  <w:style w:type="paragraph" w:styleId="Heading9">
    <w:name w:val="heading 9"/>
    <w:aliases w:val="GDOT Heading 9,GDOT Heading 91,GDOT Heading 92"/>
    <w:basedOn w:val="Normal"/>
    <w:next w:val="Normal"/>
    <w:link w:val="Heading9Char"/>
    <w:uiPriority w:val="99"/>
    <w:qFormat/>
    <w:rsid w:val="00E85850"/>
    <w:pPr>
      <w:keepNext/>
      <w:keepLines/>
      <w:numPr>
        <w:ilvl w:val="8"/>
        <w:numId w:val="3"/>
      </w:numPr>
      <w:spacing w:before="200" w:after="0"/>
      <w:outlineLvl w:val="8"/>
    </w:pPr>
    <w:rPr>
      <w:rFonts w:ascii="Cambria"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85850"/>
    <w:pPr>
      <w:tabs>
        <w:tab w:val="center" w:pos="4320"/>
        <w:tab w:val="right" w:pos="8640"/>
      </w:tabs>
    </w:pPr>
    <w:rPr>
      <w:rFonts w:ascii="Times New Roman" w:hAnsi="Times New Roman"/>
    </w:rPr>
  </w:style>
  <w:style w:type="character" w:customStyle="1" w:styleId="HeaderChar">
    <w:name w:val="Header Char"/>
    <w:basedOn w:val="DefaultParagraphFont"/>
    <w:link w:val="Header"/>
    <w:uiPriority w:val="99"/>
    <w:rsid w:val="00E85850"/>
    <w:rPr>
      <w:rFonts w:ascii="Times New Roman" w:eastAsia="Times New Roman" w:hAnsi="Times New Roman" w:cs="Arial"/>
      <w:sz w:val="20"/>
      <w:szCs w:val="20"/>
    </w:rPr>
  </w:style>
  <w:style w:type="character" w:customStyle="1" w:styleId="Heading1Char">
    <w:name w:val="Heading 1 Char"/>
    <w:basedOn w:val="DefaultParagraphFont"/>
    <w:link w:val="Heading1"/>
    <w:rsid w:val="003A5BED"/>
    <w:rPr>
      <w:rFonts w:ascii="Arial" w:eastAsia="Times New Roman" w:hAnsi="Arial" w:cs="Arial"/>
      <w:color w:val="FFFFFF"/>
      <w:sz w:val="32"/>
      <w:shd w:val="clear" w:color="auto" w:fill="1F497D" w:themeFill="text2"/>
    </w:rPr>
  </w:style>
  <w:style w:type="character" w:customStyle="1" w:styleId="Heading2Char">
    <w:name w:val="Heading 2 Char"/>
    <w:basedOn w:val="DefaultParagraphFont"/>
    <w:link w:val="Heading2"/>
    <w:rsid w:val="00F1778E"/>
    <w:rPr>
      <w:rFonts w:ascii="Arial" w:eastAsia="Times New Roman" w:hAnsi="Arial" w:cs="Arial"/>
      <w:b/>
      <w:sz w:val="24"/>
      <w:szCs w:val="24"/>
    </w:rPr>
  </w:style>
  <w:style w:type="character" w:customStyle="1" w:styleId="Heading3Char">
    <w:name w:val="Heading 3 Char"/>
    <w:basedOn w:val="DefaultParagraphFont"/>
    <w:link w:val="Heading3"/>
    <w:rsid w:val="006472BF"/>
    <w:rPr>
      <w:rFonts w:ascii="Arial" w:hAnsi="Arial" w:cs="Arial"/>
    </w:rPr>
  </w:style>
  <w:style w:type="character" w:customStyle="1" w:styleId="Heading4Char">
    <w:name w:val="Heading 4 Char"/>
    <w:basedOn w:val="DefaultParagraphFont"/>
    <w:link w:val="Heading4"/>
    <w:rsid w:val="00E85850"/>
    <w:rPr>
      <w:rFonts w:ascii="Arial" w:hAnsi="Arial" w:cs="Arial"/>
      <w:b/>
    </w:rPr>
  </w:style>
  <w:style w:type="character" w:customStyle="1" w:styleId="Heading5Char">
    <w:name w:val="Heading 5 Char"/>
    <w:basedOn w:val="DefaultParagraphFont"/>
    <w:link w:val="Heading5"/>
    <w:rsid w:val="00E85850"/>
    <w:rPr>
      <w:rFonts w:ascii="Arial" w:hAnsi="Arial" w:cs="Arial"/>
      <w:b/>
    </w:rPr>
  </w:style>
  <w:style w:type="character" w:customStyle="1" w:styleId="Heading6Char">
    <w:name w:val="Heading 6 Char"/>
    <w:basedOn w:val="DefaultParagraphFont"/>
    <w:link w:val="Heading6"/>
    <w:uiPriority w:val="99"/>
    <w:rsid w:val="00E85850"/>
    <w:rPr>
      <w:rFonts w:ascii="Cambria" w:eastAsia="Times New Roman" w:hAnsi="Cambria" w:cs="Times New Roman"/>
      <w:i/>
      <w:iCs/>
      <w:color w:val="16505E"/>
    </w:rPr>
  </w:style>
  <w:style w:type="character" w:customStyle="1" w:styleId="Heading7Char">
    <w:name w:val="Heading 7 Char"/>
    <w:aliases w:val="GDOT Heading 7 Char,GDOT Heading 71 Char"/>
    <w:basedOn w:val="DefaultParagraphFont"/>
    <w:link w:val="Heading7"/>
    <w:uiPriority w:val="99"/>
    <w:rsid w:val="00E85850"/>
    <w:rPr>
      <w:rFonts w:ascii="Times New Roman" w:eastAsia="Times New Roman" w:hAnsi="Times New Roman" w:cs="Arial"/>
    </w:rPr>
  </w:style>
  <w:style w:type="character" w:customStyle="1" w:styleId="Heading8Char">
    <w:name w:val="Heading 8 Char"/>
    <w:aliases w:val="GDOT Heading 8 Char,GDOT Heading 81 Char"/>
    <w:basedOn w:val="DefaultParagraphFont"/>
    <w:link w:val="Heading8"/>
    <w:uiPriority w:val="99"/>
    <w:rsid w:val="00E85850"/>
    <w:rPr>
      <w:rFonts w:ascii="Times New Roman" w:eastAsia="Times New Roman" w:hAnsi="Times New Roman" w:cs="Arial"/>
      <w:i/>
      <w:iCs/>
    </w:rPr>
  </w:style>
  <w:style w:type="character" w:customStyle="1" w:styleId="Heading9Char">
    <w:name w:val="Heading 9 Char"/>
    <w:aliases w:val="GDOT Heading 9 Char,GDOT Heading 91 Char,GDOT Heading 92 Char"/>
    <w:basedOn w:val="DefaultParagraphFont"/>
    <w:link w:val="Heading9"/>
    <w:uiPriority w:val="99"/>
    <w:rsid w:val="00E85850"/>
    <w:rPr>
      <w:rFonts w:ascii="Cambria" w:eastAsia="Times New Roman" w:hAnsi="Cambria" w:cs="Times New Roman"/>
      <w:i/>
      <w:iCs/>
      <w:color w:val="404040"/>
    </w:rPr>
  </w:style>
  <w:style w:type="paragraph" w:styleId="Footer">
    <w:name w:val="footer"/>
    <w:basedOn w:val="Normal"/>
    <w:link w:val="FooterChar"/>
    <w:uiPriority w:val="99"/>
    <w:rsid w:val="00E85850"/>
    <w:pPr>
      <w:tabs>
        <w:tab w:val="center" w:pos="4320"/>
        <w:tab w:val="right" w:pos="8640"/>
      </w:tabs>
    </w:pPr>
    <w:rPr>
      <w:rFonts w:ascii="Times New Roman" w:hAnsi="Times New Roman"/>
    </w:rPr>
  </w:style>
  <w:style w:type="character" w:customStyle="1" w:styleId="FooterChar">
    <w:name w:val="Footer Char"/>
    <w:basedOn w:val="DefaultParagraphFont"/>
    <w:link w:val="Footer"/>
    <w:uiPriority w:val="99"/>
    <w:rsid w:val="00E85850"/>
    <w:rPr>
      <w:rFonts w:ascii="Times New Roman" w:eastAsia="Times New Roman" w:hAnsi="Times New Roman" w:cs="Arial"/>
      <w:sz w:val="20"/>
      <w:szCs w:val="20"/>
    </w:rPr>
  </w:style>
  <w:style w:type="character" w:styleId="Emphasis">
    <w:name w:val="Emphasis"/>
    <w:qFormat/>
    <w:rsid w:val="00E85850"/>
    <w:rPr>
      <w:i/>
      <w:iCs/>
    </w:rPr>
  </w:style>
  <w:style w:type="paragraph" w:styleId="Title">
    <w:name w:val="Title"/>
    <w:basedOn w:val="Heading1"/>
    <w:next w:val="Normal"/>
    <w:link w:val="TitleChar"/>
    <w:qFormat/>
    <w:rsid w:val="004448AF"/>
    <w:pPr>
      <w:numPr>
        <w:numId w:val="0"/>
      </w:numPr>
    </w:pPr>
  </w:style>
  <w:style w:type="character" w:customStyle="1" w:styleId="TitleChar">
    <w:name w:val="Title Char"/>
    <w:basedOn w:val="DefaultParagraphFont"/>
    <w:link w:val="Title"/>
    <w:rsid w:val="00E85850"/>
    <w:rPr>
      <w:rFonts w:ascii="Arial" w:eastAsia="Times New Roman" w:hAnsi="Arial" w:cs="Arial"/>
      <w:color w:val="FFFFFF"/>
      <w:sz w:val="32"/>
      <w:shd w:val="clear" w:color="auto" w:fill="1F497D" w:themeFill="text2"/>
    </w:rPr>
  </w:style>
  <w:style w:type="paragraph" w:customStyle="1" w:styleId="FooterText">
    <w:name w:val="Footer Text"/>
    <w:basedOn w:val="Normal"/>
    <w:qFormat/>
    <w:rsid w:val="00E85850"/>
    <w:pPr>
      <w:pBdr>
        <w:top w:val="single" w:sz="12" w:space="1" w:color="auto"/>
      </w:pBdr>
      <w:tabs>
        <w:tab w:val="left" w:pos="0"/>
        <w:tab w:val="center" w:pos="5040"/>
        <w:tab w:val="right" w:pos="10080"/>
      </w:tabs>
      <w:jc w:val="center"/>
    </w:pPr>
    <w:rPr>
      <w:b/>
      <w:sz w:val="18"/>
    </w:rPr>
  </w:style>
  <w:style w:type="character" w:styleId="IntenseEmphasis">
    <w:name w:val="Intense Emphasis"/>
    <w:uiPriority w:val="99"/>
    <w:qFormat/>
    <w:rsid w:val="00E85850"/>
  </w:style>
  <w:style w:type="paragraph" w:customStyle="1" w:styleId="Heading-6">
    <w:name w:val="Heading-6"/>
    <w:basedOn w:val="Heading5"/>
    <w:qFormat/>
    <w:rsid w:val="00E85850"/>
    <w:pPr>
      <w:numPr>
        <w:numId w:val="1"/>
      </w:numPr>
      <w:ind w:left="2160" w:hanging="720"/>
    </w:pPr>
  </w:style>
  <w:style w:type="paragraph" w:styleId="TOC1">
    <w:name w:val="toc 1"/>
    <w:basedOn w:val="Normal"/>
    <w:next w:val="Normal"/>
    <w:autoRedefine/>
    <w:uiPriority w:val="39"/>
    <w:unhideWhenUsed/>
    <w:qFormat/>
    <w:rsid w:val="00430EB8"/>
    <w:pPr>
      <w:tabs>
        <w:tab w:val="right" w:leader="dot" w:pos="9710"/>
      </w:tabs>
      <w:spacing w:after="100" w:line="276" w:lineRule="auto"/>
    </w:pPr>
    <w:rPr>
      <w:rFonts w:eastAsiaTheme="minorHAnsi"/>
      <w:noProof/>
    </w:rPr>
  </w:style>
  <w:style w:type="character" w:styleId="Hyperlink">
    <w:name w:val="Hyperlink"/>
    <w:uiPriority w:val="99"/>
    <w:unhideWhenUsed/>
    <w:rsid w:val="00E85850"/>
    <w:rPr>
      <w:color w:val="FF8119"/>
      <w:u w:val="single"/>
    </w:rPr>
  </w:style>
  <w:style w:type="paragraph" w:styleId="NoSpacing">
    <w:name w:val="No Spacing"/>
    <w:basedOn w:val="Normal"/>
    <w:uiPriority w:val="1"/>
    <w:qFormat/>
    <w:rsid w:val="00E85850"/>
    <w:pPr>
      <w:spacing w:after="0"/>
    </w:pPr>
  </w:style>
  <w:style w:type="paragraph" w:customStyle="1" w:styleId="Note">
    <w:name w:val="Note"/>
    <w:basedOn w:val="Normal"/>
    <w:qFormat/>
    <w:rsid w:val="00E85850"/>
    <w:pPr>
      <w:autoSpaceDE w:val="0"/>
      <w:autoSpaceDN w:val="0"/>
      <w:adjustRightInd w:val="0"/>
      <w:spacing w:before="240" w:after="240"/>
      <w:contextualSpacing/>
      <w:jc w:val="center"/>
    </w:pPr>
    <w:rPr>
      <w:b/>
      <w:color w:val="000000"/>
    </w:rPr>
  </w:style>
  <w:style w:type="paragraph" w:customStyle="1" w:styleId="NormalAppend">
    <w:name w:val="Normal Append"/>
    <w:basedOn w:val="Normal"/>
    <w:qFormat/>
    <w:rsid w:val="00E85850"/>
    <w:pPr>
      <w:spacing w:after="0"/>
      <w:jc w:val="both"/>
    </w:pPr>
    <w:rPr>
      <w:rFonts w:ascii="Times New Roman" w:eastAsia="Calibri" w:hAnsi="Times New Roman" w:cs="Calibri"/>
      <w:sz w:val="24"/>
    </w:rPr>
  </w:style>
  <w:style w:type="paragraph" w:styleId="BalloonText">
    <w:name w:val="Balloon Text"/>
    <w:basedOn w:val="Normal"/>
    <w:link w:val="BalloonTextChar"/>
    <w:uiPriority w:val="99"/>
    <w:semiHidden/>
    <w:unhideWhenUsed/>
    <w:rsid w:val="009A552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52D"/>
    <w:rPr>
      <w:rFonts w:ascii="Tahoma" w:eastAsia="Times New Roman" w:hAnsi="Tahoma" w:cs="Tahoma"/>
      <w:sz w:val="16"/>
      <w:szCs w:val="16"/>
    </w:rPr>
  </w:style>
  <w:style w:type="paragraph" w:styleId="TOC2">
    <w:name w:val="toc 2"/>
    <w:basedOn w:val="Normal"/>
    <w:next w:val="Normal"/>
    <w:autoRedefine/>
    <w:uiPriority w:val="39"/>
    <w:unhideWhenUsed/>
    <w:qFormat/>
    <w:rsid w:val="00350845"/>
    <w:pPr>
      <w:spacing w:after="100"/>
      <w:ind w:left="200"/>
    </w:pPr>
  </w:style>
  <w:style w:type="paragraph" w:styleId="TOC3">
    <w:name w:val="toc 3"/>
    <w:basedOn w:val="Normal"/>
    <w:next w:val="Normal"/>
    <w:autoRedefine/>
    <w:uiPriority w:val="39"/>
    <w:unhideWhenUsed/>
    <w:qFormat/>
    <w:rsid w:val="00350845"/>
    <w:pPr>
      <w:spacing w:after="100"/>
      <w:ind w:left="400"/>
    </w:pPr>
  </w:style>
  <w:style w:type="paragraph" w:customStyle="1" w:styleId="NOTE0">
    <w:name w:val="NOTE"/>
    <w:basedOn w:val="Normal"/>
    <w:link w:val="NOTEChar"/>
    <w:uiPriority w:val="99"/>
    <w:rsid w:val="00245732"/>
    <w:pPr>
      <w:spacing w:before="200" w:after="200"/>
      <w:contextualSpacing/>
      <w:jc w:val="center"/>
    </w:pPr>
    <w:rPr>
      <w:b/>
      <w:bCs/>
      <w:iCs/>
    </w:rPr>
  </w:style>
  <w:style w:type="character" w:customStyle="1" w:styleId="NOTEChar">
    <w:name w:val="NOTE Char"/>
    <w:basedOn w:val="DefaultParagraphFont"/>
    <w:link w:val="NOTE0"/>
    <w:uiPriority w:val="99"/>
    <w:locked/>
    <w:rsid w:val="00245732"/>
    <w:rPr>
      <w:rFonts w:ascii="Arial" w:eastAsia="Times New Roman" w:hAnsi="Arial" w:cs="Arial"/>
      <w:b/>
      <w:bCs/>
      <w:iCs/>
      <w:sz w:val="20"/>
      <w:szCs w:val="20"/>
    </w:rPr>
  </w:style>
  <w:style w:type="table" w:styleId="LightGrid-Accent1">
    <w:name w:val="Light Grid Accent 1"/>
    <w:basedOn w:val="TableNormal"/>
    <w:uiPriority w:val="62"/>
    <w:rsid w:val="009F0B3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olorfulList-Accent5">
    <w:name w:val="Colorful List Accent 5"/>
    <w:basedOn w:val="TableNormal"/>
    <w:uiPriority w:val="72"/>
    <w:rsid w:val="009F0B32"/>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ListParagraph">
    <w:name w:val="List Paragraph"/>
    <w:basedOn w:val="Normal"/>
    <w:uiPriority w:val="34"/>
    <w:qFormat/>
    <w:rsid w:val="0071205D"/>
    <w:pPr>
      <w:ind w:left="720"/>
      <w:contextualSpacing/>
    </w:pPr>
  </w:style>
  <w:style w:type="table" w:styleId="LightShading">
    <w:name w:val="Light Shading"/>
    <w:basedOn w:val="TableNormal"/>
    <w:uiPriority w:val="60"/>
    <w:rsid w:val="00DA71D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unhideWhenUsed/>
    <w:qFormat/>
    <w:rsid w:val="0095579D"/>
    <w:pPr>
      <w:keepNext/>
      <w:keepLines/>
      <w:shd w:val="clear" w:color="auto" w:fill="auto"/>
      <w:tabs>
        <w:tab w:val="clear" w:pos="9720"/>
      </w:tabs>
      <w:spacing w:before="480" w:after="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styleId="TOC4">
    <w:name w:val="toc 4"/>
    <w:basedOn w:val="Normal"/>
    <w:next w:val="Normal"/>
    <w:autoRedefine/>
    <w:uiPriority w:val="39"/>
    <w:unhideWhenUsed/>
    <w:rsid w:val="00FB1D59"/>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FB1D59"/>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B1D59"/>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B1D59"/>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B1D59"/>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B1D59"/>
    <w:pPr>
      <w:spacing w:after="100" w:line="276" w:lineRule="auto"/>
      <w:ind w:left="1760"/>
    </w:pPr>
    <w:rPr>
      <w:rFonts w:asciiTheme="minorHAnsi" w:eastAsiaTheme="minorEastAsia" w:hAnsiTheme="minorHAnsi" w:cstheme="minorBidi"/>
    </w:rPr>
  </w:style>
  <w:style w:type="paragraph" w:customStyle="1" w:styleId="FooterText5">
    <w:name w:val="Footer Text5"/>
    <w:basedOn w:val="Normal"/>
    <w:qFormat/>
    <w:rsid w:val="00A31390"/>
    <w:pPr>
      <w:pBdr>
        <w:top w:val="single" w:sz="12" w:space="1" w:color="auto"/>
      </w:pBdr>
      <w:tabs>
        <w:tab w:val="left" w:pos="0"/>
        <w:tab w:val="center" w:pos="5040"/>
        <w:tab w:val="right" w:pos="10080"/>
      </w:tabs>
      <w:jc w:val="center"/>
    </w:pPr>
    <w:rPr>
      <w:b/>
      <w:sz w:val="18"/>
    </w:rPr>
  </w:style>
  <w:style w:type="character" w:styleId="PlaceholderText">
    <w:name w:val="Placeholder Text"/>
    <w:basedOn w:val="DefaultParagraphFont"/>
    <w:uiPriority w:val="99"/>
    <w:semiHidden/>
    <w:rsid w:val="00E06836"/>
    <w:rPr>
      <w:color w:val="808080"/>
    </w:rPr>
  </w:style>
  <w:style w:type="paragraph" w:styleId="NormalWeb">
    <w:name w:val="Normal (Web)"/>
    <w:basedOn w:val="Normal"/>
    <w:rsid w:val="00F01A79"/>
    <w:pPr>
      <w:spacing w:before="100" w:beforeAutospacing="1" w:after="100" w:afterAutospacing="1"/>
    </w:pPr>
    <w:rPr>
      <w:rFonts w:ascii="Times New Roman" w:hAnsi="Times New Roman" w:cs="Times New Roman"/>
      <w:sz w:val="24"/>
      <w:szCs w:val="24"/>
    </w:rPr>
  </w:style>
  <w:style w:type="paragraph" w:customStyle="1" w:styleId="Heading21">
    <w:name w:val="Heading 2.1"/>
    <w:basedOn w:val="Normal"/>
    <w:link w:val="Heading21Char"/>
    <w:qFormat/>
    <w:rsid w:val="00B133B8"/>
    <w:pPr>
      <w:jc w:val="both"/>
    </w:pPr>
    <w:rPr>
      <w:b/>
    </w:rPr>
  </w:style>
  <w:style w:type="character" w:customStyle="1" w:styleId="Heading21Char">
    <w:name w:val="Heading 2.1 Char"/>
    <w:basedOn w:val="DefaultParagraphFont"/>
    <w:link w:val="Heading21"/>
    <w:rsid w:val="00B133B8"/>
    <w:rPr>
      <w:rFonts w:ascii="Arial" w:eastAsia="Times New Roman" w:hAnsi="Arial" w:cs="Arial"/>
      <w:b/>
    </w:rPr>
  </w:style>
  <w:style w:type="paragraph" w:customStyle="1" w:styleId="Default">
    <w:name w:val="Default"/>
    <w:rsid w:val="00E136E5"/>
    <w:pPr>
      <w:autoSpaceDE w:val="0"/>
      <w:autoSpaceDN w:val="0"/>
      <w:adjustRightInd w:val="0"/>
      <w:spacing w:after="0" w:line="240" w:lineRule="auto"/>
    </w:pPr>
    <w:rPr>
      <w:rFonts w:ascii="Arial" w:hAnsi="Arial" w:cs="Arial"/>
      <w:color w:val="000000"/>
      <w:sz w:val="24"/>
      <w:szCs w:val="24"/>
    </w:rPr>
  </w:style>
  <w:style w:type="paragraph" w:customStyle="1" w:styleId="StyleListBulletBoldItalic1">
    <w:name w:val="Style List Bullet + Bold Italic1"/>
    <w:basedOn w:val="Normal"/>
    <w:rsid w:val="00B01B00"/>
    <w:pPr>
      <w:numPr>
        <w:numId w:val="4"/>
      </w:numPr>
      <w:spacing w:before="60"/>
    </w:pPr>
    <w:rPr>
      <w:rFonts w:cs="Times New Roman"/>
      <w:szCs w:val="24"/>
    </w:rPr>
  </w:style>
  <w:style w:type="character" w:customStyle="1" w:styleId="Heading2Char1">
    <w:name w:val="Heading 2 Char1"/>
    <w:basedOn w:val="DefaultParagraphFont"/>
    <w:uiPriority w:val="99"/>
    <w:rsid w:val="00BB3441"/>
    <w:rPr>
      <w:rFonts w:ascii="Arial" w:eastAsia="Times New Roman" w:hAnsi="Arial" w:cs="Arial"/>
      <w:b/>
      <w:sz w:val="24"/>
      <w:szCs w:val="24"/>
    </w:rPr>
  </w:style>
  <w:style w:type="paragraph" w:styleId="Caption">
    <w:name w:val="caption"/>
    <w:basedOn w:val="Normal"/>
    <w:next w:val="Normal"/>
    <w:uiPriority w:val="35"/>
    <w:unhideWhenUsed/>
    <w:qFormat/>
    <w:rsid w:val="00B45695"/>
    <w:pPr>
      <w:spacing w:after="200"/>
    </w:pPr>
    <w:rPr>
      <w:rFonts w:asciiTheme="minorHAnsi" w:eastAsiaTheme="minorHAnsi" w:hAnsiTheme="minorHAnsi" w:cstheme="minorBidi"/>
      <w:i/>
      <w:iCs/>
      <w:color w:val="1F497D" w:themeColor="text2"/>
      <w:sz w:val="18"/>
      <w:szCs w:val="18"/>
    </w:rPr>
  </w:style>
  <w:style w:type="table" w:styleId="TableGrid">
    <w:name w:val="Table Grid"/>
    <w:basedOn w:val="TableNormal"/>
    <w:uiPriority w:val="39"/>
    <w:rsid w:val="00677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D2531"/>
    <w:pPr>
      <w:widowControl w:val="0"/>
      <w:spacing w:after="0"/>
      <w:ind w:left="120"/>
    </w:pPr>
    <w:rPr>
      <w:rFonts w:eastAsia="Arial" w:cstheme="minorBidi"/>
      <w:sz w:val="24"/>
      <w:szCs w:val="24"/>
    </w:rPr>
  </w:style>
  <w:style w:type="character" w:customStyle="1" w:styleId="BodyTextChar">
    <w:name w:val="Body Text Char"/>
    <w:basedOn w:val="DefaultParagraphFont"/>
    <w:link w:val="BodyText"/>
    <w:uiPriority w:val="1"/>
    <w:rsid w:val="00BD2531"/>
    <w:rPr>
      <w:rFonts w:ascii="Arial" w:eastAsia="Arial" w:hAnsi="Arial"/>
      <w:sz w:val="24"/>
      <w:szCs w:val="24"/>
    </w:rPr>
  </w:style>
  <w:style w:type="character" w:styleId="CommentReference">
    <w:name w:val="annotation reference"/>
    <w:basedOn w:val="DefaultParagraphFont"/>
    <w:uiPriority w:val="99"/>
    <w:semiHidden/>
    <w:unhideWhenUsed/>
    <w:rsid w:val="00E5783D"/>
    <w:rPr>
      <w:sz w:val="16"/>
      <w:szCs w:val="16"/>
    </w:rPr>
  </w:style>
  <w:style w:type="paragraph" w:styleId="CommentText">
    <w:name w:val="annotation text"/>
    <w:basedOn w:val="Normal"/>
    <w:link w:val="CommentTextChar"/>
    <w:uiPriority w:val="99"/>
    <w:semiHidden/>
    <w:unhideWhenUsed/>
    <w:rsid w:val="00E5783D"/>
    <w:rPr>
      <w:sz w:val="20"/>
      <w:szCs w:val="20"/>
    </w:rPr>
  </w:style>
  <w:style w:type="character" w:customStyle="1" w:styleId="CommentTextChar">
    <w:name w:val="Comment Text Char"/>
    <w:basedOn w:val="DefaultParagraphFont"/>
    <w:link w:val="CommentText"/>
    <w:uiPriority w:val="99"/>
    <w:semiHidden/>
    <w:rsid w:val="00E5783D"/>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E5783D"/>
    <w:rPr>
      <w:b/>
      <w:bCs/>
    </w:rPr>
  </w:style>
  <w:style w:type="character" w:customStyle="1" w:styleId="CommentSubjectChar">
    <w:name w:val="Comment Subject Char"/>
    <w:basedOn w:val="CommentTextChar"/>
    <w:link w:val="CommentSubject"/>
    <w:uiPriority w:val="99"/>
    <w:semiHidden/>
    <w:rsid w:val="00E5783D"/>
    <w:rPr>
      <w:rFonts w:ascii="Arial" w:eastAsia="Times New Roman" w:hAnsi="Arial" w:cs="Arial"/>
      <w:b/>
      <w:bCs/>
      <w:sz w:val="20"/>
      <w:szCs w:val="20"/>
    </w:rPr>
  </w:style>
  <w:style w:type="character" w:styleId="FollowedHyperlink">
    <w:name w:val="FollowedHyperlink"/>
    <w:basedOn w:val="DefaultParagraphFont"/>
    <w:uiPriority w:val="99"/>
    <w:semiHidden/>
    <w:unhideWhenUsed/>
    <w:rsid w:val="003C16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2241338">
      <w:bodyDiv w:val="1"/>
      <w:marLeft w:val="0"/>
      <w:marRight w:val="0"/>
      <w:marTop w:val="0"/>
      <w:marBottom w:val="0"/>
      <w:divBdr>
        <w:top w:val="none" w:sz="0" w:space="0" w:color="auto"/>
        <w:left w:val="none" w:sz="0" w:space="0" w:color="auto"/>
        <w:bottom w:val="none" w:sz="0" w:space="0" w:color="auto"/>
        <w:right w:val="none" w:sz="0" w:space="0" w:color="auto"/>
      </w:divBdr>
    </w:div>
    <w:div w:id="188096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mailto:KYTCPROJECTWISEADMIN@KY.GOV"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transportation.ky.gov/CADD-Standards/Pages/default.aspx"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YTCCaddSupport@ky.gov" TargetMode="Externa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0004035\Desktop\Pavement%20New\PDMCh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C37CCA989F754A93ACB60179C3C08B" ma:contentTypeVersion="1" ma:contentTypeDescription="Create a new document." ma:contentTypeScope="" ma:versionID="cbea2924ea37be6f1a2a7418ca10df8e">
  <xsd:schema xmlns:xsd="http://www.w3.org/2001/XMLSchema" xmlns:xs="http://www.w3.org/2001/XMLSchema" xmlns:p="http://schemas.microsoft.com/office/2006/metadata/properties" xmlns:ns2="9c16dc54-5a24-4afd-a61c-664ec7eab416" targetNamespace="http://schemas.microsoft.com/office/2006/metadata/properties" ma:root="true" ma:fieldsID="cbe3cd24092a393f5b9279d5fa38058f" ns2:_="">
    <xsd:import namespace="9c16dc54-5a24-4afd-a61c-664ec7eab41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16dc54-5a24-4afd-a61c-664ec7eab4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38B35-7DAC-42D1-ABDB-07F17C6E267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F318F4-9198-4E39-A298-D8F8B5774344}">
  <ds:schemaRefs>
    <ds:schemaRef ds:uri="http://schemas.microsoft.com/sharepoint/v3/contenttype/forms"/>
  </ds:schemaRefs>
</ds:datastoreItem>
</file>

<file path=customXml/itemProps3.xml><?xml version="1.0" encoding="utf-8"?>
<ds:datastoreItem xmlns:ds="http://schemas.openxmlformats.org/officeDocument/2006/customXml" ds:itemID="{51738EA4-6914-4787-B858-7CBDCD935105}"/>
</file>

<file path=customXml/itemProps4.xml><?xml version="1.0" encoding="utf-8"?>
<ds:datastoreItem xmlns:ds="http://schemas.openxmlformats.org/officeDocument/2006/customXml" ds:itemID="{825C368C-44AE-4BF8-A17C-85BBB43F6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PDMCh1.dotx</Template>
  <TotalTime>1</TotalTime>
  <Pages>8</Pages>
  <Words>597</Words>
  <Characters>3404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Katrina</dc:creator>
  <cp:lastModifiedBy>McCown, Aaron D (KYTC)</cp:lastModifiedBy>
  <cp:revision>3</cp:revision>
  <cp:lastPrinted>2020-04-02T18:04:00Z</cp:lastPrinted>
  <dcterms:created xsi:type="dcterms:W3CDTF">2020-09-24T15:51:00Z</dcterms:created>
  <dcterms:modified xsi:type="dcterms:W3CDTF">2020-09-24T15:52:00Z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0x0101005EC37CCA989F754A93ACB60179C3C08B</vt:lpwstr>
  </property>
</Properties>
</file>