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BFA9" w14:textId="77777777" w:rsidR="0038442A" w:rsidRDefault="00AE2E72" w:rsidP="005B785D">
      <w:pPr>
        <w:jc w:val="center"/>
      </w:pPr>
      <w:r w:rsidRPr="00C00740">
        <w:rPr>
          <w:rFonts w:ascii="Arial" w:eastAsia="Calibri" w:hAnsi="Arial" w:cs="Arial"/>
          <w:noProof/>
        </w:rPr>
        <w:drawing>
          <wp:inline distT="0" distB="0" distL="0" distR="0" wp14:anchorId="0ABDC65A" wp14:editId="2D6F2E0F">
            <wp:extent cx="1028700" cy="1028700"/>
            <wp:effectExtent l="0" t="0" r="0" b="0"/>
            <wp:docPr id="1" name="Picture 1" descr="cid:image001.jpg@01D18FED.F7FB0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8FED.F7FB07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75617807" w14:textId="77777777" w:rsidR="00AE2E72" w:rsidRPr="006B316F" w:rsidRDefault="00AE2E72" w:rsidP="005B785D">
      <w:pPr>
        <w:jc w:val="center"/>
        <w:rPr>
          <w:rFonts w:ascii="Arial" w:hAnsi="Arial" w:cs="Arial"/>
          <w:b/>
          <w:sz w:val="28"/>
          <w:szCs w:val="28"/>
        </w:rPr>
      </w:pPr>
      <w:r w:rsidRPr="006B316F">
        <w:rPr>
          <w:rFonts w:ascii="Arial" w:hAnsi="Arial" w:cs="Arial"/>
          <w:b/>
          <w:sz w:val="28"/>
          <w:szCs w:val="28"/>
        </w:rPr>
        <w:t>Commonwealth of Kentucky</w:t>
      </w:r>
      <w:r w:rsidRPr="006B316F">
        <w:rPr>
          <w:rFonts w:ascii="Arial" w:hAnsi="Arial" w:cs="Arial"/>
          <w:b/>
          <w:sz w:val="28"/>
          <w:szCs w:val="28"/>
        </w:rPr>
        <w:br/>
      </w:r>
      <w:r w:rsidR="006B259D">
        <w:rPr>
          <w:rFonts w:ascii="Arial" w:hAnsi="Arial" w:cs="Arial"/>
          <w:b/>
          <w:sz w:val="28"/>
          <w:szCs w:val="28"/>
        </w:rPr>
        <w:t>Transportation</w:t>
      </w:r>
      <w:r w:rsidR="001B3D52">
        <w:rPr>
          <w:rFonts w:ascii="Arial" w:hAnsi="Arial" w:cs="Arial"/>
          <w:b/>
          <w:sz w:val="28"/>
          <w:szCs w:val="28"/>
        </w:rPr>
        <w:t xml:space="preserve"> Cabinet</w:t>
      </w:r>
    </w:p>
    <w:p w14:paraId="3746A93E" w14:textId="77777777" w:rsidR="001B3D52" w:rsidRDefault="001B3D52" w:rsidP="001B3D52">
      <w:pPr>
        <w:rPr>
          <w:rFonts w:ascii="Arial" w:hAnsi="Arial" w:cs="Arial"/>
          <w:b/>
        </w:rPr>
        <w:sectPr w:rsidR="001B3D52" w:rsidSect="005B785D">
          <w:pgSz w:w="12240" w:h="15840"/>
          <w:pgMar w:top="720" w:right="720" w:bottom="720" w:left="720" w:header="720" w:footer="720" w:gutter="0"/>
          <w:cols w:space="720"/>
          <w:docGrid w:linePitch="360"/>
        </w:sectPr>
      </w:pPr>
    </w:p>
    <w:p w14:paraId="2CD77D60" w14:textId="77777777" w:rsidR="001B3D52" w:rsidRDefault="00AE2E72" w:rsidP="001B3D52">
      <w:pPr>
        <w:rPr>
          <w:rFonts w:ascii="Arial" w:hAnsi="Arial" w:cs="Arial"/>
          <w:b/>
        </w:rPr>
      </w:pPr>
      <w:r w:rsidRPr="00AE2E72">
        <w:rPr>
          <w:rFonts w:ascii="Arial" w:hAnsi="Arial" w:cs="Arial"/>
          <w:b/>
        </w:rPr>
        <w:t>Matthew G. Bevin, Governor</w:t>
      </w:r>
      <w:r w:rsidRPr="00AE2E72">
        <w:rPr>
          <w:rFonts w:ascii="Arial" w:hAnsi="Arial" w:cs="Arial"/>
          <w:b/>
        </w:rPr>
        <w:tab/>
      </w:r>
      <w:r w:rsidRPr="00AE2E72">
        <w:rPr>
          <w:rFonts w:ascii="Arial" w:hAnsi="Arial" w:cs="Arial"/>
          <w:b/>
        </w:rPr>
        <w:tab/>
      </w:r>
      <w:r w:rsidRPr="00AE2E72">
        <w:rPr>
          <w:rFonts w:ascii="Arial" w:hAnsi="Arial" w:cs="Arial"/>
          <w:b/>
        </w:rPr>
        <w:tab/>
      </w:r>
      <w:r w:rsidRPr="00AE2E72">
        <w:rPr>
          <w:rFonts w:ascii="Arial" w:hAnsi="Arial" w:cs="Arial"/>
          <w:b/>
        </w:rPr>
        <w:tab/>
      </w:r>
      <w:r w:rsidR="005B785D">
        <w:rPr>
          <w:rFonts w:ascii="Arial" w:hAnsi="Arial" w:cs="Arial"/>
          <w:b/>
        </w:rPr>
        <w:tab/>
      </w:r>
      <w:r w:rsidR="005B785D">
        <w:rPr>
          <w:rFonts w:ascii="Arial" w:hAnsi="Arial" w:cs="Arial"/>
          <w:b/>
        </w:rPr>
        <w:tab/>
      </w:r>
    </w:p>
    <w:p w14:paraId="61F19B26" w14:textId="77777777" w:rsidR="001B3D52" w:rsidRDefault="00981654" w:rsidP="001B3D52">
      <w:pPr>
        <w:jc w:val="right"/>
        <w:rPr>
          <w:rFonts w:ascii="Arial" w:hAnsi="Arial" w:cs="Arial"/>
          <w:b/>
        </w:rPr>
      </w:pPr>
      <w:r>
        <w:rPr>
          <w:rFonts w:ascii="Arial" w:hAnsi="Arial" w:cs="Arial"/>
          <w:b/>
        </w:rPr>
        <w:t>Greg Thomas</w:t>
      </w:r>
      <w:r w:rsidR="001B3D52">
        <w:rPr>
          <w:rFonts w:ascii="Arial" w:hAnsi="Arial" w:cs="Arial"/>
          <w:b/>
        </w:rPr>
        <w:t xml:space="preserve">, Secretary </w:t>
      </w:r>
    </w:p>
    <w:p w14:paraId="0CD9E164" w14:textId="77777777" w:rsidR="001B3D52" w:rsidRDefault="001B3D52" w:rsidP="001B3D52">
      <w:pPr>
        <w:jc w:val="center"/>
        <w:rPr>
          <w:rFonts w:ascii="Arial" w:hAnsi="Arial" w:cs="Arial"/>
          <w:b/>
          <w:sz w:val="20"/>
          <w:szCs w:val="20"/>
        </w:rPr>
        <w:sectPr w:rsidR="001B3D52" w:rsidSect="001B3D52">
          <w:type w:val="continuous"/>
          <w:pgSz w:w="12240" w:h="15840"/>
          <w:pgMar w:top="720" w:right="720" w:bottom="720" w:left="720" w:header="720" w:footer="720" w:gutter="0"/>
          <w:cols w:num="2" w:space="720"/>
          <w:docGrid w:linePitch="360"/>
        </w:sectPr>
      </w:pPr>
    </w:p>
    <w:p w14:paraId="1DA871FA" w14:textId="77777777" w:rsidR="001B3D52" w:rsidRDefault="00AE2E72" w:rsidP="001B3D52">
      <w:pPr>
        <w:rPr>
          <w:rFonts w:ascii="Arial" w:hAnsi="Arial" w:cs="Arial"/>
          <w:b/>
          <w:sz w:val="20"/>
          <w:szCs w:val="20"/>
        </w:rPr>
      </w:pPr>
      <w:r w:rsidRPr="00AE2E72">
        <w:rPr>
          <w:rFonts w:ascii="Arial" w:hAnsi="Arial" w:cs="Arial"/>
          <w:b/>
          <w:sz w:val="20"/>
          <w:szCs w:val="20"/>
        </w:rPr>
        <w:t>FOR IMMEDIATE RELEASE</w:t>
      </w:r>
    </w:p>
    <w:p w14:paraId="62294395" w14:textId="77777777" w:rsidR="001B3D52" w:rsidRDefault="001B3D52" w:rsidP="001B3D52">
      <w:pPr>
        <w:jc w:val="center"/>
        <w:rPr>
          <w:rFonts w:ascii="Arial" w:hAnsi="Arial" w:cs="Arial"/>
          <w:b/>
          <w:sz w:val="20"/>
          <w:szCs w:val="20"/>
        </w:rPr>
      </w:pPr>
    </w:p>
    <w:p w14:paraId="64129B12" w14:textId="77777777" w:rsidR="001B3D52" w:rsidRDefault="001B3D52" w:rsidP="001B3D52">
      <w:pPr>
        <w:jc w:val="center"/>
        <w:rPr>
          <w:rFonts w:ascii="Arial" w:hAnsi="Arial" w:cs="Arial"/>
          <w:b/>
          <w:sz w:val="20"/>
          <w:szCs w:val="20"/>
        </w:rPr>
      </w:pPr>
    </w:p>
    <w:p w14:paraId="38D3E99D" w14:textId="77777777" w:rsidR="001B3D52" w:rsidRDefault="001B3D52" w:rsidP="007726EA">
      <w:pPr>
        <w:ind w:left="2160"/>
        <w:jc w:val="right"/>
        <w:rPr>
          <w:rFonts w:ascii="Arial" w:hAnsi="Arial" w:cs="Arial"/>
          <w:b/>
        </w:rPr>
      </w:pPr>
      <w:r>
        <w:rPr>
          <w:rFonts w:ascii="Arial" w:hAnsi="Arial" w:cs="Arial"/>
          <w:b/>
        </w:rPr>
        <w:t>Contact:</w:t>
      </w:r>
      <w:r w:rsidR="006B259D">
        <w:rPr>
          <w:rFonts w:ascii="Arial" w:hAnsi="Arial" w:cs="Arial"/>
          <w:b/>
        </w:rPr>
        <w:t xml:space="preserve"> </w:t>
      </w:r>
      <w:r w:rsidR="00230218">
        <w:rPr>
          <w:rFonts w:ascii="Arial" w:hAnsi="Arial" w:cs="Arial"/>
          <w:b/>
        </w:rPr>
        <w:t>Naitore Djigbenou</w:t>
      </w:r>
      <w:r w:rsidR="00230218">
        <w:rPr>
          <w:rFonts w:ascii="Arial" w:hAnsi="Arial" w:cs="Arial"/>
          <w:b/>
        </w:rPr>
        <w:br/>
        <w:t>502</w:t>
      </w:r>
      <w:r>
        <w:rPr>
          <w:rFonts w:ascii="Arial" w:hAnsi="Arial" w:cs="Arial"/>
          <w:b/>
        </w:rPr>
        <w:t>.</w:t>
      </w:r>
      <w:r w:rsidR="00230218">
        <w:rPr>
          <w:rFonts w:ascii="Arial" w:hAnsi="Arial" w:cs="Arial"/>
          <w:b/>
        </w:rPr>
        <w:t>782</w:t>
      </w:r>
      <w:r>
        <w:rPr>
          <w:rFonts w:ascii="Arial" w:hAnsi="Arial" w:cs="Arial"/>
          <w:b/>
        </w:rPr>
        <w:t>.</w:t>
      </w:r>
      <w:r w:rsidR="00230218">
        <w:rPr>
          <w:rFonts w:ascii="Arial" w:hAnsi="Arial" w:cs="Arial"/>
          <w:b/>
        </w:rPr>
        <w:t>4829</w:t>
      </w:r>
      <w:r>
        <w:rPr>
          <w:rFonts w:ascii="Arial" w:hAnsi="Arial" w:cs="Arial"/>
          <w:b/>
        </w:rPr>
        <w:br/>
      </w:r>
      <w:hyperlink r:id="rId12" w:history="1">
        <w:r w:rsidR="007726EA" w:rsidRPr="00704567">
          <w:rPr>
            <w:rStyle w:val="Hyperlink"/>
            <w:rFonts w:ascii="Arial" w:hAnsi="Arial" w:cs="Arial"/>
            <w:b/>
          </w:rPr>
          <w:t>Naitore.Djigbneou@ky.gov</w:t>
        </w:r>
      </w:hyperlink>
    </w:p>
    <w:p w14:paraId="34B61157" w14:textId="77777777" w:rsidR="007726EA" w:rsidRDefault="007726EA" w:rsidP="001B3D52">
      <w:pPr>
        <w:jc w:val="right"/>
        <w:rPr>
          <w:rFonts w:ascii="Arial" w:hAnsi="Arial" w:cs="Arial"/>
          <w:b/>
        </w:rPr>
      </w:pPr>
      <w:r>
        <w:rPr>
          <w:rFonts w:ascii="Arial" w:hAnsi="Arial" w:cs="Arial"/>
          <w:b/>
        </w:rPr>
        <w:t>Nancy Wood</w:t>
      </w:r>
      <w:r>
        <w:rPr>
          <w:rFonts w:ascii="Arial" w:hAnsi="Arial" w:cs="Arial"/>
          <w:b/>
        </w:rPr>
        <w:br/>
        <w:t>859.341.2700</w:t>
      </w:r>
      <w:r>
        <w:rPr>
          <w:rFonts w:ascii="Arial" w:hAnsi="Arial" w:cs="Arial"/>
          <w:b/>
        </w:rPr>
        <w:br/>
      </w:r>
      <w:hyperlink r:id="rId13" w:history="1">
        <w:r w:rsidRPr="00704567">
          <w:rPr>
            <w:rStyle w:val="Hyperlink"/>
            <w:rFonts w:ascii="Arial" w:hAnsi="Arial" w:cs="Arial"/>
            <w:b/>
          </w:rPr>
          <w:t>Nancy.Wood@ky.gov</w:t>
        </w:r>
      </w:hyperlink>
      <w:r>
        <w:rPr>
          <w:rFonts w:ascii="Arial" w:hAnsi="Arial" w:cs="Arial"/>
          <w:b/>
        </w:rPr>
        <w:t xml:space="preserve"> </w:t>
      </w:r>
    </w:p>
    <w:p w14:paraId="47C40043" w14:textId="77777777" w:rsidR="007726EA" w:rsidRDefault="007726EA" w:rsidP="001B3D52">
      <w:pPr>
        <w:jc w:val="right"/>
        <w:sectPr w:rsidR="007726EA" w:rsidSect="001B3D52">
          <w:type w:val="continuous"/>
          <w:pgSz w:w="12240" w:h="15840"/>
          <w:pgMar w:top="720" w:right="720" w:bottom="720" w:left="720" w:header="720" w:footer="720" w:gutter="0"/>
          <w:cols w:num="2" w:space="720"/>
          <w:docGrid w:linePitch="360"/>
        </w:sectPr>
      </w:pPr>
    </w:p>
    <w:p w14:paraId="454AD305" w14:textId="77777777" w:rsidR="007726EA" w:rsidRDefault="007726EA" w:rsidP="001B3D52">
      <w:pPr>
        <w:jc w:val="center"/>
        <w:rPr>
          <w:rFonts w:ascii="Arial" w:hAnsi="Arial" w:cs="Arial"/>
          <w:b/>
          <w:sz w:val="24"/>
          <w:szCs w:val="24"/>
        </w:rPr>
      </w:pPr>
    </w:p>
    <w:p w14:paraId="628E47FF" w14:textId="77777777" w:rsidR="00AE2E72" w:rsidRPr="001B3D52" w:rsidRDefault="00110999" w:rsidP="001B3D52">
      <w:pPr>
        <w:jc w:val="center"/>
        <w:rPr>
          <w:rFonts w:ascii="Arial" w:hAnsi="Arial" w:cs="Arial"/>
          <w:b/>
          <w:sz w:val="24"/>
          <w:szCs w:val="24"/>
        </w:rPr>
      </w:pPr>
      <w:r>
        <w:rPr>
          <w:rFonts w:ascii="Arial" w:hAnsi="Arial" w:cs="Arial"/>
          <w:b/>
          <w:sz w:val="24"/>
          <w:szCs w:val="24"/>
        </w:rPr>
        <w:t>Kentucky awarded $67.5</w:t>
      </w:r>
      <w:r w:rsidR="00230218">
        <w:rPr>
          <w:rFonts w:ascii="Arial" w:hAnsi="Arial" w:cs="Arial"/>
          <w:b/>
          <w:sz w:val="24"/>
          <w:szCs w:val="24"/>
        </w:rPr>
        <w:t xml:space="preserve"> million to transform Northern Kentucky interchanges</w:t>
      </w:r>
      <w:r w:rsidR="00AE2E72" w:rsidRPr="001B3D52">
        <w:rPr>
          <w:rFonts w:ascii="Arial" w:hAnsi="Arial" w:cs="Arial"/>
          <w:sz w:val="24"/>
          <w:szCs w:val="24"/>
        </w:rPr>
        <w:br/>
      </w:r>
      <w:r w:rsidR="00230218">
        <w:rPr>
          <w:rFonts w:ascii="Arial" w:hAnsi="Arial" w:cs="Arial"/>
          <w:i/>
        </w:rPr>
        <w:t>INFRA grant funds safety, mobility improvements in Boone County</w:t>
      </w:r>
    </w:p>
    <w:p w14:paraId="076CF208" w14:textId="77777777" w:rsidR="00627CBF" w:rsidRDefault="007F441B" w:rsidP="00627CBF">
      <w:pPr>
        <w:pStyle w:val="gdp"/>
        <w:spacing w:before="0" w:beforeAutospacing="0" w:after="300" w:afterAutospacing="0" w:line="336" w:lineRule="auto"/>
        <w:rPr>
          <w:rFonts w:ascii="Arial" w:hAnsi="Arial" w:cs="Arial"/>
          <w:color w:val="000000"/>
          <w:sz w:val="23"/>
          <w:szCs w:val="23"/>
        </w:rPr>
      </w:pPr>
      <w:r w:rsidRPr="00AA0A32">
        <w:rPr>
          <w:rFonts w:ascii="Arial" w:hAnsi="Arial" w:cs="Arial"/>
          <w:b/>
          <w:bCs/>
        </w:rPr>
        <w:t>FRANKFORT</w:t>
      </w:r>
      <w:r w:rsidR="00AE2E72" w:rsidRPr="00AA0A32">
        <w:rPr>
          <w:rFonts w:ascii="Arial" w:hAnsi="Arial" w:cs="Arial"/>
          <w:b/>
          <w:bCs/>
        </w:rPr>
        <w:t xml:space="preserve">, Ky. </w:t>
      </w:r>
      <w:r w:rsidR="009E4454" w:rsidRPr="00AA0A32">
        <w:rPr>
          <w:rFonts w:ascii="Arial" w:hAnsi="Arial" w:cs="Arial"/>
          <w:b/>
        </w:rPr>
        <w:t xml:space="preserve">(June </w:t>
      </w:r>
      <w:r w:rsidR="00110999" w:rsidRPr="00A72A34">
        <w:rPr>
          <w:rFonts w:ascii="Arial" w:hAnsi="Arial" w:cs="Arial"/>
          <w:b/>
        </w:rPr>
        <w:t>08</w:t>
      </w:r>
      <w:r w:rsidRPr="00A72A34">
        <w:rPr>
          <w:rFonts w:ascii="Arial" w:hAnsi="Arial" w:cs="Arial"/>
          <w:b/>
        </w:rPr>
        <w:t>,</w:t>
      </w:r>
      <w:r w:rsidRPr="00AA0A32">
        <w:rPr>
          <w:rFonts w:ascii="Arial" w:hAnsi="Arial" w:cs="Arial"/>
          <w:b/>
        </w:rPr>
        <w:t xml:space="preserve"> 2018</w:t>
      </w:r>
      <w:r w:rsidR="00AE2E72" w:rsidRPr="00AA0A32">
        <w:rPr>
          <w:rFonts w:ascii="Arial" w:hAnsi="Arial" w:cs="Arial"/>
          <w:b/>
        </w:rPr>
        <w:t>)</w:t>
      </w:r>
      <w:r w:rsidR="00AE2E72" w:rsidRPr="00AA0A32">
        <w:rPr>
          <w:rFonts w:ascii="Arial" w:hAnsi="Arial" w:cs="Arial"/>
          <w:b/>
          <w:bCs/>
        </w:rPr>
        <w:t xml:space="preserve"> </w:t>
      </w:r>
      <w:r w:rsidR="00C1064D" w:rsidRPr="00AA0A32">
        <w:rPr>
          <w:rFonts w:ascii="Arial" w:hAnsi="Arial" w:cs="Arial"/>
          <w:b/>
          <w:bCs/>
        </w:rPr>
        <w:t xml:space="preserve">– </w:t>
      </w:r>
      <w:r w:rsidR="00627CBF">
        <w:rPr>
          <w:rFonts w:ascii="Arial" w:hAnsi="Arial" w:cs="Arial"/>
          <w:color w:val="000000"/>
          <w:sz w:val="23"/>
          <w:szCs w:val="23"/>
        </w:rPr>
        <w:t xml:space="preserve">One of the Commonwealth’s most heavily traveled freight corridors will be revitalized thanks to a $67.5 million INFRA grant awarded to the Kentucky Transportation Cabinet (KYTC) for I-71/I-75 interchange improvements in Boone County. Kentucky's project is one of 26 projects issued the grant by the U.S. Department of Transportation to address critical issues facing the nation’s aging infrastructure.  </w:t>
      </w:r>
    </w:p>
    <w:p w14:paraId="798DE210" w14:textId="77777777" w:rsidR="00627CBF" w:rsidRDefault="00627CBF" w:rsidP="00627CB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“State funds are critical in competing for federal grants,” said Kentucky Transportation Cabinet Secretary Greg Thomas. “The collective financial stake of $83.4 million from traditional state and federal funds, as well as local and private funds, made this grant request a strong contender. I would like to thank Gov. Bevin for his support of this project and Transportation Secretary Elaine Chao for her continued partnership in moving Kentucky’s infrastructure forward. I also thank U.S. Sen. Mitch McConnell, U.S. Sen. Rand Paul and U.S. Rep.Thomas Massie for their roles in supporting the project. We are eager to make progress on these critical improvements that promote the Cabinet’s safety mission, support job growth and enhance the quality of life for residents in the region.” </w:t>
      </w:r>
    </w:p>
    <w:p w14:paraId="532672C0" w14:textId="77777777" w:rsidR="00627CBF" w:rsidRDefault="00627CBF" w:rsidP="00627CB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The project will improve mobility for those who live and work in the area by converting both the existing KY 338 diamond interchange and the existing KY 536 diamond interchange to double crossover diamond interchanges and by reconstructing the existing U.S. 25 and KY 338 intersection to a single-point urban interchange. Safety improvements and traffic delays will be addressed by eliminating two at-grade rail crossings and constructing an overpass railroad bridge for the Norfolk Southern line.</w:t>
      </w:r>
    </w:p>
    <w:p w14:paraId="050D222B" w14:textId="77777777" w:rsidR="00627CBF" w:rsidRDefault="00627CBF" w:rsidP="00627CB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lastRenderedPageBreak/>
        <w:t>U.S. Senate Majority Leader Mitch McConnell contacted the U.S. Department of Transportation to support his constituent’s competitive federal grant application. “I was proud to work with the Kentucky Transportation Cabinet and Boone County Judge/Executive Gary Moore to help secure this $67.5 million federal investment in the Commonwealth” said Senator McConnell. “Once this project is completed, the improved interstate will better serve the entire region – not only by making travel safer and more efficient for passenger vehicles but also by supporting commercial freight transportation which is vital to thousands of workers at the Cincinnati/Northern Kentucky International Airport (CVG). As this part of our state continues to see new growth and economic development, I am pleased that this major interstate project can help us reach our full potential.”</w:t>
      </w:r>
    </w:p>
    <w:p w14:paraId="63E48D1B" w14:textId="77777777" w:rsidR="00627CBF" w:rsidRDefault="00627CBF" w:rsidP="00627CB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U.S. Senator Rand Paul added: “After meeting with local leaders and community members about moving this project forward, I was happy to support their efforts to secure the necessary federal funding. As a longtime advocate for spending money on projects here at home rather than abroad, I am thrilled that Kentucky will benefit from the critical infrastructure improvements made possible by this grant, and look forward to continuing my efforts to bring our money home for projects here in this country.”</w:t>
      </w:r>
    </w:p>
    <w:p w14:paraId="52063B92" w14:textId="77777777" w:rsidR="00627CBF" w:rsidRDefault="00627CBF" w:rsidP="00627CB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The total future estimated cost of the project is $150.9 million. In addition to the INFRA grant, a combination of traditional state and federal funds, as well as local Boone County Fiscal Court funds and private funds, will pay for the remainder of the project. </w:t>
      </w:r>
    </w:p>
    <w:p w14:paraId="5428260E" w14:textId="77777777" w:rsidR="00627CBF" w:rsidRDefault="00627CBF" w:rsidP="00627CB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“This award for major reconstruction of these two I-75/71 interchanges and additional interstate lanes in Boone County will have a tremendously favorable impact on traffic congestion, safety and the movement of goods and services along this corridor,” said Boone County Judge/Executive Gary Moore. “These grant resources will support the significant economic development activity occurring here in Boone County and result in continuing job creation and private investment. We commend Transportation Secretary Chao for the use of federal resources that will pay dividends to local communities and extend our gratitude to Senator McConnell, Senator Paul, Representative Massie and Governor Bevin for their unwavering support of this critical infrastructure project.”</w:t>
      </w:r>
    </w:p>
    <w:p w14:paraId="2348D502" w14:textId="77777777" w:rsidR="00627CBF" w:rsidRPr="00627CBF" w:rsidRDefault="00627CBF" w:rsidP="00627CBF">
      <w:pPr>
        <w:pStyle w:val="gdp"/>
        <w:spacing w:before="0" w:beforeAutospacing="0" w:after="0" w:afterAutospacing="0"/>
        <w:contextualSpacing/>
        <w:rPr>
          <w:rFonts w:ascii="Arial" w:hAnsi="Arial" w:cs="Arial"/>
          <w:color w:val="000000"/>
          <w:sz w:val="23"/>
          <w:szCs w:val="23"/>
        </w:rPr>
      </w:pPr>
      <w:r>
        <w:rPr>
          <w:rFonts w:ascii="Arial" w:hAnsi="Arial" w:cs="Arial"/>
          <w:b/>
          <w:bCs/>
          <w:color w:val="000000"/>
          <w:sz w:val="23"/>
          <w:szCs w:val="23"/>
        </w:rPr>
        <w:t>Project improvements</w:t>
      </w:r>
    </w:p>
    <w:p w14:paraId="3C20731C" w14:textId="77777777" w:rsidR="00627CBF" w:rsidRDefault="00627CBF" w:rsidP="002377F5">
      <w:pPr>
        <w:pStyle w:val="gdp"/>
        <w:numPr>
          <w:ilvl w:val="0"/>
          <w:numId w:val="4"/>
        </w:numPr>
        <w:spacing w:before="0" w:beforeAutospacing="0" w:after="0" w:afterAutospacing="0" w:line="276" w:lineRule="auto"/>
        <w:contextualSpacing/>
        <w:rPr>
          <w:rFonts w:ascii="Arial" w:hAnsi="Arial" w:cs="Arial"/>
          <w:color w:val="000000"/>
          <w:sz w:val="23"/>
          <w:szCs w:val="23"/>
        </w:rPr>
      </w:pPr>
      <w:r>
        <w:rPr>
          <w:rFonts w:ascii="Arial" w:hAnsi="Arial" w:cs="Arial"/>
          <w:color w:val="000000"/>
          <w:sz w:val="23"/>
          <w:szCs w:val="23"/>
        </w:rPr>
        <w:t>Replacement of the existing conventional diamond I-71/I-75 interchanges at KY 338 (Richwood Road) and KY 536 (Mt. Zion Road) with double crossover diamond (DCD) interchanges. These improvements eliminate bottlenecks and improve safety;</w:t>
      </w:r>
    </w:p>
    <w:p w14:paraId="43ECDAA7" w14:textId="77777777" w:rsidR="002377F5" w:rsidRDefault="002377F5" w:rsidP="002377F5">
      <w:pPr>
        <w:pStyle w:val="gdp"/>
        <w:spacing w:before="0" w:beforeAutospacing="0" w:after="0" w:afterAutospacing="0" w:line="276" w:lineRule="auto"/>
        <w:ind w:left="720"/>
        <w:contextualSpacing/>
        <w:rPr>
          <w:rFonts w:ascii="Arial" w:hAnsi="Arial" w:cs="Arial"/>
          <w:color w:val="000000"/>
          <w:sz w:val="23"/>
          <w:szCs w:val="23"/>
        </w:rPr>
      </w:pPr>
    </w:p>
    <w:p w14:paraId="708D1E91" w14:textId="77777777" w:rsidR="00627CBF" w:rsidRDefault="00627CBF" w:rsidP="002377F5">
      <w:pPr>
        <w:pStyle w:val="gdp"/>
        <w:numPr>
          <w:ilvl w:val="0"/>
          <w:numId w:val="4"/>
        </w:numPr>
        <w:spacing w:before="0" w:beforeAutospacing="0" w:after="300" w:afterAutospacing="0" w:line="276" w:lineRule="auto"/>
        <w:rPr>
          <w:rFonts w:ascii="Arial" w:hAnsi="Arial" w:cs="Arial"/>
          <w:color w:val="000000"/>
          <w:sz w:val="23"/>
          <w:szCs w:val="23"/>
        </w:rPr>
      </w:pPr>
      <w:r>
        <w:rPr>
          <w:rFonts w:ascii="Arial" w:hAnsi="Arial" w:cs="Arial"/>
          <w:color w:val="000000"/>
          <w:sz w:val="23"/>
          <w:szCs w:val="23"/>
        </w:rPr>
        <w:t>Reconstruction of the intersection of U.S. 25 and KY 338 just east of the I-71/I-75 interchange with KY 338 to construct a Single Point Urban Interchange (SPUI), eliminating two at-grade rail crossings;</w:t>
      </w:r>
    </w:p>
    <w:p w14:paraId="70DAA213" w14:textId="77777777" w:rsidR="00627CBF" w:rsidRDefault="00627CBF" w:rsidP="002377F5">
      <w:pPr>
        <w:pStyle w:val="gdp"/>
        <w:numPr>
          <w:ilvl w:val="0"/>
          <w:numId w:val="4"/>
        </w:numPr>
        <w:spacing w:before="0" w:beforeAutospacing="0" w:after="300" w:afterAutospacing="0" w:line="276" w:lineRule="auto"/>
        <w:rPr>
          <w:rFonts w:ascii="Arial" w:hAnsi="Arial" w:cs="Arial"/>
          <w:color w:val="000000"/>
          <w:sz w:val="23"/>
          <w:szCs w:val="23"/>
        </w:rPr>
      </w:pPr>
      <w:r>
        <w:rPr>
          <w:rFonts w:ascii="Arial" w:hAnsi="Arial" w:cs="Arial"/>
          <w:color w:val="000000"/>
          <w:sz w:val="23"/>
          <w:szCs w:val="23"/>
        </w:rPr>
        <w:t>Construction of northbound and southbound auxiliary lanes along I-71/I-75 north of the KY 536 interchange (MP 178.039 to MP 180.06); and</w:t>
      </w:r>
    </w:p>
    <w:p w14:paraId="0E88A76B" w14:textId="77777777" w:rsidR="00627CBF" w:rsidRDefault="00627CBF" w:rsidP="002377F5">
      <w:pPr>
        <w:pStyle w:val="gdp"/>
        <w:numPr>
          <w:ilvl w:val="0"/>
          <w:numId w:val="4"/>
        </w:numPr>
        <w:spacing w:before="0" w:beforeAutospacing="0" w:after="300" w:afterAutospacing="0" w:line="276" w:lineRule="auto"/>
        <w:rPr>
          <w:rFonts w:ascii="Arial" w:hAnsi="Arial" w:cs="Arial"/>
          <w:color w:val="000000"/>
          <w:sz w:val="23"/>
          <w:szCs w:val="23"/>
        </w:rPr>
      </w:pPr>
      <w:r>
        <w:rPr>
          <w:rFonts w:ascii="Arial" w:hAnsi="Arial" w:cs="Arial"/>
          <w:color w:val="000000"/>
          <w:sz w:val="23"/>
          <w:szCs w:val="23"/>
        </w:rPr>
        <w:lastRenderedPageBreak/>
        <w:t>Enhancements including minor widening along KY 536 and KY 338 to accommodate turn lanes, intersection improvements, access management and non-motorized transportation improvements.</w:t>
      </w:r>
    </w:p>
    <w:p w14:paraId="2B8B78BB" w14:textId="77777777" w:rsidR="00627CBF" w:rsidRDefault="00627CBF" w:rsidP="00627CBF">
      <w:pPr>
        <w:pStyle w:val="gdp"/>
        <w:spacing w:before="0" w:beforeAutospacing="0" w:after="300" w:afterAutospacing="0" w:line="336" w:lineRule="auto"/>
      </w:pPr>
      <w:r>
        <w:rPr>
          <w:rFonts w:ascii="Arial" w:hAnsi="Arial" w:cs="Arial"/>
          <w:color w:val="000000"/>
          <w:sz w:val="23"/>
          <w:szCs w:val="23"/>
        </w:rPr>
        <w:t>Construction for portions of the project will begin in 2019. The estimated completion for the entire project is the winter of 2021.</w:t>
      </w:r>
    </w:p>
    <w:p w14:paraId="20A37501" w14:textId="70A39EF4" w:rsidR="00627CBF" w:rsidRDefault="00627CBF" w:rsidP="00627CBF">
      <w:pPr>
        <w:pStyle w:val="gdp"/>
        <w:spacing w:before="0" w:beforeAutospacing="0" w:after="300" w:afterAutospacing="0" w:line="336" w:lineRule="auto"/>
        <w:rPr>
          <w:rFonts w:ascii="Arial" w:hAnsi="Arial" w:cs="Arial"/>
          <w:color w:val="000000"/>
          <w:sz w:val="23"/>
          <w:szCs w:val="23"/>
        </w:rPr>
      </w:pPr>
      <w:r>
        <w:rPr>
          <w:rFonts w:ascii="Arial" w:hAnsi="Arial" w:cs="Arial"/>
          <w:color w:val="000000"/>
          <w:sz w:val="23"/>
          <w:szCs w:val="23"/>
        </w:rPr>
        <w:t xml:space="preserve">Editor’s Note: For a map of the I-71/I-75 Interchanges Project, click </w:t>
      </w:r>
      <w:hyperlink r:id="rId14" w:history="1">
        <w:r>
          <w:rPr>
            <w:rStyle w:val="Hyperlink"/>
            <w:rFonts w:ascii="Arial" w:hAnsi="Arial" w:cs="Arial"/>
            <w:color w:val="0000EE"/>
            <w:sz w:val="23"/>
            <w:szCs w:val="23"/>
          </w:rPr>
          <w:t>here</w:t>
        </w:r>
      </w:hyperlink>
      <w:bookmarkStart w:id="0" w:name="_GoBack"/>
      <w:bookmarkEnd w:id="0"/>
      <w:r>
        <w:rPr>
          <w:rFonts w:ascii="Arial" w:hAnsi="Arial" w:cs="Arial"/>
          <w:color w:val="000000"/>
          <w:sz w:val="23"/>
          <w:szCs w:val="23"/>
        </w:rPr>
        <w:t>.</w:t>
      </w:r>
    </w:p>
    <w:p w14:paraId="39CC5D63" w14:textId="77777777" w:rsidR="008E3C3B" w:rsidRPr="00AA0A32" w:rsidRDefault="00EB5850" w:rsidP="00627CBF">
      <w:pPr>
        <w:jc w:val="center"/>
        <w:rPr>
          <w:rFonts w:ascii="Arial" w:hAnsi="Arial" w:cs="Arial"/>
        </w:rPr>
      </w:pPr>
      <w:r w:rsidRPr="00AA0A32">
        <w:rPr>
          <w:rFonts w:ascii="Arial" w:hAnsi="Arial" w:cs="Arial"/>
        </w:rPr>
        <w:t>###</w:t>
      </w:r>
    </w:p>
    <w:p w14:paraId="70277761" w14:textId="77777777" w:rsidR="00EB5850" w:rsidRPr="00AA0A32" w:rsidRDefault="003744A6" w:rsidP="00A72A34">
      <w:pPr>
        <w:rPr>
          <w:rFonts w:ascii="Arial" w:hAnsi="Arial" w:cs="Arial"/>
        </w:rPr>
      </w:pPr>
      <w:r w:rsidRPr="00AA0A32">
        <w:rPr>
          <w:rFonts w:ascii="Arial" w:hAnsi="Arial" w:cs="Arial"/>
        </w:rPr>
        <w:t>Contact Information</w:t>
      </w:r>
      <w:r w:rsidR="00642AD8" w:rsidRPr="00AA0A32">
        <w:rPr>
          <w:rFonts w:ascii="Arial" w:hAnsi="Arial" w:cs="Arial"/>
        </w:rPr>
        <w:t xml:space="preserve"> for Elected Officials’ Press Offices</w:t>
      </w:r>
      <w:r w:rsidRPr="00AA0A32">
        <w:rPr>
          <w:rFonts w:ascii="Arial" w:hAnsi="Arial" w:cs="Arial"/>
        </w:rPr>
        <w:t>:</w:t>
      </w:r>
    </w:p>
    <w:p w14:paraId="351BAAF7" w14:textId="77777777" w:rsidR="003744A6" w:rsidRPr="00AA0A32" w:rsidRDefault="003744A6" w:rsidP="00A72A34">
      <w:pPr>
        <w:pStyle w:val="ListParagraph"/>
        <w:numPr>
          <w:ilvl w:val="0"/>
          <w:numId w:val="3"/>
        </w:numPr>
        <w:rPr>
          <w:rFonts w:ascii="Arial" w:hAnsi="Arial" w:cs="Arial"/>
        </w:rPr>
      </w:pPr>
      <w:r w:rsidRPr="00A72A34">
        <w:rPr>
          <w:rFonts w:ascii="Arial" w:hAnsi="Arial" w:cs="Arial"/>
          <w:b/>
        </w:rPr>
        <w:t>Governor Matt Bevin</w:t>
      </w:r>
      <w:r w:rsidRPr="00A72A34">
        <w:rPr>
          <w:rFonts w:ascii="Arial" w:hAnsi="Arial" w:cs="Arial"/>
        </w:rPr>
        <w:t xml:space="preserve"> – Nicole Burton (</w:t>
      </w:r>
      <w:r w:rsidRPr="00AA0A32">
        <w:rPr>
          <w:rFonts w:ascii="Arial" w:hAnsi="Arial" w:cs="Arial"/>
        </w:rPr>
        <w:t>502-564-2611 / Nicole.Burton@ky.gov)</w:t>
      </w:r>
    </w:p>
    <w:p w14:paraId="017AA0C6" w14:textId="77777777" w:rsidR="003744A6" w:rsidRPr="00AA0A32" w:rsidRDefault="003744A6" w:rsidP="00A72A34">
      <w:pPr>
        <w:pStyle w:val="ListParagraph"/>
        <w:numPr>
          <w:ilvl w:val="0"/>
          <w:numId w:val="3"/>
        </w:numPr>
        <w:rPr>
          <w:rFonts w:ascii="Arial" w:hAnsi="Arial" w:cs="Arial"/>
        </w:rPr>
      </w:pPr>
      <w:r w:rsidRPr="00A72A34">
        <w:rPr>
          <w:rFonts w:ascii="Arial" w:hAnsi="Arial" w:cs="Arial"/>
          <w:b/>
        </w:rPr>
        <w:t>Senator Mitch McConnell</w:t>
      </w:r>
      <w:r w:rsidRPr="00A72A34">
        <w:rPr>
          <w:rFonts w:ascii="Arial" w:hAnsi="Arial" w:cs="Arial"/>
        </w:rPr>
        <w:t xml:space="preserve"> –</w:t>
      </w:r>
      <w:r w:rsidRPr="00AA0A32">
        <w:rPr>
          <w:rFonts w:ascii="Arial" w:hAnsi="Arial" w:cs="Arial"/>
        </w:rPr>
        <w:t xml:space="preserve"> Robert Steurer (</w:t>
      </w:r>
      <w:r w:rsidR="00642AD8" w:rsidRPr="00AA0A32">
        <w:rPr>
          <w:rFonts w:ascii="Arial" w:hAnsi="Arial" w:cs="Arial"/>
        </w:rPr>
        <w:t>202-224-8288 / Robert_Steurer@mcconnell.senate.gov)</w:t>
      </w:r>
      <w:r w:rsidRPr="00AA0A32">
        <w:rPr>
          <w:rFonts w:ascii="Arial" w:hAnsi="Arial" w:cs="Arial"/>
        </w:rPr>
        <w:t xml:space="preserve">                                       </w:t>
      </w:r>
    </w:p>
    <w:p w14:paraId="587673A4" w14:textId="77777777" w:rsidR="003744A6" w:rsidRPr="00A72A34" w:rsidRDefault="003744A6" w:rsidP="00A72A34">
      <w:pPr>
        <w:pStyle w:val="ListParagraph"/>
        <w:numPr>
          <w:ilvl w:val="0"/>
          <w:numId w:val="3"/>
        </w:numPr>
        <w:rPr>
          <w:rFonts w:ascii="Arial" w:hAnsi="Arial" w:cs="Arial"/>
        </w:rPr>
      </w:pPr>
      <w:r w:rsidRPr="00A72A34">
        <w:rPr>
          <w:rFonts w:ascii="Arial" w:hAnsi="Arial" w:cs="Arial"/>
          <w:b/>
        </w:rPr>
        <w:t>Senator Rand Paul</w:t>
      </w:r>
      <w:r w:rsidRPr="00A72A34">
        <w:rPr>
          <w:rFonts w:ascii="Arial" w:hAnsi="Arial" w:cs="Arial"/>
        </w:rPr>
        <w:t xml:space="preserve"> –</w:t>
      </w:r>
      <w:r w:rsidRPr="00AA0A32">
        <w:rPr>
          <w:rFonts w:ascii="Arial" w:hAnsi="Arial" w:cs="Arial"/>
        </w:rPr>
        <w:t xml:space="preserve"> </w:t>
      </w:r>
      <w:r w:rsidR="00642AD8" w:rsidRPr="00AA0A32">
        <w:rPr>
          <w:rFonts w:ascii="Arial" w:hAnsi="Arial" w:cs="Arial"/>
        </w:rPr>
        <w:t xml:space="preserve">Kelsey Cooper (202-224-4343 / </w:t>
      </w:r>
      <w:r w:rsidRPr="00AA0A32">
        <w:rPr>
          <w:rFonts w:ascii="Arial" w:hAnsi="Arial" w:cs="Arial"/>
        </w:rPr>
        <w:t>Press@paul.senate.gov</w:t>
      </w:r>
      <w:r w:rsidR="00642AD8" w:rsidRPr="00AA0A32">
        <w:rPr>
          <w:rFonts w:ascii="Arial" w:hAnsi="Arial" w:cs="Arial"/>
        </w:rPr>
        <w:t>)</w:t>
      </w:r>
    </w:p>
    <w:sectPr w:rsidR="003744A6" w:rsidRPr="00A72A34" w:rsidSect="001B3D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F4C"/>
    <w:multiLevelType w:val="hybridMultilevel"/>
    <w:tmpl w:val="939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F6CF2"/>
    <w:multiLevelType w:val="hybridMultilevel"/>
    <w:tmpl w:val="8AB0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41BAA"/>
    <w:multiLevelType w:val="hybridMultilevel"/>
    <w:tmpl w:val="04DE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C4F01"/>
    <w:multiLevelType w:val="hybridMultilevel"/>
    <w:tmpl w:val="6A162A3E"/>
    <w:lvl w:ilvl="0" w:tplc="04090001">
      <w:start w:val="1"/>
      <w:numFmt w:val="bullet"/>
      <w:lvlText w:val=""/>
      <w:lvlJc w:val="left"/>
      <w:pPr>
        <w:ind w:left="720" w:hanging="360"/>
      </w:pPr>
      <w:rPr>
        <w:rFonts w:ascii="Symbol" w:hAnsi="Symbol" w:hint="default"/>
      </w:rPr>
    </w:lvl>
    <w:lvl w:ilvl="1" w:tplc="DD885E1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72"/>
    <w:rsid w:val="00077603"/>
    <w:rsid w:val="00110999"/>
    <w:rsid w:val="00164982"/>
    <w:rsid w:val="001B06C2"/>
    <w:rsid w:val="001B3D52"/>
    <w:rsid w:val="00230218"/>
    <w:rsid w:val="002377F5"/>
    <w:rsid w:val="00274565"/>
    <w:rsid w:val="00303A63"/>
    <w:rsid w:val="003253EE"/>
    <w:rsid w:val="003744A6"/>
    <w:rsid w:val="00384AFA"/>
    <w:rsid w:val="003C295B"/>
    <w:rsid w:val="003D536D"/>
    <w:rsid w:val="003E3C56"/>
    <w:rsid w:val="00471B53"/>
    <w:rsid w:val="004C0A52"/>
    <w:rsid w:val="00553A90"/>
    <w:rsid w:val="005938EE"/>
    <w:rsid w:val="005B785D"/>
    <w:rsid w:val="00627CBF"/>
    <w:rsid w:val="00642AD8"/>
    <w:rsid w:val="006B259D"/>
    <w:rsid w:val="006B316F"/>
    <w:rsid w:val="006F70CE"/>
    <w:rsid w:val="00723DE9"/>
    <w:rsid w:val="007726EA"/>
    <w:rsid w:val="00781670"/>
    <w:rsid w:val="007F441B"/>
    <w:rsid w:val="008E3C3B"/>
    <w:rsid w:val="00981654"/>
    <w:rsid w:val="009D2778"/>
    <w:rsid w:val="009E4454"/>
    <w:rsid w:val="009E7BCC"/>
    <w:rsid w:val="00A72A34"/>
    <w:rsid w:val="00A85433"/>
    <w:rsid w:val="00AA0A32"/>
    <w:rsid w:val="00AD3633"/>
    <w:rsid w:val="00AE2E72"/>
    <w:rsid w:val="00AF6463"/>
    <w:rsid w:val="00B00995"/>
    <w:rsid w:val="00B23289"/>
    <w:rsid w:val="00B9542D"/>
    <w:rsid w:val="00B95E9F"/>
    <w:rsid w:val="00BA6984"/>
    <w:rsid w:val="00C1064D"/>
    <w:rsid w:val="00D006AD"/>
    <w:rsid w:val="00D03D5B"/>
    <w:rsid w:val="00D85964"/>
    <w:rsid w:val="00DC27CE"/>
    <w:rsid w:val="00DD4C58"/>
    <w:rsid w:val="00E05B8B"/>
    <w:rsid w:val="00E07975"/>
    <w:rsid w:val="00E36302"/>
    <w:rsid w:val="00E415FF"/>
    <w:rsid w:val="00E82EBC"/>
    <w:rsid w:val="00EB5850"/>
    <w:rsid w:val="00EB77BF"/>
    <w:rsid w:val="00ED05A0"/>
    <w:rsid w:val="00F34BE6"/>
    <w:rsid w:val="00FC06A5"/>
    <w:rsid w:val="00FC6018"/>
    <w:rsid w:val="00FE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AC26"/>
  <w15:docId w15:val="{9A0D81A7-4357-4292-88F0-BE8181B2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72"/>
    <w:rPr>
      <w:rFonts w:ascii="Tahoma" w:hAnsi="Tahoma" w:cs="Tahoma"/>
      <w:sz w:val="16"/>
      <w:szCs w:val="16"/>
    </w:rPr>
  </w:style>
  <w:style w:type="paragraph" w:styleId="ListParagraph">
    <w:name w:val="List Paragraph"/>
    <w:basedOn w:val="Normal"/>
    <w:uiPriority w:val="34"/>
    <w:qFormat/>
    <w:rsid w:val="005938EE"/>
    <w:pPr>
      <w:ind w:left="720"/>
      <w:contextualSpacing/>
    </w:pPr>
  </w:style>
  <w:style w:type="paragraph" w:styleId="Revision">
    <w:name w:val="Revision"/>
    <w:hidden/>
    <w:uiPriority w:val="99"/>
    <w:semiHidden/>
    <w:rsid w:val="003D536D"/>
    <w:pPr>
      <w:spacing w:after="0" w:line="240" w:lineRule="auto"/>
    </w:pPr>
  </w:style>
  <w:style w:type="character" w:styleId="Hyperlink">
    <w:name w:val="Hyperlink"/>
    <w:basedOn w:val="DefaultParagraphFont"/>
    <w:uiPriority w:val="99"/>
    <w:unhideWhenUsed/>
    <w:rsid w:val="00627CBF"/>
    <w:rPr>
      <w:color w:val="0000FF"/>
      <w:u w:val="single"/>
    </w:rPr>
  </w:style>
  <w:style w:type="paragraph" w:customStyle="1" w:styleId="gdp">
    <w:name w:val="gd_p"/>
    <w:basedOn w:val="Normal"/>
    <w:rsid w:val="00627CB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0793">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660958141">
      <w:bodyDiv w:val="1"/>
      <w:marLeft w:val="0"/>
      <w:marRight w:val="0"/>
      <w:marTop w:val="0"/>
      <w:marBottom w:val="0"/>
      <w:divBdr>
        <w:top w:val="none" w:sz="0" w:space="0" w:color="auto"/>
        <w:left w:val="none" w:sz="0" w:space="0" w:color="auto"/>
        <w:bottom w:val="none" w:sz="0" w:space="0" w:color="auto"/>
        <w:right w:val="none" w:sz="0" w:space="0" w:color="auto"/>
      </w:divBdr>
    </w:div>
    <w:div w:id="2059621592">
      <w:bodyDiv w:val="1"/>
      <w:marLeft w:val="0"/>
      <w:marRight w:val="0"/>
      <w:marTop w:val="0"/>
      <w:marBottom w:val="0"/>
      <w:divBdr>
        <w:top w:val="none" w:sz="0" w:space="0" w:color="auto"/>
        <w:left w:val="none" w:sz="0" w:space="0" w:color="auto"/>
        <w:bottom w:val="none" w:sz="0" w:space="0" w:color="auto"/>
        <w:right w:val="none" w:sz="0" w:space="0" w:color="auto"/>
      </w:divBdr>
    </w:div>
    <w:div w:id="20716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ncy.Wood@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itore.Djigbneou@k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cid:image001.jpg@01D18FED.F7FB07A0"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DistrictSix/Documents/INFRA_ProjectMap.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YTC_x0020_Contact_x0020_Name xmlns="9c16dc54-5a24-4afd-a61c-664ec7eab416" xsi:nil="true"/>
    <Release_x0020_Date xmlns="9c16dc54-5a24-4afd-a61c-664ec7eab416" xsi:nil="true"/>
    <City_x0020_Name xmlns="9c16dc54-5a24-4afd-a61c-664ec7eab416">Frankfort</City_x0020_Name>
    <Attachment xmlns="9c16dc54-5a24-4afd-a61c-664ec7eab416">
      <Url xsi:nil="true"/>
      <Description xsi:nil="true"/>
    </Attachment>
    <District xmlns="9c16dc54-5a24-4afd-a61c-664ec7eab416">District 1</District>
    <State_x0020_Name xmlns="9c16dc54-5a24-4afd-a61c-664ec7eab416">KY</State_x0020_Name>
    <Contact_x0020_Phone xmlns="9c16dc54-5a24-4afd-a61c-664ec7eab416" xsi:nil="true"/>
    <Lead_x0020_Sentence xmlns="9c16dc54-5a24-4afd-a61c-664ec7eab416" xsi:nil="true"/>
    <Body1 xmlns="9c16dc54-5a24-4afd-a61c-664ec7eab416" xsi:nil="true"/>
    <Contact_x0020_Email xmlns="9c16dc54-5a24-4afd-a61c-664ec7eab4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KYTC Press Release" ma:contentTypeID="0x010100C8291B511BEFF549B8C93DA4D8F2E97900F25332291964074FA4941FD6744254CC" ma:contentTypeVersion="13" ma:contentTypeDescription="" ma:contentTypeScope="" ma:versionID="25b976d4e10daea5239287af74da1392">
  <xsd:schema xmlns:xsd="http://www.w3.org/2001/XMLSchema" xmlns:xs="http://www.w3.org/2001/XMLSchema" xmlns:p="http://schemas.microsoft.com/office/2006/metadata/properties" xmlns:ns2="9c16dc54-5a24-4afd-a61c-664ec7eab416" targetNamespace="http://schemas.microsoft.com/office/2006/metadata/properties" ma:root="true" ma:fieldsID="57b17e51bdc095fb91122d887aa6304d" ns2:_="">
    <xsd:import namespace="9c16dc54-5a24-4afd-a61c-664ec7eab416"/>
    <xsd:element name="properties">
      <xsd:complexType>
        <xsd:sequence>
          <xsd:element name="documentManagement">
            <xsd:complexType>
              <xsd:all>
                <xsd:element ref="ns2:District" minOccurs="0"/>
                <xsd:element ref="ns2:Lead_x0020_Sentence" minOccurs="0"/>
                <xsd:element ref="ns2:Body1" minOccurs="0"/>
                <xsd:element ref="ns2:City_x0020_Name" minOccurs="0"/>
                <xsd:element ref="ns2:State_x0020_Name" minOccurs="0"/>
                <xsd:element ref="ns2:KYTC_x0020_Contact_x0020_Name" minOccurs="0"/>
                <xsd:element ref="ns2:Contact_x0020_Email" minOccurs="0"/>
                <xsd:element ref="ns2:Contact_x0020_Phone" minOccurs="0"/>
                <xsd:element ref="ns2:Release_x0020_Date" minOccurs="0"/>
                <xsd:element ref="ns2: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District" ma:index="1" nillable="true" ma:displayName="District" ma:default="District 1" ma:format="Dropdown" ma:internalName="District" ma:readOnly="false">
      <xsd:simpleType>
        <xsd:restriction base="dms:Choice">
          <xsd:enumeration value="District 1"/>
          <xsd:enumeration value="District 2"/>
          <xsd:enumeration value="District 3"/>
          <xsd:enumeration value="District 4"/>
          <xsd:enumeration value="District 5"/>
          <xsd:enumeration value="District 6"/>
          <xsd:enumeration value="District 7"/>
          <xsd:enumeration value="District 8"/>
          <xsd:enumeration value="District 9"/>
          <xsd:enumeration value="District 10"/>
          <xsd:enumeration value="District 11"/>
          <xsd:enumeration value="District 12"/>
          <xsd:enumeration value="Statewide"/>
        </xsd:restriction>
      </xsd:simpleType>
    </xsd:element>
    <xsd:element name="Lead_x0020_Sentence" ma:index="2" nillable="true" ma:displayName="Lead Sentence" ma:internalName="Lead_x0020_Sentence" ma:readOnly="false">
      <xsd:simpleType>
        <xsd:restriction base="dms:Text">
          <xsd:maxLength value="255"/>
        </xsd:restriction>
      </xsd:simpleType>
    </xsd:element>
    <xsd:element name="Body1" ma:index="3" nillable="true" ma:displayName="Body" ma:internalName="Body1" ma:readOnly="false">
      <xsd:simpleType>
        <xsd:restriction base="dms:Note"/>
      </xsd:simpleType>
    </xsd:element>
    <xsd:element name="City_x0020_Name" ma:index="4" nillable="true" ma:displayName="City Name" ma:default="Frankfort" ma:format="Dropdown" ma:internalName="City_x0020_Name" ma:readOnly="false">
      <xsd:simpleType>
        <xsd:restriction base="dms:Choice">
          <xsd:enumeration value="Frankfort"/>
          <xsd:enumeration value="Adairville"/>
          <xsd:enumeration value="Albany"/>
          <xsd:enumeration value="Alexandria"/>
          <xsd:enumeration value="Allen"/>
          <xsd:enumeration value="Anchorage"/>
          <xsd:enumeration value="Arlington"/>
          <xsd:enumeration value="Ashland"/>
          <xsd:enumeration value="Auburn"/>
          <xsd:enumeration value="Audubon Park"/>
          <xsd:enumeration value="Augusta"/>
          <xsd:enumeration value="Bancroft"/>
          <xsd:enumeration value="Barbourmeade"/>
          <xsd:enumeration value="Barbourville"/>
          <xsd:enumeration value="Bardstown"/>
          <xsd:enumeration value="Bardwell"/>
          <xsd:enumeration value="Barlow"/>
          <xsd:enumeration value="Beattyville"/>
          <xsd:enumeration value="Beaver Dam"/>
          <xsd:enumeration value="Bedford"/>
          <xsd:enumeration value="Beechwood Village"/>
          <xsd:enumeration value="Bellefonte"/>
          <xsd:enumeration value="Bellemeade"/>
          <xsd:enumeration value="Bellevue"/>
          <xsd:enumeration value="Bellewood"/>
          <xsd:enumeration value="Benham"/>
          <xsd:enumeration value="Benton"/>
          <xsd:enumeration value="Berea"/>
          <xsd:enumeration value="Berry"/>
          <xsd:enumeration value="Blackey"/>
          <xsd:enumeration value="Blaine"/>
          <xsd:enumeration value="Bloomfield"/>
          <xsd:enumeration value="Blue Ridge Manor"/>
          <xsd:enumeration value="Bonnieville"/>
          <xsd:enumeration value="Booneville"/>
          <xsd:enumeration value="Bowling Green"/>
          <xsd:enumeration value="Bradfordsville"/>
          <xsd:enumeration value="Brandenburg"/>
          <xsd:enumeration value="Bremen"/>
          <xsd:enumeration value="Briarwood"/>
          <xsd:enumeration value="Brodhead"/>
          <xsd:enumeration value="Broeck Pointe"/>
          <xsd:enumeration value="Bromley"/>
          <xsd:enumeration value="Brooksville"/>
          <xsd:enumeration value="Brownsboro Farm"/>
          <xsd:enumeration value="Brownsboro Village"/>
          <xsd:enumeration value="Brownsville"/>
          <xsd:enumeration value="Buckhorn"/>
          <xsd:enumeration value="Burgin"/>
          <xsd:enumeration value="Burkesville"/>
          <xsd:enumeration value="Burlington"/>
          <xsd:enumeration value="Burnside"/>
          <xsd:enumeration value="Butler"/>
          <xsd:enumeration value="Cadiz"/>
          <xsd:enumeration value="Calhoun"/>
          <xsd:enumeration value="California"/>
          <xsd:enumeration value="Calvert City"/>
          <xsd:enumeration value="Camargo"/>
          <xsd:enumeration value="Cambridge"/>
          <xsd:enumeration value="Campbellsburg"/>
          <xsd:enumeration value="Campbellsville"/>
          <xsd:enumeration value="Campton"/>
          <xsd:enumeration value="Caneyville"/>
          <xsd:enumeration value="Carlisle"/>
          <xsd:enumeration value="Carrollton"/>
          <xsd:enumeration value="Carrsville"/>
          <xsd:enumeration value="Catlettsburg"/>
          <xsd:enumeration value="Cave City"/>
          <xsd:enumeration value="Centertown"/>
          <xsd:enumeration value="Central City"/>
          <xsd:enumeration value="Clarkson"/>
          <xsd:enumeration value="Clay"/>
          <xsd:enumeration value="Clay City"/>
          <xsd:enumeration value="Clinton"/>
          <xsd:enumeration value="Cloverport"/>
          <xsd:enumeration value="Coal Run Village"/>
          <xsd:enumeration value="Cold Spring"/>
          <xsd:enumeration value="Coldstream"/>
          <xsd:enumeration value="Columbia"/>
          <xsd:enumeration value="Columbus"/>
          <xsd:enumeration value="Concord"/>
          <xsd:enumeration value="Corbin"/>
          <xsd:enumeration value="Knox"/>
          <xsd:enumeration value="Corinth"/>
          <xsd:enumeration value="Corydon"/>
          <xsd:enumeration value="Covington"/>
          <xsd:enumeration value="Crab Orchard"/>
          <xsd:enumeration value="Creekside"/>
          <xsd:enumeration value="Crescent Springs"/>
          <xsd:enumeration value="Crestview"/>
          <xsd:enumeration value="Crestview Hills"/>
          <xsd:enumeration value="Crestwood"/>
          <xsd:enumeration value="Crittenden"/>
          <xsd:enumeration value="Crofton"/>
          <xsd:enumeration value="Crossgate"/>
          <xsd:enumeration value="Cumberland"/>
          <xsd:enumeration value="Cynthiana"/>
          <xsd:enumeration value="Danville"/>
          <xsd:enumeration value="Dawson Springs"/>
          <xsd:enumeration value="Caldwell"/>
          <xsd:enumeration value="Dayton"/>
          <xsd:enumeration value="Dixon"/>
          <xsd:enumeration value="Douglass Hills"/>
          <xsd:enumeration value="Dover"/>
          <xsd:enumeration value="Drakesboro"/>
          <xsd:enumeration value="Druid Hills"/>
          <xsd:enumeration value="Dry Ridge"/>
          <xsd:enumeration value="Earlington"/>
          <xsd:enumeration value="Eddyville"/>
          <xsd:enumeration value="Edgewood"/>
          <xsd:enumeration value="Edmonton"/>
          <xsd:enumeration value="Ekron"/>
          <xsd:enumeration value="Elizabethtown"/>
          <xsd:enumeration value="Elkhorn City"/>
          <xsd:enumeration value="Elkton"/>
          <xsd:enumeration value="Elsmere"/>
          <xsd:enumeration value="Eminence"/>
          <xsd:enumeration value="Erlanger"/>
          <xsd:enumeration value="Eubank"/>
          <xsd:enumeration value="Lincoln"/>
          <xsd:enumeration value="Evarts"/>
          <xsd:enumeration value="Ewing"/>
          <xsd:enumeration value="Fairfield"/>
          <xsd:enumeration value="Fairview"/>
          <xsd:enumeration value="Falls of Rough"/>
          <xsd:enumeration value="Falmouth"/>
          <xsd:enumeration value="Ferguson"/>
          <xsd:enumeration value="Fincastle"/>
          <xsd:enumeration value="Flatwoods"/>
          <xsd:enumeration value="Fleming-Neon"/>
          <xsd:enumeration value="Flemingsburg"/>
          <xsd:enumeration value="Florence"/>
          <xsd:enumeration value="Fordsville"/>
          <xsd:enumeration value="Forest Hills"/>
          <xsd:enumeration value="Fort Mitchell"/>
          <xsd:enumeration value="Fort Thomas"/>
          <xsd:enumeration value="Fort Wright"/>
          <xsd:enumeration value="Fountain Run"/>
          <xsd:enumeration value="Fox Chase"/>
          <xsd:enumeration value="Frankfort"/>
          <xsd:enumeration value="Franklin"/>
          <xsd:enumeration value="Fredonia"/>
          <xsd:enumeration value="Frenchburg"/>
          <xsd:enumeration value="Fulton"/>
          <xsd:enumeration value="Gamaliel"/>
          <xsd:enumeration value="Georgetown"/>
          <xsd:enumeration value="Germantown"/>
          <xsd:enumeration value="Mason"/>
          <xsd:enumeration value="Ghent"/>
          <xsd:enumeration value="Gilbertsville"/>
          <xsd:enumeration value="Glasgow"/>
          <xsd:enumeration value="Glencoe"/>
          <xsd:enumeration value="Glenview"/>
          <xsd:enumeration value="Glenview Hills"/>
          <xsd:enumeration value="Glenview Manor"/>
          <xsd:enumeration value="Goose Creek"/>
          <xsd:enumeration value="Goshen"/>
          <xsd:enumeration value="Grand Rivers"/>
          <xsd:enumeration value="Gratz"/>
          <xsd:enumeration value="Graymoor-Devondale"/>
          <xsd:enumeration value="Grayson"/>
          <xsd:enumeration value="Green Spring"/>
          <xsd:enumeration value="Greensburg"/>
          <xsd:enumeration value="Greenup"/>
          <xsd:enumeration value="Greenville"/>
          <xsd:enumeration value="Guthrie"/>
          <xsd:enumeration value="Hanson"/>
          <xsd:enumeration value="Hardin"/>
          <xsd:enumeration value="Hardinsburg"/>
          <xsd:enumeration value="Harlan"/>
          <xsd:enumeration value="Harrodsburg"/>
          <xsd:enumeration value="Hartford"/>
          <xsd:enumeration value="Hawesville"/>
          <xsd:enumeration value="Hazard"/>
          <xsd:enumeration value="Hazel"/>
          <xsd:enumeration value="Hebron Estates"/>
          <xsd:enumeration value="Henderson"/>
          <xsd:enumeration value="Hickman"/>
          <xsd:enumeration value="Hickory Hill"/>
          <xsd:enumeration value="Highland Heights"/>
          <xsd:enumeration value="Hills and Dales"/>
          <xsd:enumeration value="Hillview"/>
          <xsd:enumeration value="Hindman"/>
          <xsd:enumeration value="Hodgenville"/>
          <xsd:enumeration value="Hollow Creek"/>
          <xsd:enumeration value="Hollyvilla"/>
          <xsd:enumeration value="Hopkinsville"/>
          <xsd:enumeration value="Horse Cave"/>
          <xsd:enumeration value="Houston Acres"/>
          <xsd:enumeration value="Hunters Hollow"/>
          <xsd:enumeration value="Hurstbourne"/>
          <xsd:enumeration value="Hurstbourne Acres"/>
          <xsd:enumeration value="Hustonville"/>
          <xsd:enumeration value="Hyden"/>
          <xsd:enumeration value="Independence"/>
          <xsd:enumeration value="Indian Hills"/>
          <xsd:enumeration value="Inez"/>
          <xsd:enumeration value="Irvine"/>
          <xsd:enumeration value="Irvington"/>
          <xsd:enumeration value="Island"/>
          <xsd:enumeration value="Jackson"/>
          <xsd:enumeration value="Jamestown"/>
          <xsd:enumeration value="Jeffersontown"/>
          <xsd:enumeration value="Jeffersonville"/>
          <xsd:enumeration value="Jenkins"/>
          <xsd:enumeration value="Junction City"/>
          <xsd:enumeration value="Kenton Vale"/>
          <xsd:enumeration value="Kevil"/>
          <xsd:enumeration value="Kingsley"/>
          <xsd:enumeration value="Kuttawa"/>
          <xsd:enumeration value="LaCenter"/>
          <xsd:enumeration value="LaFayette"/>
          <xsd:enumeration value="LaGrange"/>
          <xsd:enumeration value="Lakeside Park"/>
          <xsd:enumeration value="Lakeview Heights"/>
          <xsd:enumeration value="Lancaster"/>
          <xsd:enumeration value="Langdon Place"/>
          <xsd:enumeration value="Lawrenceburg"/>
          <xsd:enumeration value="Lebanon"/>
          <xsd:enumeration value="Lebanon Junction"/>
          <xsd:enumeration value="Leitchfield"/>
          <xsd:enumeration value="Lewisburg"/>
          <xsd:enumeration value="Lewisport"/>
          <xsd:enumeration value="Lexington"/>
          <xsd:enumeration value="Liberty"/>
          <xsd:enumeration value="Lincolnshire"/>
          <xsd:enumeration value="Livermore"/>
          <xsd:enumeration value="Livingston"/>
          <xsd:enumeration value="London"/>
          <xsd:enumeration value="Lone Oak"/>
          <xsd:enumeration value="Loretto"/>
          <xsd:enumeration value="Louisa"/>
          <xsd:enumeration value="Louisville"/>
          <xsd:enumeration value="Loyall"/>
          <xsd:enumeration value="Ludlow"/>
          <xsd:enumeration value="Lynch"/>
          <xsd:enumeration value="Lyndon"/>
          <xsd:enumeration value="Lynnview"/>
          <xsd:enumeration value="Mackville"/>
          <xsd:enumeration value="Madisonville"/>
          <xsd:enumeration value="Manchester"/>
          <xsd:enumeration value="Manor Creek"/>
          <xsd:enumeration value="Marion"/>
          <xsd:enumeration value="Martin"/>
          <xsd:enumeration value="Maryhill Estates"/>
          <xsd:enumeration value="Mayfield"/>
          <xsd:enumeration value="Maysville"/>
          <xsd:enumeration value="McHenry"/>
          <xsd:enumeration value="McKee"/>
          <xsd:enumeration value="Meadow Vale"/>
          <xsd:enumeration value="Meadowbrook Farm"/>
          <xsd:enumeration value="Meadowview Estates"/>
          <xsd:enumeration value="Melbourne"/>
          <xsd:enumeration value="Mentor"/>
          <xsd:enumeration value="Middlesborough"/>
          <xsd:enumeration value="Middletown"/>
          <xsd:enumeration value="Midway"/>
          <xsd:enumeration value="Millersburg"/>
          <xsd:enumeration value="Milton"/>
          <xsd:enumeration value="Mockingbird Valley"/>
          <xsd:enumeration value="Monterey"/>
          <xsd:enumeration value="Monticello"/>
          <xsd:enumeration value="Moorland"/>
          <xsd:enumeration value="Morehead"/>
          <xsd:enumeration value="Morganfield"/>
          <xsd:enumeration value="Morgantown"/>
          <xsd:enumeration value="Mortons Gap"/>
          <xsd:enumeration value="Mount Olivet"/>
          <xsd:enumeration value="Mount Sterling"/>
          <xsd:enumeration value="Mount Vernon"/>
          <xsd:enumeration value="Mount Washington"/>
          <xsd:enumeration value="Muldraugh"/>
          <xsd:enumeration value="Munfordville"/>
          <xsd:enumeration value="Murray"/>
          <xsd:enumeration value="Murray Hill"/>
          <xsd:enumeration value="Nebo"/>
          <xsd:enumeration value="New Castle"/>
          <xsd:enumeration value="New Haven"/>
          <xsd:enumeration value="Newport"/>
          <xsd:enumeration value="Nicholasville"/>
          <xsd:enumeration value="Norbourne Estates"/>
          <xsd:enumeration value="North Middletown"/>
          <xsd:enumeration value="Northfield"/>
          <xsd:enumeration value="Nortonville"/>
          <xsd:enumeration value="Norwood"/>
          <xsd:enumeration value="Oak Grove"/>
          <xsd:enumeration value="Oakland"/>
          <xsd:enumeration value="Old Brownsboro Place"/>
          <xsd:enumeration value="Olive Hill"/>
          <xsd:enumeration value="Orchard Grass Hills"/>
          <xsd:enumeration value="Owensboro"/>
          <xsd:enumeration value="Owenton"/>
          <xsd:enumeration value="Owingsville"/>
          <xsd:enumeration value="Paducah"/>
          <xsd:enumeration value="Paintsville"/>
          <xsd:enumeration value="Paris"/>
          <xsd:enumeration value="Park City"/>
          <xsd:enumeration value="Park Hills"/>
          <xsd:enumeration value="Parkway Village"/>
          <xsd:enumeration value="Pembroke"/>
          <xsd:enumeration value="Perryville"/>
          <xsd:enumeration value="Pewee Valley"/>
          <xsd:enumeration value="Pikeville"/>
          <xsd:enumeration value="Pine Knot"/>
          <xsd:enumeration value="Pineville"/>
          <xsd:enumeration value="Pioneer Village"/>
          <xsd:enumeration value="Pippa Passes"/>
          <xsd:enumeration value="Plantation"/>
          <xsd:enumeration value="Pleasureville"/>
          <xsd:enumeration value="Shelby"/>
          <xsd:enumeration value="Plum Springs"/>
          <xsd:enumeration value="Poplar Hills"/>
          <xsd:enumeration value="Powderly"/>
          <xsd:enumeration value="Prestonsburg"/>
          <xsd:enumeration value="Prestonville"/>
          <xsd:enumeration value="Princeton"/>
          <xsd:enumeration value="Prospect"/>
          <xsd:enumeration value="Oldham"/>
          <xsd:enumeration value="Providence"/>
          <xsd:enumeration value="Raceland"/>
          <xsd:enumeration value="Radcliff"/>
          <xsd:enumeration value="Ravenna"/>
          <xsd:enumeration value="Raywick"/>
          <xsd:enumeration value="Richlawn"/>
          <xsd:enumeration value="Richmond"/>
          <xsd:enumeration value="River Bluff"/>
          <xsd:enumeration value="Riverwood"/>
          <xsd:enumeration value="Robards"/>
          <xsd:enumeration value="Rochester"/>
          <xsd:enumeration value="Rockport"/>
          <xsd:enumeration value="Rolling Fields"/>
          <xsd:enumeration value="Rolling Hills"/>
          <xsd:enumeration value="Russell"/>
          <xsd:enumeration value="Russell Springs"/>
          <xsd:enumeration value="Russellville"/>
          <xsd:enumeration value="Ryland Heights"/>
          <xsd:enumeration value="Sacramento"/>
          <xsd:enumeration value="Sadieville"/>
          <xsd:enumeration value="Saint Charles"/>
          <xsd:enumeration value="Saint Matthews"/>
          <xsd:enumeration value="St. Regis Park"/>
          <xsd:enumeration value="Salem"/>
          <xsd:enumeration value="Salt Lick"/>
          <xsd:enumeration value="Salyersville"/>
          <xsd:enumeration value="Sanders"/>
          <xsd:enumeration value="Sandy Hook"/>
          <xsd:enumeration value="Sardis"/>
          <xsd:enumeration value="Robertson"/>
          <xsd:enumeration value="Science Hill"/>
          <xsd:enumeration value="Scottsville"/>
          <xsd:enumeration value="Sebree"/>
          <xsd:enumeration value="Seneca Gardens"/>
          <xsd:enumeration value="Sharpsburg"/>
          <xsd:enumeration value="Shelbyville"/>
          <xsd:enumeration value="Shepherdsville"/>
          <xsd:enumeration value="Shively"/>
          <xsd:enumeration value="Silver Grove"/>
          <xsd:enumeration value="Simpsonville"/>
          <xsd:enumeration value="Slaughters"/>
          <xsd:enumeration value="Smithfield"/>
          <xsd:enumeration value="Smithland"/>
          <xsd:enumeration value="Smiths Grove"/>
          <xsd:enumeration value="Somerset"/>
          <xsd:enumeration value="Sonora"/>
          <xsd:enumeration value="South Carrollton"/>
          <xsd:enumeration value="South Park View"/>
          <xsd:enumeration value="South Shore"/>
          <xsd:enumeration value="Southgate"/>
          <xsd:enumeration value="Sparta"/>
          <xsd:enumeration value="Owen"/>
          <xsd:enumeration value="Spring Mill"/>
          <xsd:enumeration value="Spring Valley"/>
          <xsd:enumeration value="Springfield"/>
          <xsd:enumeration value="Stamping Ground"/>
          <xsd:enumeration value="Stanford"/>
          <xsd:enumeration value="Stanton"/>
          <xsd:enumeration value="Strathmoor Manor"/>
          <xsd:enumeration value="Strathmoor Village"/>
          <xsd:enumeration value="Sturgis"/>
          <xsd:enumeration value="Sycamore"/>
          <xsd:enumeration value="Taylor Mill"/>
          <xsd:enumeration value="Taylorsville"/>
          <xsd:enumeration value="Ten Broeck"/>
          <xsd:enumeration value="Thornhill"/>
          <xsd:enumeration value="Tompkinsville"/>
          <xsd:enumeration value="Trenton"/>
          <xsd:enumeration value="Union"/>
          <xsd:enumeration value="Uniontown"/>
          <xsd:enumeration value="Upton"/>
          <xsd:enumeration value="Larue"/>
          <xsd:enumeration value="Vanceburg"/>
          <xsd:enumeration value="Versailles"/>
          <xsd:enumeration value="Vicco"/>
          <xsd:enumeration value="Villa Hills"/>
          <xsd:enumeration value="Vine Grove"/>
          <xsd:enumeration value="Wallins Creek"/>
          <xsd:enumeration value="Walton"/>
          <xsd:enumeration value="Kenton"/>
          <xsd:enumeration value="Warfield"/>
          <xsd:enumeration value="Warsaw"/>
          <xsd:enumeration value="Water Valley"/>
          <xsd:enumeration value="Watterson Park"/>
          <xsd:enumeration value="Waverly"/>
          <xsd:enumeration value="Wayland"/>
          <xsd:enumeration value="Wellington"/>
          <xsd:enumeration value="West Buechel"/>
          <xsd:enumeration value="West Liberty"/>
          <xsd:enumeration value="West Point"/>
          <xsd:enumeration value="Westwood"/>
          <xsd:enumeration value="Wheatcroft"/>
          <xsd:enumeration value="Wheelwright"/>
          <xsd:enumeration value="White Plains"/>
          <xsd:enumeration value="Whitesburg"/>
          <xsd:enumeration value="Whitesville"/>
          <xsd:enumeration value="Whitley City"/>
          <xsd:enumeration value="Wickliffe"/>
          <xsd:enumeration value="Wilder"/>
          <xsd:enumeration value="Wildwood"/>
          <xsd:enumeration value="Williamsburg"/>
          <xsd:enumeration value="Williamstown"/>
          <xsd:enumeration value="Pendleton"/>
          <xsd:enumeration value="Willisburg"/>
          <xsd:enumeration value="Wilmore"/>
          <xsd:enumeration value="Winchester"/>
          <xsd:enumeration value="Windy Hills"/>
          <xsd:enumeration value="Wingo"/>
          <xsd:enumeration value="Woodburn"/>
          <xsd:enumeration value="Woodbury"/>
          <xsd:enumeration value="Woodland Hills"/>
          <xsd:enumeration value="Woodlawn"/>
          <xsd:enumeration value="Woodlawn Park"/>
          <xsd:enumeration value="Worthington"/>
          <xsd:enumeration value="Worthington Hills"/>
          <xsd:enumeration value="Worthville"/>
          <xsd:enumeration value="Wurtland"/>
        </xsd:restriction>
      </xsd:simpleType>
    </xsd:element>
    <xsd:element name="State_x0020_Name" ma:index="5" nillable="true" ma:displayName="State Name" ma:default="KY" ma:format="Dropdown" ma:internalName="State_x0020_Name" ma:readOnly="false">
      <xsd:simpleType>
        <xsd:restriction base="dms:Choice">
          <xsd:enumeration value="AL"/>
          <xsd:enumeration value="AK"/>
          <xsd:enumeration value="AS"/>
          <xsd:enumeration value="AZ"/>
          <xsd:enumeration value="AR"/>
          <xsd:enumeration value="CA"/>
          <xsd:enumeration value="CO"/>
          <xsd:enumeration value="CT"/>
          <xsd:enumeration value="DE"/>
          <xsd:enumeration value="DC"/>
          <xsd:enumeration value="FM"/>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H"/>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MP"/>
          <xsd:enumeration value="OH"/>
          <xsd:enumeration value="OK"/>
          <xsd:enumeration value="OR"/>
          <xsd:enumeration value="PW"/>
          <xsd:enumeration value="PA"/>
          <xsd:enumeration value="PR"/>
          <xsd:enumeration value="RI"/>
          <xsd:enumeration value="SC"/>
          <xsd:enumeration value="SD"/>
          <xsd:enumeration value="TN"/>
          <xsd:enumeration value="TX"/>
          <xsd:enumeration value="UT"/>
          <xsd:enumeration value="VT"/>
          <xsd:enumeration value="VI"/>
          <xsd:enumeration value="VA"/>
          <xsd:enumeration value="WA"/>
          <xsd:enumeration value="WV"/>
          <xsd:enumeration value="WI"/>
          <xsd:enumeration value="WY"/>
        </xsd:restriction>
      </xsd:simpleType>
    </xsd:element>
    <xsd:element name="KYTC_x0020_Contact_x0020_Name" ma:index="7" nillable="true" ma:displayName="KYTC Contact Name" ma:internalName="KYTC_x0020_Contact_x0020_Name" ma:readOnly="false">
      <xsd:simpleType>
        <xsd:restriction base="dms:Text">
          <xsd:maxLength value="255"/>
        </xsd:restriction>
      </xsd:simpleType>
    </xsd:element>
    <xsd:element name="Contact_x0020_Email" ma:index="8" nillable="true" ma:displayName="Contact Email" ma:internalName="Contact_x0020_Email" ma:readOnly="false">
      <xsd:simpleType>
        <xsd:restriction base="dms:Text">
          <xsd:maxLength value="255"/>
        </xsd:restriction>
      </xsd:simpleType>
    </xsd:element>
    <xsd:element name="Contact_x0020_Phone" ma:index="9" nillable="true" ma:displayName="Contact Phone" ma:internalName="Contact_x0020_Phone" ma:readOnly="false">
      <xsd:simpleType>
        <xsd:restriction base="dms:Text">
          <xsd:maxLength value="255"/>
        </xsd:restriction>
      </xsd:simpleType>
    </xsd:element>
    <xsd:element name="Release_x0020_Date" ma:index="10" nillable="true" ma:displayName="Release Date" ma:format="DateOnly" ma:internalName="Release_x0020_Date" ma:readOnly="false">
      <xsd:simpleType>
        <xsd:restriction base="dms:DateTime"/>
      </xsd:simpleType>
    </xsd:element>
    <xsd:element name="Attachment" ma:index="11" nillable="true" ma:displayName="Attachment" ma:format="Hyperlink" ma:internalName="Attachmen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E24B-52CA-4E1E-9AAB-9FBAD4F2CBC0}">
  <ds:schemaRefs>
    <ds:schemaRef ds:uri="http://schemas.openxmlformats.org/package/2006/metadata/core-properties"/>
    <ds:schemaRef ds:uri="9c16dc54-5a24-4afd-a61c-664ec7eab416"/>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D846195-4B61-4180-8E60-070DDBDD0BD5}">
  <ds:schemaRefs>
    <ds:schemaRef ds:uri="http://schemas.microsoft.com/sharepoint/v3/contenttype/forms"/>
  </ds:schemaRefs>
</ds:datastoreItem>
</file>

<file path=customXml/itemProps3.xml><?xml version="1.0" encoding="utf-8"?>
<ds:datastoreItem xmlns:ds="http://schemas.openxmlformats.org/officeDocument/2006/customXml" ds:itemID="{269A688C-6B69-448C-905D-63E670F7D0EA}">
  <ds:schemaRefs>
    <ds:schemaRef ds:uri="http://schemas.microsoft.com/office/2006/metadata/customXsn"/>
  </ds:schemaRefs>
</ds:datastoreItem>
</file>

<file path=customXml/itemProps4.xml><?xml version="1.0" encoding="utf-8"?>
<ds:datastoreItem xmlns:ds="http://schemas.openxmlformats.org/officeDocument/2006/customXml" ds:itemID="{C8D799BE-365F-4AC2-882E-CB033CD7539A}"/>
</file>

<file path=customXml/itemProps5.xml><?xml version="1.0" encoding="utf-8"?>
<ds:datastoreItem xmlns:ds="http://schemas.openxmlformats.org/officeDocument/2006/customXml" ds:itemID="{4580A71C-0156-49A0-9F9A-94243581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Amanda.Stamper</dc:creator>
  <cp:lastModifiedBy>Vanatter, Dave D (KYTC)</cp:lastModifiedBy>
  <cp:revision>5</cp:revision>
  <cp:lastPrinted>2018-06-08T15:06:00Z</cp:lastPrinted>
  <dcterms:created xsi:type="dcterms:W3CDTF">2018-06-08T15:06:00Z</dcterms:created>
  <dcterms:modified xsi:type="dcterms:W3CDTF">2018-06-14T12:35:00Z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0x010100C8291B511BEFF549B8C93DA4D8F2E97900F25332291964074FA4941FD6744254CC</vt:lpwstr>
  </property>
</Properties>
</file>