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CFCEE" w14:textId="77777777" w:rsidR="00810BD1" w:rsidRDefault="00810BD1" w:rsidP="00810BD1">
      <w:pPr>
        <w:rPr>
          <w:rFonts w:eastAsia="Times New Roman"/>
        </w:rPr>
      </w:pPr>
    </w:p>
    <w:p w14:paraId="163030F9" w14:textId="77777777" w:rsidR="00810BD1" w:rsidRDefault="00810BD1" w:rsidP="00810BD1"/>
    <w:p w14:paraId="51D37342" w14:textId="77777777" w:rsidR="00810BD1" w:rsidRDefault="00810BD1" w:rsidP="00810BD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B0C58D4" wp14:editId="43B8780F">
            <wp:extent cx="1390650" cy="1438275"/>
            <wp:effectExtent l="0" t="0" r="0" b="9525"/>
            <wp:docPr id="1" name="Picture 1" descr="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98AA9" w14:textId="77777777" w:rsidR="00810BD1" w:rsidRDefault="00810BD1" w:rsidP="00810BD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494D82" w14:textId="77777777" w:rsidR="00810BD1" w:rsidRDefault="00810BD1" w:rsidP="00810BD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Kentucky Transportation Cabinet </w:t>
      </w:r>
      <w:r>
        <w:rPr>
          <w:rFonts w:ascii="Wingdings 2" w:hAnsi="Wingdings 2"/>
          <w:b/>
          <w:bCs/>
          <w:sz w:val="28"/>
          <w:szCs w:val="28"/>
        </w:rPr>
        <w:t></w:t>
      </w:r>
      <w:r>
        <w:rPr>
          <w:rFonts w:ascii="Arial" w:hAnsi="Arial" w:cs="Arial"/>
          <w:b/>
          <w:bCs/>
          <w:sz w:val="28"/>
          <w:szCs w:val="28"/>
        </w:rPr>
        <w:t xml:space="preserve"> District 1</w:t>
      </w:r>
    </w:p>
    <w:p w14:paraId="462F6571" w14:textId="77777777" w:rsidR="00810BD1" w:rsidRDefault="00810BD1" w:rsidP="00810BD1">
      <w:pPr>
        <w:rPr>
          <w:rFonts w:ascii="Arial" w:hAnsi="Arial" w:cs="Arial"/>
          <w:b/>
          <w:bCs/>
          <w:sz w:val="24"/>
          <w:szCs w:val="24"/>
        </w:rPr>
      </w:pPr>
    </w:p>
    <w:p w14:paraId="23538B93" w14:textId="77777777" w:rsidR="00810BD1" w:rsidRDefault="00810BD1" w:rsidP="00810B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1E52FA" w14:textId="77777777" w:rsidR="00810BD1" w:rsidRDefault="00810BD1" w:rsidP="00810BD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623316" w14:textId="77777777" w:rsidR="00810BD1" w:rsidRDefault="00810BD1" w:rsidP="00810B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IMMEDIATE RELEASE</w:t>
      </w:r>
    </w:p>
    <w:p w14:paraId="6F4EACE7" w14:textId="77777777" w:rsidR="00810BD1" w:rsidRDefault="00810BD1" w:rsidP="00810BD1">
      <w:pPr>
        <w:rPr>
          <w:rFonts w:ascii="Arial" w:hAnsi="Arial" w:cs="Arial"/>
          <w:b/>
          <w:bCs/>
        </w:rPr>
      </w:pPr>
    </w:p>
    <w:p w14:paraId="384C18EC" w14:textId="77777777" w:rsidR="00810BD1" w:rsidRDefault="00810BD1" w:rsidP="00810BD1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Contact: Keith Todd</w:t>
      </w:r>
      <w:r>
        <w:rPr>
          <w:rFonts w:ascii="Arial" w:hAnsi="Arial" w:cs="Arial"/>
          <w:b/>
          <w:bCs/>
        </w:rPr>
        <w:br/>
        <w:t>270.898.2431 (office)</w:t>
      </w:r>
      <w:r>
        <w:rPr>
          <w:rFonts w:ascii="Arial" w:hAnsi="Arial" w:cs="Arial"/>
          <w:b/>
          <w:bCs/>
        </w:rPr>
        <w:br/>
        <w:t>270.210.8009 (cell)</w:t>
      </w:r>
      <w:r>
        <w:rPr>
          <w:rFonts w:ascii="Arial" w:hAnsi="Arial" w:cs="Arial"/>
          <w:b/>
          <w:bCs/>
        </w:rPr>
        <w:br/>
      </w:r>
      <w:hyperlink r:id="rId6" w:history="1">
        <w:r>
          <w:rPr>
            <w:rStyle w:val="Hyperlink"/>
            <w:rFonts w:ascii="Arial" w:hAnsi="Arial" w:cs="Arial"/>
            <w:b/>
            <w:bCs/>
          </w:rPr>
          <w:t>keith.todd@ky.gov</w:t>
        </w:r>
      </w:hyperlink>
    </w:p>
    <w:p w14:paraId="5A64EB14" w14:textId="77777777" w:rsidR="008D7C8E" w:rsidRPr="00360276" w:rsidRDefault="008D7C8E" w:rsidP="008D7C8E">
      <w:pPr>
        <w:rPr>
          <w:rFonts w:ascii="Arial" w:eastAsia="Times New Roman" w:hAnsi="Arial" w:cs="Arial"/>
          <w:b/>
          <w:bCs/>
        </w:rPr>
      </w:pPr>
    </w:p>
    <w:p w14:paraId="6C9B33D5" w14:textId="22494466" w:rsidR="00810BD1" w:rsidRPr="00360276" w:rsidRDefault="00843BCA" w:rsidP="008D7C8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 meeting scheduled for Caldwell/Lyon County section of U.S. 641</w:t>
      </w:r>
    </w:p>
    <w:p w14:paraId="19205CDB" w14:textId="238CCE5E" w:rsidR="00810BD1" w:rsidRPr="00360276" w:rsidRDefault="00843BCA" w:rsidP="008D7C8E">
      <w:pPr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Meeting set for Tuesday, August 27</w:t>
      </w:r>
    </w:p>
    <w:p w14:paraId="0996F562" w14:textId="77777777" w:rsidR="00810BD1" w:rsidRPr="00360276" w:rsidRDefault="00810BD1" w:rsidP="008D7C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044B7D" w14:textId="6C88EFC4" w:rsidR="00E4175F" w:rsidRPr="00843BCA" w:rsidRDefault="00843BCA" w:rsidP="00E4175F">
      <w:pPr>
        <w:pStyle w:val="Pa0"/>
        <w:rPr>
          <w:sz w:val="22"/>
          <w:szCs w:val="22"/>
        </w:rPr>
      </w:pPr>
      <w:r>
        <w:rPr>
          <w:b/>
          <w:bCs/>
        </w:rPr>
        <w:t>FREDONIA</w:t>
      </w:r>
      <w:r w:rsidR="00310E55" w:rsidRPr="00360276">
        <w:rPr>
          <w:b/>
          <w:bCs/>
        </w:rPr>
        <w:t>,</w:t>
      </w:r>
      <w:r w:rsidR="00810BD1" w:rsidRPr="00360276">
        <w:rPr>
          <w:b/>
          <w:bCs/>
        </w:rPr>
        <w:t xml:space="preserve"> K</w:t>
      </w:r>
      <w:r w:rsidR="00310E55" w:rsidRPr="00360276">
        <w:rPr>
          <w:b/>
          <w:bCs/>
        </w:rPr>
        <w:t>y.</w:t>
      </w:r>
      <w:r w:rsidR="00810BD1" w:rsidRPr="00360276">
        <w:rPr>
          <w:b/>
          <w:bCs/>
        </w:rPr>
        <w:t xml:space="preserve"> (</w:t>
      </w:r>
      <w:r w:rsidR="00E4175F">
        <w:rPr>
          <w:b/>
          <w:bCs/>
        </w:rPr>
        <w:t>August 13</w:t>
      </w:r>
      <w:r w:rsidR="00810BD1" w:rsidRPr="00360276">
        <w:rPr>
          <w:b/>
          <w:bCs/>
        </w:rPr>
        <w:t>, 2019)</w:t>
      </w:r>
      <w:r w:rsidR="00955771" w:rsidRPr="00360276">
        <w:rPr>
          <w:b/>
          <w:bCs/>
        </w:rPr>
        <w:t xml:space="preserve"> – </w:t>
      </w:r>
      <w:r w:rsidR="00E4175F">
        <w:rPr>
          <w:rFonts w:ascii="Times New Roman" w:hAnsi="Times New Roman" w:cs="Times New Roman"/>
          <w:b/>
        </w:rPr>
        <w:t>–</w:t>
      </w:r>
      <w:r w:rsidR="00E4175F" w:rsidRPr="00843BCA">
        <w:rPr>
          <w:b/>
          <w:sz w:val="22"/>
          <w:szCs w:val="22"/>
        </w:rPr>
        <w:t xml:space="preserve"> </w:t>
      </w:r>
      <w:r w:rsidR="00E4175F" w:rsidRPr="00843BCA">
        <w:rPr>
          <w:sz w:val="22"/>
          <w:szCs w:val="22"/>
        </w:rPr>
        <w:t>The Kentucky Transportation Cabinet has scheduled a public information meeting to update citizens on the</w:t>
      </w:r>
      <w:r w:rsidR="008F1239">
        <w:rPr>
          <w:sz w:val="22"/>
          <w:szCs w:val="22"/>
        </w:rPr>
        <w:t xml:space="preserve"> preferred alternate</w:t>
      </w:r>
      <w:r w:rsidR="00E4175F" w:rsidRPr="00843BCA">
        <w:rPr>
          <w:sz w:val="22"/>
          <w:szCs w:val="22"/>
        </w:rPr>
        <w:t xml:space="preserve"> route to widen and improve U</w:t>
      </w:r>
      <w:r>
        <w:rPr>
          <w:sz w:val="22"/>
          <w:szCs w:val="22"/>
        </w:rPr>
        <w:t>.</w:t>
      </w:r>
      <w:r w:rsidR="00E4175F" w:rsidRPr="00843BCA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E4175F" w:rsidRPr="00843BCA">
        <w:rPr>
          <w:sz w:val="22"/>
          <w:szCs w:val="22"/>
        </w:rPr>
        <w:t xml:space="preserve"> 641 </w:t>
      </w:r>
      <w:r w:rsidRPr="00843BCA">
        <w:rPr>
          <w:sz w:val="22"/>
          <w:szCs w:val="22"/>
        </w:rPr>
        <w:t>through</w:t>
      </w:r>
      <w:r>
        <w:rPr>
          <w:sz w:val="22"/>
          <w:szCs w:val="22"/>
        </w:rPr>
        <w:t xml:space="preserve"> portions of Lyon and Caldwell C</w:t>
      </w:r>
      <w:r w:rsidRPr="00843BCA">
        <w:rPr>
          <w:sz w:val="22"/>
          <w:szCs w:val="22"/>
        </w:rPr>
        <w:t xml:space="preserve">ounties between Fredonia and Eddyville.  The meeting to share a preferred </w:t>
      </w:r>
      <w:r w:rsidR="00266A1B" w:rsidRPr="00843BCA">
        <w:rPr>
          <w:sz w:val="22"/>
          <w:szCs w:val="22"/>
        </w:rPr>
        <w:t>alternate</w:t>
      </w:r>
      <w:r w:rsidRPr="00843BCA">
        <w:rPr>
          <w:sz w:val="22"/>
          <w:szCs w:val="22"/>
        </w:rPr>
        <w:t xml:space="preserve"> comes from </w:t>
      </w:r>
      <w:r>
        <w:rPr>
          <w:sz w:val="22"/>
          <w:szCs w:val="22"/>
        </w:rPr>
        <w:t xml:space="preserve">public input provided at five public meetings and </w:t>
      </w:r>
      <w:r w:rsidR="000A2AC6">
        <w:rPr>
          <w:sz w:val="22"/>
          <w:szCs w:val="22"/>
        </w:rPr>
        <w:t xml:space="preserve">approximately </w:t>
      </w:r>
      <w:r w:rsidR="008F1239">
        <w:rPr>
          <w:sz w:val="22"/>
          <w:szCs w:val="22"/>
        </w:rPr>
        <w:t>eight</w:t>
      </w:r>
      <w:r w:rsidRPr="00843BCA">
        <w:rPr>
          <w:sz w:val="22"/>
          <w:szCs w:val="22"/>
        </w:rPr>
        <w:t xml:space="preserve"> years </w:t>
      </w:r>
      <w:r w:rsidR="00E4175F" w:rsidRPr="00843BCA">
        <w:rPr>
          <w:sz w:val="22"/>
          <w:szCs w:val="22"/>
        </w:rPr>
        <w:t xml:space="preserve">of detailed study </w:t>
      </w:r>
      <w:r w:rsidRPr="00843BCA">
        <w:rPr>
          <w:sz w:val="22"/>
          <w:szCs w:val="22"/>
        </w:rPr>
        <w:t>along the corridor.</w:t>
      </w:r>
    </w:p>
    <w:p w14:paraId="33585FE7" w14:textId="3A521990" w:rsidR="00843BCA" w:rsidRPr="00843BCA" w:rsidRDefault="00843BCA" w:rsidP="00843BCA">
      <w:pPr>
        <w:pStyle w:val="Default"/>
        <w:rPr>
          <w:sz w:val="22"/>
          <w:szCs w:val="22"/>
        </w:rPr>
      </w:pPr>
    </w:p>
    <w:p w14:paraId="7AAB89BE" w14:textId="2E79B3E9" w:rsidR="00843BCA" w:rsidRPr="00843BCA" w:rsidRDefault="00843BCA" w:rsidP="00843BCA">
      <w:pPr>
        <w:pStyle w:val="Default"/>
        <w:rPr>
          <w:sz w:val="22"/>
          <w:szCs w:val="22"/>
        </w:rPr>
      </w:pPr>
      <w:r w:rsidRPr="00843BCA">
        <w:rPr>
          <w:sz w:val="22"/>
          <w:szCs w:val="22"/>
        </w:rPr>
        <w:t>According to KYTC District 1 Chief Engineer Kyle Poat, multiple options have been considered for the section between Eddyville and Fredonia.</w:t>
      </w:r>
    </w:p>
    <w:p w14:paraId="4CA1EB7F" w14:textId="77777777" w:rsidR="00843BCA" w:rsidRPr="00843BCA" w:rsidRDefault="00843BCA" w:rsidP="00843BCA">
      <w:pPr>
        <w:rPr>
          <w:rFonts w:ascii="Arial" w:hAnsi="Arial" w:cs="Arial"/>
        </w:rPr>
      </w:pPr>
    </w:p>
    <w:p w14:paraId="7AD43715" w14:textId="58828047" w:rsidR="00843BCA" w:rsidRPr="00843BCA" w:rsidRDefault="00843BCA" w:rsidP="00843BCA">
      <w:pPr>
        <w:rPr>
          <w:rFonts w:ascii="Arial" w:hAnsi="Arial" w:cs="Arial"/>
        </w:rPr>
      </w:pPr>
      <w:r w:rsidRPr="00843BCA">
        <w:rPr>
          <w:rFonts w:ascii="Arial" w:hAnsi="Arial" w:cs="Arial"/>
        </w:rPr>
        <w:t xml:space="preserve">“The KYTC engineering and design team has analyzed more than a dozen potential alternatives for this section of the U.S. 641 reconstruction project,” Poat noted.  “After years of </w:t>
      </w:r>
      <w:r w:rsidR="000A2AC6">
        <w:rPr>
          <w:rFonts w:ascii="Arial" w:hAnsi="Arial" w:cs="Arial"/>
        </w:rPr>
        <w:t xml:space="preserve">thorough </w:t>
      </w:r>
      <w:r w:rsidRPr="00843BCA">
        <w:rPr>
          <w:rFonts w:ascii="Arial" w:hAnsi="Arial" w:cs="Arial"/>
        </w:rPr>
        <w:t xml:space="preserve">study, we’ve taken public comments </w:t>
      </w:r>
      <w:r w:rsidR="000A2AC6">
        <w:rPr>
          <w:rFonts w:ascii="Arial" w:hAnsi="Arial" w:cs="Arial"/>
        </w:rPr>
        <w:t>gathered</w:t>
      </w:r>
      <w:r w:rsidR="000A2AC6" w:rsidRPr="00843BCA">
        <w:rPr>
          <w:rFonts w:ascii="Arial" w:hAnsi="Arial" w:cs="Arial"/>
        </w:rPr>
        <w:t xml:space="preserve"> </w:t>
      </w:r>
      <w:r w:rsidRPr="00843BCA">
        <w:rPr>
          <w:rFonts w:ascii="Arial" w:hAnsi="Arial" w:cs="Arial"/>
        </w:rPr>
        <w:t>from previous public meetings into consideration to develop a r</w:t>
      </w:r>
      <w:r>
        <w:rPr>
          <w:rFonts w:ascii="Arial" w:hAnsi="Arial" w:cs="Arial"/>
        </w:rPr>
        <w:t xml:space="preserve">oute </w:t>
      </w:r>
      <w:r w:rsidR="008F1239">
        <w:rPr>
          <w:rFonts w:ascii="Arial" w:hAnsi="Arial" w:cs="Arial"/>
        </w:rPr>
        <w:t xml:space="preserve">that </w:t>
      </w:r>
      <w:r w:rsidR="000A2AC6">
        <w:rPr>
          <w:rFonts w:ascii="Arial" w:hAnsi="Arial" w:cs="Arial"/>
        </w:rPr>
        <w:t xml:space="preserve">offers the </w:t>
      </w:r>
      <w:r>
        <w:rPr>
          <w:rFonts w:ascii="Arial" w:hAnsi="Arial" w:cs="Arial"/>
        </w:rPr>
        <w:t xml:space="preserve">best </w:t>
      </w:r>
      <w:r w:rsidR="000A2AC6">
        <w:rPr>
          <w:rFonts w:ascii="Arial" w:hAnsi="Arial" w:cs="Arial"/>
        </w:rPr>
        <w:t xml:space="preserve">connection for </w:t>
      </w:r>
      <w:r w:rsidRPr="00843BCA">
        <w:rPr>
          <w:rFonts w:ascii="Arial" w:hAnsi="Arial" w:cs="Arial"/>
        </w:rPr>
        <w:t xml:space="preserve">citizens along the corridor through </w:t>
      </w:r>
      <w:r w:rsidR="000A2AC6">
        <w:rPr>
          <w:rFonts w:ascii="Arial" w:hAnsi="Arial" w:cs="Arial"/>
        </w:rPr>
        <w:t xml:space="preserve">stretches across </w:t>
      </w:r>
      <w:r w:rsidRPr="00843BCA">
        <w:rPr>
          <w:rFonts w:ascii="Arial" w:hAnsi="Arial" w:cs="Arial"/>
        </w:rPr>
        <w:t>portions of Caldwell, Crittenden and Lyon Counties.”</w:t>
      </w:r>
      <w:bookmarkStart w:id="0" w:name="_GoBack"/>
      <w:bookmarkEnd w:id="0"/>
    </w:p>
    <w:p w14:paraId="43490769" w14:textId="19430283" w:rsidR="00843BCA" w:rsidRPr="00843BCA" w:rsidRDefault="00843BCA" w:rsidP="00843BCA">
      <w:pPr>
        <w:pStyle w:val="Default"/>
        <w:rPr>
          <w:sz w:val="22"/>
          <w:szCs w:val="22"/>
        </w:rPr>
      </w:pPr>
    </w:p>
    <w:p w14:paraId="019B3678" w14:textId="38CD4CA0" w:rsidR="00843BCA" w:rsidRPr="00843BCA" w:rsidRDefault="00E4175F" w:rsidP="00E4175F">
      <w:pPr>
        <w:rPr>
          <w:rFonts w:ascii="Arial" w:hAnsi="Arial" w:cs="Arial"/>
        </w:rPr>
      </w:pPr>
      <w:r w:rsidRPr="00843BCA">
        <w:rPr>
          <w:rFonts w:ascii="Arial" w:hAnsi="Arial" w:cs="Arial"/>
        </w:rPr>
        <w:t>The public information meeting will be on Tuesday, Aug</w:t>
      </w:r>
      <w:r w:rsidR="000A2AC6">
        <w:rPr>
          <w:rFonts w:ascii="Arial" w:hAnsi="Arial" w:cs="Arial"/>
        </w:rPr>
        <w:t>.</w:t>
      </w:r>
      <w:r w:rsidRPr="00843BCA">
        <w:rPr>
          <w:rFonts w:ascii="Arial" w:hAnsi="Arial" w:cs="Arial"/>
        </w:rPr>
        <w:t xml:space="preserve"> 27, 2019</w:t>
      </w:r>
      <w:r w:rsidR="00843BCA" w:rsidRPr="00843BCA">
        <w:rPr>
          <w:rFonts w:ascii="Arial" w:hAnsi="Arial" w:cs="Arial"/>
        </w:rPr>
        <w:t xml:space="preserve">, </w:t>
      </w:r>
      <w:r w:rsidR="008F1239">
        <w:rPr>
          <w:rFonts w:ascii="Arial" w:hAnsi="Arial" w:cs="Arial"/>
        </w:rPr>
        <w:t>from 5 p.m. to 7 p.m.</w:t>
      </w:r>
      <w:r w:rsidR="000A2AC6">
        <w:rPr>
          <w:rFonts w:ascii="Arial" w:hAnsi="Arial" w:cs="Arial"/>
        </w:rPr>
        <w:t xml:space="preserve"> CDT</w:t>
      </w:r>
      <w:r w:rsidR="008F1239">
        <w:rPr>
          <w:rFonts w:ascii="Arial" w:hAnsi="Arial" w:cs="Arial"/>
        </w:rPr>
        <w:t xml:space="preserve"> </w:t>
      </w:r>
      <w:r w:rsidR="00843BCA" w:rsidRPr="00843BCA">
        <w:rPr>
          <w:rFonts w:ascii="Arial" w:hAnsi="Arial" w:cs="Arial"/>
        </w:rPr>
        <w:t>in</w:t>
      </w:r>
      <w:r w:rsidRPr="00843BCA">
        <w:rPr>
          <w:rFonts w:ascii="Arial" w:hAnsi="Arial" w:cs="Arial"/>
        </w:rPr>
        <w:t xml:space="preserve"> the </w:t>
      </w:r>
      <w:r w:rsidR="00A64FB6">
        <w:rPr>
          <w:rFonts w:ascii="Arial" w:hAnsi="Arial" w:cs="Arial"/>
        </w:rPr>
        <w:t>Fredonia</w:t>
      </w:r>
      <w:r w:rsidRPr="00843BCA">
        <w:rPr>
          <w:rFonts w:ascii="Arial" w:hAnsi="Arial" w:cs="Arial"/>
        </w:rPr>
        <w:t xml:space="preserve"> Presbyterian Church</w:t>
      </w:r>
      <w:r w:rsidR="00843BCA" w:rsidRPr="00843BCA">
        <w:rPr>
          <w:rFonts w:ascii="Arial" w:hAnsi="Arial" w:cs="Arial"/>
        </w:rPr>
        <w:t xml:space="preserve"> gymnasium at</w:t>
      </w:r>
      <w:r w:rsidRPr="00843BCA">
        <w:rPr>
          <w:rFonts w:ascii="Arial" w:hAnsi="Arial" w:cs="Arial"/>
        </w:rPr>
        <w:t xml:space="preserve"> </w:t>
      </w:r>
      <w:r w:rsidR="00A64FB6">
        <w:rPr>
          <w:rFonts w:ascii="Arial" w:hAnsi="Arial" w:cs="Arial"/>
        </w:rPr>
        <w:t>303</w:t>
      </w:r>
      <w:r w:rsidR="00A64FB6" w:rsidRPr="00843BCA">
        <w:rPr>
          <w:rFonts w:ascii="Arial" w:hAnsi="Arial" w:cs="Arial"/>
        </w:rPr>
        <w:t xml:space="preserve"> </w:t>
      </w:r>
      <w:r w:rsidRPr="00843BCA">
        <w:rPr>
          <w:rFonts w:ascii="Arial" w:hAnsi="Arial" w:cs="Arial"/>
        </w:rPr>
        <w:t xml:space="preserve">Cassidy Ave. in Fredonia. </w:t>
      </w:r>
      <w:r w:rsidR="00843BCA" w:rsidRPr="00843BCA">
        <w:rPr>
          <w:rFonts w:ascii="Arial" w:hAnsi="Arial" w:cs="Arial"/>
        </w:rPr>
        <w:t xml:space="preserve"> KYTC engineers, design staff, and consultants will be available to share information and displays on the </w:t>
      </w:r>
      <w:r w:rsidR="008F1239">
        <w:rPr>
          <w:rFonts w:ascii="Arial" w:hAnsi="Arial" w:cs="Arial"/>
        </w:rPr>
        <w:t xml:space="preserve">preliminary </w:t>
      </w:r>
      <w:r w:rsidR="00843BCA" w:rsidRPr="00843BCA">
        <w:rPr>
          <w:rFonts w:ascii="Arial" w:hAnsi="Arial" w:cs="Arial"/>
        </w:rPr>
        <w:t xml:space="preserve">preferred route.  Project team members will be on hand to discuss the preferred </w:t>
      </w:r>
      <w:r w:rsidR="008F1239">
        <w:rPr>
          <w:rFonts w:ascii="Arial" w:hAnsi="Arial" w:cs="Arial"/>
        </w:rPr>
        <w:t>alternative</w:t>
      </w:r>
      <w:r w:rsidR="00843BCA" w:rsidRPr="00843BCA">
        <w:rPr>
          <w:rFonts w:ascii="Arial" w:hAnsi="Arial" w:cs="Arial"/>
        </w:rPr>
        <w:t xml:space="preserve"> </w:t>
      </w:r>
      <w:r w:rsidR="000A2AC6">
        <w:rPr>
          <w:rFonts w:ascii="Arial" w:hAnsi="Arial" w:cs="Arial"/>
        </w:rPr>
        <w:t xml:space="preserve">that will guide next steps to </w:t>
      </w:r>
      <w:r w:rsidR="00843BCA" w:rsidRPr="00843BCA">
        <w:rPr>
          <w:rFonts w:ascii="Arial" w:hAnsi="Arial" w:cs="Arial"/>
        </w:rPr>
        <w:t>prepar</w:t>
      </w:r>
      <w:r w:rsidR="000A2AC6">
        <w:rPr>
          <w:rFonts w:ascii="Arial" w:hAnsi="Arial" w:cs="Arial"/>
        </w:rPr>
        <w:t xml:space="preserve">e </w:t>
      </w:r>
      <w:r w:rsidR="00843BCA" w:rsidRPr="00843BCA">
        <w:rPr>
          <w:rFonts w:ascii="Arial" w:hAnsi="Arial" w:cs="Arial"/>
        </w:rPr>
        <w:t xml:space="preserve">for the final design process </w:t>
      </w:r>
      <w:r w:rsidR="000A2AC6">
        <w:rPr>
          <w:rFonts w:ascii="Arial" w:hAnsi="Arial" w:cs="Arial"/>
        </w:rPr>
        <w:t>and</w:t>
      </w:r>
      <w:r w:rsidR="00843BCA" w:rsidRPr="00843BCA">
        <w:rPr>
          <w:rFonts w:ascii="Arial" w:hAnsi="Arial" w:cs="Arial"/>
        </w:rPr>
        <w:t xml:space="preserve"> eventual construction.</w:t>
      </w:r>
    </w:p>
    <w:p w14:paraId="4833947F" w14:textId="77777777" w:rsidR="00843BCA" w:rsidRPr="00843BCA" w:rsidRDefault="00843BCA" w:rsidP="00E4175F">
      <w:pPr>
        <w:rPr>
          <w:rFonts w:ascii="Arial" w:hAnsi="Arial" w:cs="Arial"/>
        </w:rPr>
      </w:pPr>
    </w:p>
    <w:p w14:paraId="4C4D2F99" w14:textId="47F5E683" w:rsidR="00E4175F" w:rsidRPr="00843BCA" w:rsidRDefault="00843BCA" w:rsidP="00E4175F">
      <w:pPr>
        <w:rPr>
          <w:rFonts w:ascii="Arial" w:hAnsi="Arial" w:cs="Arial"/>
        </w:rPr>
      </w:pPr>
      <w:r w:rsidRPr="00843BCA">
        <w:rPr>
          <w:rFonts w:ascii="Arial" w:hAnsi="Arial" w:cs="Arial"/>
        </w:rPr>
        <w:lastRenderedPageBreak/>
        <w:t>“</w:t>
      </w:r>
      <w:r w:rsidR="000A2AC6">
        <w:rPr>
          <w:rFonts w:ascii="Arial" w:hAnsi="Arial" w:cs="Arial"/>
        </w:rPr>
        <w:t xml:space="preserve">The preferred route weaves in public feedback and data from </w:t>
      </w:r>
      <w:proofErr w:type="spellStart"/>
      <w:r w:rsidR="000A2AC6">
        <w:rPr>
          <w:rFonts w:ascii="Arial" w:hAnsi="Arial" w:cs="Arial"/>
        </w:rPr>
        <w:t>examinining</w:t>
      </w:r>
      <w:proofErr w:type="spellEnd"/>
      <w:r w:rsidR="000A2AC6">
        <w:rPr>
          <w:rFonts w:ascii="Arial" w:hAnsi="Arial" w:cs="Arial"/>
        </w:rPr>
        <w:t xml:space="preserve"> each alternate’s </w:t>
      </w:r>
      <w:r w:rsidR="00E4175F" w:rsidRPr="00843BCA">
        <w:rPr>
          <w:rFonts w:ascii="Arial" w:hAnsi="Arial" w:cs="Arial"/>
        </w:rPr>
        <w:t>geograph</w:t>
      </w:r>
      <w:r w:rsidR="000A2AC6">
        <w:rPr>
          <w:rFonts w:ascii="Arial" w:hAnsi="Arial" w:cs="Arial"/>
        </w:rPr>
        <w:t>y</w:t>
      </w:r>
      <w:r w:rsidR="00E4175F" w:rsidRPr="00843BCA">
        <w:rPr>
          <w:rFonts w:ascii="Arial" w:hAnsi="Arial" w:cs="Arial"/>
        </w:rPr>
        <w:t>, environmental factors</w:t>
      </w:r>
      <w:r w:rsidR="000A2AC6">
        <w:rPr>
          <w:rFonts w:ascii="Arial" w:hAnsi="Arial" w:cs="Arial"/>
        </w:rPr>
        <w:t>, property impacts and future transportation needs to build a better connection for citizens in western Kentucky,</w:t>
      </w:r>
      <w:r w:rsidRPr="00843BCA">
        <w:rPr>
          <w:rFonts w:ascii="Arial" w:hAnsi="Arial" w:cs="Arial"/>
        </w:rPr>
        <w:t xml:space="preserve">” </w:t>
      </w:r>
      <w:r w:rsidR="00266A1B" w:rsidRPr="00843BCA">
        <w:rPr>
          <w:rFonts w:ascii="Arial" w:hAnsi="Arial" w:cs="Arial"/>
        </w:rPr>
        <w:t>Poat</w:t>
      </w:r>
      <w:r w:rsidRPr="00843BCA">
        <w:rPr>
          <w:rFonts w:ascii="Arial" w:hAnsi="Arial" w:cs="Arial"/>
        </w:rPr>
        <w:t xml:space="preserve"> said.</w:t>
      </w:r>
      <w:r w:rsidR="000A2AC6">
        <w:rPr>
          <w:rFonts w:ascii="Arial" w:hAnsi="Arial" w:cs="Arial"/>
        </w:rPr>
        <w:t xml:space="preserve"> </w:t>
      </w:r>
    </w:p>
    <w:p w14:paraId="4827DDA5" w14:textId="77777777" w:rsidR="00E4175F" w:rsidRPr="00843BCA" w:rsidRDefault="00E4175F" w:rsidP="00E4175F">
      <w:pPr>
        <w:pStyle w:val="Pa0"/>
        <w:rPr>
          <w:rStyle w:val="A0"/>
          <w:sz w:val="22"/>
          <w:szCs w:val="22"/>
        </w:rPr>
      </w:pPr>
    </w:p>
    <w:p w14:paraId="3C6ECD59" w14:textId="0A91101C" w:rsidR="00E4175F" w:rsidRPr="00843BCA" w:rsidRDefault="00843BCA" w:rsidP="00E4175F">
      <w:pPr>
        <w:pStyle w:val="Default"/>
        <w:rPr>
          <w:sz w:val="22"/>
          <w:szCs w:val="22"/>
        </w:rPr>
      </w:pPr>
      <w:r w:rsidRPr="00843BCA">
        <w:rPr>
          <w:sz w:val="22"/>
          <w:szCs w:val="22"/>
        </w:rPr>
        <w:t xml:space="preserve">Poat urged citizens who travel existing U.S. 641 between Fredonia and Eddyville </w:t>
      </w:r>
      <w:r>
        <w:rPr>
          <w:sz w:val="22"/>
          <w:szCs w:val="22"/>
        </w:rPr>
        <w:t>and</w:t>
      </w:r>
      <w:r w:rsidRPr="00843BCA">
        <w:rPr>
          <w:sz w:val="22"/>
          <w:szCs w:val="22"/>
        </w:rPr>
        <w:t xml:space="preserve"> property owners who live along the corridor</w:t>
      </w:r>
      <w:r>
        <w:rPr>
          <w:sz w:val="22"/>
          <w:szCs w:val="22"/>
        </w:rPr>
        <w:t xml:space="preserve"> to attend the public meeting</w:t>
      </w:r>
      <w:r w:rsidRPr="00843BCA">
        <w:rPr>
          <w:sz w:val="22"/>
          <w:szCs w:val="22"/>
        </w:rPr>
        <w:t>.</w:t>
      </w:r>
    </w:p>
    <w:p w14:paraId="33060CDD" w14:textId="0A2855A0" w:rsidR="00843BCA" w:rsidRPr="00843BCA" w:rsidRDefault="00843BCA" w:rsidP="00E4175F">
      <w:pPr>
        <w:pStyle w:val="Default"/>
        <w:rPr>
          <w:sz w:val="22"/>
          <w:szCs w:val="22"/>
        </w:rPr>
      </w:pPr>
    </w:p>
    <w:p w14:paraId="48699EB6" w14:textId="63460CAC" w:rsidR="00843BCA" w:rsidRPr="00843BCA" w:rsidRDefault="00843BCA" w:rsidP="00E4175F">
      <w:pPr>
        <w:pStyle w:val="Default"/>
        <w:rPr>
          <w:sz w:val="22"/>
          <w:szCs w:val="22"/>
        </w:rPr>
      </w:pPr>
      <w:r w:rsidRPr="00843BCA">
        <w:rPr>
          <w:sz w:val="22"/>
          <w:szCs w:val="22"/>
        </w:rPr>
        <w:t>Approximately 3,000 vehicles travel the existing U.S. 641 between Fredonia and Eddyville in an average day.</w:t>
      </w:r>
    </w:p>
    <w:p w14:paraId="35B6C013" w14:textId="3EF357C4" w:rsidR="00843BCA" w:rsidRDefault="00843BCA" w:rsidP="00E4175F">
      <w:pPr>
        <w:pStyle w:val="Default"/>
      </w:pPr>
    </w:p>
    <w:p w14:paraId="187AE341" w14:textId="77777777" w:rsidR="00843BCA" w:rsidRDefault="00843BCA" w:rsidP="00E4175F">
      <w:pPr>
        <w:pStyle w:val="Default"/>
      </w:pPr>
    </w:p>
    <w:p w14:paraId="01C890F9" w14:textId="77777777" w:rsidR="00E4175F" w:rsidRDefault="00E4175F" w:rsidP="00E4175F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###</w:t>
      </w:r>
    </w:p>
    <w:p w14:paraId="3807B736" w14:textId="1FFF930A" w:rsidR="00B83972" w:rsidRPr="008D7C8E" w:rsidRDefault="00A64FB6" w:rsidP="0029578F">
      <w:pPr>
        <w:spacing w:line="480" w:lineRule="auto"/>
        <w:rPr>
          <w:rFonts w:ascii="Arial" w:hAnsi="Arial" w:cs="Arial"/>
          <w:sz w:val="32"/>
          <w:szCs w:val="32"/>
        </w:rPr>
      </w:pPr>
    </w:p>
    <w:sectPr w:rsidR="00B83972" w:rsidRPr="008D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DA2NzcwMDI3NrNU0lEKTi0uzszPAykwrwUAZ0jEKywAAAA="/>
  </w:docVars>
  <w:rsids>
    <w:rsidRoot w:val="00810BD1"/>
    <w:rsid w:val="00054D17"/>
    <w:rsid w:val="000A2AC6"/>
    <w:rsid w:val="0014629D"/>
    <w:rsid w:val="001D17E5"/>
    <w:rsid w:val="00266A1B"/>
    <w:rsid w:val="0029578F"/>
    <w:rsid w:val="00310E55"/>
    <w:rsid w:val="00360276"/>
    <w:rsid w:val="004158B2"/>
    <w:rsid w:val="00423F7A"/>
    <w:rsid w:val="00557687"/>
    <w:rsid w:val="006D46F5"/>
    <w:rsid w:val="00801618"/>
    <w:rsid w:val="00810BD1"/>
    <w:rsid w:val="00843BCA"/>
    <w:rsid w:val="0088007D"/>
    <w:rsid w:val="00881FCD"/>
    <w:rsid w:val="008D7C8E"/>
    <w:rsid w:val="008F1239"/>
    <w:rsid w:val="008F4DA9"/>
    <w:rsid w:val="00955771"/>
    <w:rsid w:val="0097099A"/>
    <w:rsid w:val="009A7472"/>
    <w:rsid w:val="009E1657"/>
    <w:rsid w:val="00A61434"/>
    <w:rsid w:val="00A64FB6"/>
    <w:rsid w:val="00AE5C20"/>
    <w:rsid w:val="00E4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E49C"/>
  <w15:chartTrackingRefBased/>
  <w15:docId w15:val="{D69AE925-113F-4D07-A94B-62161B9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BD1"/>
    <w:pPr>
      <w:autoSpaceDN w:val="0"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BD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10BD1"/>
    <w:pPr>
      <w:spacing w:before="100" w:after="10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0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E5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55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17E5"/>
    <w:pPr>
      <w:spacing w:after="0" w:line="240" w:lineRule="auto"/>
    </w:pPr>
    <w:rPr>
      <w:rFonts w:ascii="Calibri" w:hAnsi="Calibri" w:cs="Calibri"/>
    </w:rPr>
  </w:style>
  <w:style w:type="paragraph" w:customStyle="1" w:styleId="Default">
    <w:name w:val="Default"/>
    <w:rsid w:val="00E417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4175F"/>
    <w:pPr>
      <w:spacing w:line="241" w:lineRule="atLeast"/>
    </w:pPr>
    <w:rPr>
      <w:color w:val="auto"/>
    </w:rPr>
  </w:style>
  <w:style w:type="character" w:customStyle="1" w:styleId="A0">
    <w:name w:val="A0"/>
    <w:uiPriority w:val="99"/>
    <w:rsid w:val="00E4175F"/>
    <w:rPr>
      <w:color w:val="211D1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2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ith.todd@ky.gov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AE88A99BBE14FA44308F2D06B5C67" ma:contentTypeVersion="3" ma:contentTypeDescription="Create a new document." ma:contentTypeScope="" ma:versionID="4c77698683b1324842b1b61d002c61c3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BDC9FF-9EDB-4E9B-AEEB-B79436F7AF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50E55D8-4BC7-42BA-BCA2-FD921A367443}"/>
</file>

<file path=customXml/itemProps3.xml><?xml version="1.0" encoding="utf-8"?>
<ds:datastoreItem xmlns:ds="http://schemas.openxmlformats.org/officeDocument/2006/customXml" ds:itemID="{D2EAFBA1-0946-4391-B886-E197271C4475}"/>
</file>

<file path=customXml/itemProps4.xml><?xml version="1.0" encoding="utf-8"?>
<ds:datastoreItem xmlns:ds="http://schemas.openxmlformats.org/officeDocument/2006/customXml" ds:itemID="{05CAF445-1854-4A32-ABA7-B8A8FB3B97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Keith K (KYTC-D01)</dc:creator>
  <cp:keywords/>
  <dc:description/>
  <cp:lastModifiedBy>Todd, Keith K (KYTC-D01)</cp:lastModifiedBy>
  <cp:revision>3</cp:revision>
  <cp:lastPrinted>2019-08-12T18:22:00Z</cp:lastPrinted>
  <dcterms:created xsi:type="dcterms:W3CDTF">2019-08-13T16:01:00Z</dcterms:created>
  <dcterms:modified xsi:type="dcterms:W3CDTF">2019-08-15T20:48:00Z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0x010100F3BAE88A99BBE14FA44308F2D06B5C67</vt:lpwstr>
  </property>
</Properties>
</file>