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23459" w14:textId="0BFA82F8" w:rsidR="00D867B5" w:rsidRDefault="00634170">
      <w:r>
        <w:rPr>
          <w:noProof/>
        </w:rPr>
        <w:drawing>
          <wp:inline distT="0" distB="0" distL="0" distR="0" wp14:anchorId="4D9A31AC" wp14:editId="247F22F6">
            <wp:extent cx="5943600" cy="4245610"/>
            <wp:effectExtent l="0" t="0" r="0" b="2540"/>
            <wp:docPr id="146292451" name="Picture 1" descr="Aerial view of a bus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2451" name="Picture 1" descr="Aerial view of a busy stree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58729AA" w14:textId="77777777" w:rsidR="00101DEC" w:rsidRPr="00101DEC" w:rsidRDefault="00101DEC" w:rsidP="00101DEC">
      <w:pPr>
        <w:jc w:val="center"/>
        <w:rPr>
          <w:b/>
          <w:bCs/>
          <w:sz w:val="40"/>
          <w:szCs w:val="40"/>
        </w:rPr>
      </w:pPr>
      <w:r w:rsidRPr="00101DEC">
        <w:rPr>
          <w:b/>
          <w:bCs/>
          <w:sz w:val="40"/>
          <w:szCs w:val="40"/>
        </w:rPr>
        <w:t>5-80001 US 60 (Shelbyville Road)</w:t>
      </w:r>
    </w:p>
    <w:p w14:paraId="1D561F46" w14:textId="77777777" w:rsidR="00101DEC" w:rsidRPr="00101DEC" w:rsidRDefault="00101DEC" w:rsidP="00101DEC">
      <w:pPr>
        <w:jc w:val="center"/>
        <w:rPr>
          <w:sz w:val="24"/>
          <w:szCs w:val="24"/>
        </w:rPr>
      </w:pPr>
      <w:r w:rsidRPr="00101DEC">
        <w:rPr>
          <w:sz w:val="24"/>
          <w:szCs w:val="24"/>
        </w:rPr>
        <w:t>Designing corridor improvements along US 60 (Shelbyville Road) in Jefferson County, KY. Scroll through with your mouse to navigate the page.</w:t>
      </w:r>
    </w:p>
    <w:p w14:paraId="1DD09E28" w14:textId="77777777" w:rsidR="00101DEC" w:rsidRDefault="00101DEC"/>
    <w:p w14:paraId="19303A6E" w14:textId="28543CB0" w:rsidR="004E55B1" w:rsidRDefault="004E55B1">
      <w:r>
        <w:rPr>
          <w:noProof/>
        </w:rPr>
        <w:drawing>
          <wp:inline distT="0" distB="0" distL="0" distR="0" wp14:anchorId="42A8F0F2" wp14:editId="1F5B3696">
            <wp:extent cx="5943600" cy="205105"/>
            <wp:effectExtent l="0" t="0" r="0" b="4445"/>
            <wp:docPr id="465734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34071" name=""/>
                    <pic:cNvPicPr/>
                  </pic:nvPicPr>
                  <pic:blipFill>
                    <a:blip r:embed="rId5"/>
                    <a:stretch>
                      <a:fillRect/>
                    </a:stretch>
                  </pic:blipFill>
                  <pic:spPr>
                    <a:xfrm>
                      <a:off x="0" y="0"/>
                      <a:ext cx="5943600" cy="205105"/>
                    </a:xfrm>
                    <a:prstGeom prst="rect">
                      <a:avLst/>
                    </a:prstGeom>
                  </pic:spPr>
                </pic:pic>
              </a:graphicData>
            </a:graphic>
          </wp:inline>
        </w:drawing>
      </w:r>
    </w:p>
    <w:p w14:paraId="6EE09DBD" w14:textId="528221DD" w:rsidR="004E55B1" w:rsidRDefault="004E55B1" w:rsidP="004E55B1">
      <w:pPr>
        <w:jc w:val="center"/>
      </w:pPr>
      <w:r>
        <w:rPr>
          <w:noProof/>
        </w:rPr>
        <w:drawing>
          <wp:inline distT="0" distB="0" distL="0" distR="0" wp14:anchorId="081C5B5C" wp14:editId="716477FE">
            <wp:extent cx="1931158" cy="1097307"/>
            <wp:effectExtent l="0" t="0" r="0" b="0"/>
            <wp:docPr id="1311963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3970" cy="1098905"/>
                    </a:xfrm>
                    <a:prstGeom prst="rect">
                      <a:avLst/>
                    </a:prstGeom>
                    <a:noFill/>
                    <a:ln>
                      <a:noFill/>
                    </a:ln>
                  </pic:spPr>
                </pic:pic>
              </a:graphicData>
            </a:graphic>
          </wp:inline>
        </w:drawing>
      </w:r>
      <w:r>
        <w:rPr>
          <w:noProof/>
        </w:rPr>
        <w:drawing>
          <wp:inline distT="0" distB="0" distL="0" distR="0" wp14:anchorId="655A02C2" wp14:editId="0A8A213E">
            <wp:extent cx="1842926" cy="1275658"/>
            <wp:effectExtent l="0" t="0" r="0" b="0"/>
            <wp:docPr id="1171276874" name="Picture 5" descr="A black background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76874" name="Picture 5" descr="A black background with a logo&#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877" b="15097"/>
                    <a:stretch/>
                  </pic:blipFill>
                  <pic:spPr bwMode="auto">
                    <a:xfrm>
                      <a:off x="0" y="0"/>
                      <a:ext cx="1851082" cy="1281303"/>
                    </a:xfrm>
                    <a:prstGeom prst="rect">
                      <a:avLst/>
                    </a:prstGeom>
                    <a:noFill/>
                    <a:ln>
                      <a:noFill/>
                    </a:ln>
                    <a:extLst>
                      <a:ext uri="{53640926-AAD7-44D8-BBD7-CCE9431645EC}">
                        <a14:shadowObscured xmlns:a14="http://schemas.microsoft.com/office/drawing/2010/main"/>
                      </a:ext>
                    </a:extLst>
                  </pic:spPr>
                </pic:pic>
              </a:graphicData>
            </a:graphic>
          </wp:inline>
        </w:drawing>
      </w:r>
    </w:p>
    <w:p w14:paraId="35B945B5" w14:textId="77777777" w:rsidR="004E55B1" w:rsidRPr="004E55B1" w:rsidRDefault="004E55B1" w:rsidP="004E55B1">
      <w:pPr>
        <w:rPr>
          <w:b/>
          <w:bCs/>
          <w:sz w:val="28"/>
          <w:szCs w:val="28"/>
        </w:rPr>
      </w:pPr>
      <w:r w:rsidRPr="004E55B1">
        <w:rPr>
          <w:b/>
          <w:bCs/>
          <w:sz w:val="28"/>
          <w:szCs w:val="28"/>
        </w:rPr>
        <w:t>Welcome!</w:t>
      </w:r>
    </w:p>
    <w:p w14:paraId="550DB423" w14:textId="724E439F" w:rsidR="004E55B1" w:rsidRDefault="004E55B1" w:rsidP="004E55B1">
      <w:r w:rsidRPr="004E55B1">
        <w:t>The Kentucky Transportation Cabinet is developing a project to improve US 60 (Shelbyville Road) from Old Shelbyville Road to N. English Station Road/</w:t>
      </w:r>
      <w:proofErr w:type="spellStart"/>
      <w:r w:rsidRPr="004E55B1">
        <w:t>Urton</w:t>
      </w:r>
      <w:proofErr w:type="spellEnd"/>
      <w:r w:rsidRPr="004E55B1">
        <w:t xml:space="preserve"> Lane. As part of that process, the design team is requesting input from the public about the proposed improvements along the corridor.</w:t>
      </w:r>
      <w:r>
        <w:rPr>
          <w:noProof/>
        </w:rPr>
        <mc:AlternateContent>
          <mc:Choice Requires="wps">
            <w:drawing>
              <wp:anchor distT="0" distB="0" distL="114300" distR="114300" simplePos="0" relativeHeight="251660288" behindDoc="0" locked="0" layoutInCell="1" allowOverlap="1" wp14:anchorId="58E97765" wp14:editId="289E9BE0">
                <wp:simplePos x="0" y="0"/>
                <wp:positionH relativeFrom="column">
                  <wp:posOffset>-1</wp:posOffset>
                </wp:positionH>
                <wp:positionV relativeFrom="paragraph">
                  <wp:posOffset>629882</wp:posOffset>
                </wp:positionV>
                <wp:extent cx="5773003" cy="0"/>
                <wp:effectExtent l="0" t="19050" r="56515" b="38100"/>
                <wp:wrapNone/>
                <wp:docPr id="834726637" name="Straight Connector 6"/>
                <wp:cNvGraphicFramePr/>
                <a:graphic xmlns:a="http://schemas.openxmlformats.org/drawingml/2006/main">
                  <a:graphicData uri="http://schemas.microsoft.com/office/word/2010/wordprocessingShape">
                    <wps:wsp>
                      <wps:cNvCnPr/>
                      <wps:spPr>
                        <a:xfrm>
                          <a:off x="0" y="0"/>
                          <a:ext cx="5773003" cy="0"/>
                        </a:xfrm>
                        <a:prstGeom prst="line">
                          <a:avLst/>
                        </a:prstGeom>
                        <a:ln w="635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DA03E"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49.6pt" to="454.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pFxAEAAO8DAAAOAAAAZHJzL2Uyb0RvYy54bWysU8FuGyEQvVfqPyDu9a5jJalWXueQKL1U&#10;bdSmH0Bg8KICg4B613/fAdvrKK1UNcqFXYZ5b+a9gfXN5CzbQUwGfc+Xi5Yz8BKV8due/3i8//CR&#10;s5SFV8Kih57vIfGbzft36zF0cIEDWgWREYlP3Rh6PuQcuqZJcgAn0gIDeDrUGJ3ItI3bRkUxEruz&#10;zUXbXjUjRhUiSkiJoneHQ76p/FqDzF+1TpCZ7Tn1lusa6/pU1mazFt02ijAYeWxDvKILJ4ynojPV&#10;nciC/YrmDypnZMSEOi8kuga1NhKqBlKzbF+o+T6IAFULmZPCbFN6O1r5ZXfrHyLZMIbUpfAQi4pJ&#10;R1e+1B+bqln72SyYMpMUvLy+XrXtijN5OmvOwBBT/gToWPnpuTW+6BCd2H1OmYpR6imlhK1nY8+v&#10;VpctzUi6oHqeaSA/H4ejrQmtUffG2pJdLwfc2sh2gsaap2UZI1E+y6Kd9RQ8q6p/eW/hUPAbaGYU&#10;6VjWxl5wCinB5xOv9ZRdYJo6mIHtv4HH/AKFehn/BzwjamX0eQY74zH+rfrZCn3IPzlw0F0seEK1&#10;r/Ou1tCtqs4dX0C5ts/3FX5+p5vfAAAA//8DAFBLAwQUAAYACAAAACEA8cqkO9kAAAAGAQAADwAA&#10;AGRycy9kb3ducmV2LnhtbEyPwU7DMBBE70j8g7WVuFG7FYImxKkQEtdKtFXVoxsviVV7HWynCX+P&#10;UQ/luDOjmbfVenKWXTBE40nCYi6AITVeG2ol7HcfjytgMSnSynpCCT8YYV3f31Wq1H6kT7xsU8ty&#10;CcVSSehS6kvOY9OhU3Hue6TsffngVMpnaLkOaszlzvKlEM/cKUN5oVM9vnfYnLeDk3Cg/cvTsOFj&#10;uwnkv3fmaIT1Uj7MprdXYAmndAvDH35GhzoznfxAOjIrIT+SJBTFElh2C1EsgJ2uAq8r/h+//gUA&#10;AP//AwBQSwECLQAUAAYACAAAACEAtoM4kv4AAADhAQAAEwAAAAAAAAAAAAAAAAAAAAAAW0NvbnRl&#10;bnRfVHlwZXNdLnhtbFBLAQItABQABgAIAAAAIQA4/SH/1gAAAJQBAAALAAAAAAAAAAAAAAAAAC8B&#10;AABfcmVscy8ucmVsc1BLAQItABQABgAIAAAAIQAkcNpFxAEAAO8DAAAOAAAAAAAAAAAAAAAAAC4C&#10;AABkcnMvZTJvRG9jLnhtbFBLAQItABQABgAIAAAAIQDxyqQ72QAAAAYBAAAPAAAAAAAAAAAAAAAA&#10;AB4EAABkcnMvZG93bnJldi54bWxQSwUGAAAAAAQABADzAAAAJAUAAAAA&#10;" strokecolor="black [3213]" strokeweight="5pt">
                <v:stroke linestyle="thickThin" joinstyle="miter"/>
              </v:line>
            </w:pict>
          </mc:Fallback>
        </mc:AlternateContent>
      </w:r>
    </w:p>
    <w:p w14:paraId="382D9D32" w14:textId="77777777" w:rsidR="004E55B1" w:rsidRPr="004E55B1" w:rsidRDefault="004E55B1" w:rsidP="004E55B1">
      <w:pPr>
        <w:rPr>
          <w:b/>
          <w:bCs/>
          <w:sz w:val="28"/>
          <w:szCs w:val="28"/>
        </w:rPr>
      </w:pPr>
      <w:r w:rsidRPr="004E55B1">
        <w:rPr>
          <w:b/>
          <w:bCs/>
          <w:sz w:val="28"/>
          <w:szCs w:val="28"/>
        </w:rPr>
        <w:lastRenderedPageBreak/>
        <w:t>Project Information</w:t>
      </w:r>
    </w:p>
    <w:p w14:paraId="48F44761" w14:textId="0EDE74FB" w:rsidR="004E55B1" w:rsidRDefault="004E55B1" w:rsidP="004E55B1">
      <w:r>
        <w:t xml:space="preserve">The purpose of the proposed US-60 project is to decrease congestion and improve safety, operations, and roadway traffic capacity </w:t>
      </w:r>
      <w:proofErr w:type="gramStart"/>
      <w:r>
        <w:t>as a result of</w:t>
      </w:r>
      <w:proofErr w:type="gramEnd"/>
      <w:r>
        <w:t xml:space="preserve"> the expected increased traffic due to major transportation and development changes in the Louisville Metro area. The need is expressed through high critical crash rate factors, continued land development, and congested traffic operations.</w:t>
      </w:r>
    </w:p>
    <w:p w14:paraId="686462DF" w14:textId="3D85F488" w:rsidR="004E55B1" w:rsidRDefault="004E55B1" w:rsidP="004E55B1">
      <w:pPr>
        <w:rPr>
          <w:noProof/>
        </w:rPr>
      </w:pPr>
      <w:r>
        <w:t>KIPDA travel modelling has identified this segment of roadway as currently being one of the Top 10% of the “worst congested” in the region, and forecasts suggest that the congestion will worsen over time.  In addition to the congestion issues, high crash rates hamper mobility as well.  A 2015 KYTC study calculated a 2.72 CRF for the area, and roughly two crashes are occurring each week.</w:t>
      </w:r>
      <w:r w:rsidRPr="004E55B1">
        <w:rPr>
          <w:noProof/>
        </w:rPr>
        <w:t xml:space="preserve"> </w:t>
      </w:r>
      <w:r w:rsidR="00B007D1">
        <w:rPr>
          <w:noProof/>
        </w:rPr>
        <w:drawing>
          <wp:inline distT="0" distB="0" distL="0" distR="0" wp14:anchorId="5702DAC0" wp14:editId="332C6FFE">
            <wp:extent cx="5943600" cy="4030345"/>
            <wp:effectExtent l="0" t="0" r="0" b="8255"/>
            <wp:docPr id="199701208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12082" name="Picture 1" descr="A map of a city&#10;&#10;Description automatically generated"/>
                    <pic:cNvPicPr/>
                  </pic:nvPicPr>
                  <pic:blipFill>
                    <a:blip r:embed="rId8"/>
                    <a:stretch>
                      <a:fillRect/>
                    </a:stretch>
                  </pic:blipFill>
                  <pic:spPr>
                    <a:xfrm>
                      <a:off x="0" y="0"/>
                      <a:ext cx="5943600" cy="4030345"/>
                    </a:xfrm>
                    <a:prstGeom prst="rect">
                      <a:avLst/>
                    </a:prstGeom>
                  </pic:spPr>
                </pic:pic>
              </a:graphicData>
            </a:graphic>
          </wp:inline>
        </w:drawing>
      </w:r>
    </w:p>
    <w:p w14:paraId="76B7AA98" w14:textId="0BA52A97" w:rsidR="004E55B1" w:rsidRPr="004E55B1" w:rsidRDefault="004E55B1" w:rsidP="004E55B1">
      <w:pPr>
        <w:rPr>
          <w:b/>
          <w:bCs/>
          <w:color w:val="0070C0"/>
          <w:sz w:val="24"/>
          <w:szCs w:val="24"/>
        </w:rPr>
      </w:pPr>
      <w:r w:rsidRPr="004E55B1">
        <w:rPr>
          <w:b/>
          <w:bCs/>
          <w:color w:val="0070C0"/>
          <w:sz w:val="24"/>
          <w:szCs w:val="24"/>
        </w:rPr>
        <w:t>Project Location</w:t>
      </w:r>
    </w:p>
    <w:p w14:paraId="7F18879F" w14:textId="77777777" w:rsidR="004E55B1" w:rsidRDefault="004E55B1" w:rsidP="004E55B1">
      <w:r>
        <w:t>The project (highlighted by the black line to the right) is located along US 60 (Shelbyville Road) between Old Shelbyville Road and N. English Station/</w:t>
      </w:r>
      <w:proofErr w:type="spellStart"/>
      <w:r>
        <w:t>Urton</w:t>
      </w:r>
      <w:proofErr w:type="spellEnd"/>
      <w:r>
        <w:t xml:space="preserve"> Lane in Jefferson County, KY. The design process for this project also includes a high-level planning review of the adjacent signals near Kroger and the interchange with I-265 (Gene Snyder) to understand the impacts related to the project corridor.</w:t>
      </w:r>
    </w:p>
    <w:p w14:paraId="2F9BE80E" w14:textId="509D8148" w:rsidR="004E55B1" w:rsidRDefault="00B007D1" w:rsidP="004E55B1">
      <w:pPr>
        <w:rPr>
          <w:noProof/>
        </w:rPr>
      </w:pPr>
      <w:r>
        <w:rPr>
          <w:noProof/>
        </w:rPr>
        <w:lastRenderedPageBreak/>
        <w:drawing>
          <wp:inline distT="0" distB="0" distL="0" distR="0" wp14:anchorId="45757D66" wp14:editId="6560D62B">
            <wp:extent cx="5943600" cy="4022725"/>
            <wp:effectExtent l="0" t="0" r="0" b="0"/>
            <wp:docPr id="155781893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18936" name="Picture 1" descr="A map of a city&#10;&#10;Description automatically generated"/>
                    <pic:cNvPicPr/>
                  </pic:nvPicPr>
                  <pic:blipFill>
                    <a:blip r:embed="rId9"/>
                    <a:stretch>
                      <a:fillRect/>
                    </a:stretch>
                  </pic:blipFill>
                  <pic:spPr>
                    <a:xfrm>
                      <a:off x="0" y="0"/>
                      <a:ext cx="5943600" cy="4022725"/>
                    </a:xfrm>
                    <a:prstGeom prst="rect">
                      <a:avLst/>
                    </a:prstGeom>
                  </pic:spPr>
                </pic:pic>
              </a:graphicData>
            </a:graphic>
          </wp:inline>
        </w:drawing>
      </w:r>
    </w:p>
    <w:p w14:paraId="75D4B436" w14:textId="77777777" w:rsidR="00B007D1" w:rsidRPr="00B007D1" w:rsidRDefault="00B007D1" w:rsidP="00B007D1">
      <w:pPr>
        <w:rPr>
          <w:b/>
          <w:bCs/>
          <w:color w:val="0070C0"/>
          <w:sz w:val="24"/>
          <w:szCs w:val="24"/>
        </w:rPr>
      </w:pPr>
      <w:r w:rsidRPr="00B007D1">
        <w:rPr>
          <w:b/>
          <w:bCs/>
          <w:color w:val="0070C0"/>
          <w:sz w:val="24"/>
          <w:szCs w:val="24"/>
        </w:rPr>
        <w:t>Pedestrian and Bicycle Facilities</w:t>
      </w:r>
    </w:p>
    <w:p w14:paraId="7C1270BA" w14:textId="77777777" w:rsidR="00B007D1" w:rsidRDefault="00B007D1" w:rsidP="00B007D1">
      <w:pPr>
        <w:rPr>
          <w:noProof/>
        </w:rPr>
      </w:pPr>
      <w:r>
        <w:rPr>
          <w:noProof/>
        </w:rPr>
        <w:t xml:space="preserve">Sidewalks (highlighted in blue to the right) are located intermittently along the north side of the project corridor. The Louisville Loop shared-use path (highlighted in pink to the right) is located along the south side of the project corridor. </w:t>
      </w:r>
    </w:p>
    <w:p w14:paraId="20BD76E3" w14:textId="77777777" w:rsidR="00B007D1" w:rsidRDefault="00B007D1" w:rsidP="00B007D1">
      <w:pPr>
        <w:rPr>
          <w:noProof/>
        </w:rPr>
      </w:pPr>
      <w:r>
        <w:rPr>
          <w:noProof/>
        </w:rPr>
        <w:t>Crosswalks (highlighted in orange to the right) are located at the signalized intersections of Towne Creek Rd./Aiken Rd., Data Vault Dr./Meridian Hills Dr., and N. English Station Rd./Urton Ln. to cross US 60.</w:t>
      </w:r>
    </w:p>
    <w:p w14:paraId="11B2C9BD" w14:textId="4F567FD4" w:rsidR="00B007D1" w:rsidRDefault="00B007D1" w:rsidP="00B007D1">
      <w:pPr>
        <w:rPr>
          <w:color w:val="0070C0"/>
        </w:rPr>
      </w:pPr>
      <w:r>
        <w:rPr>
          <w:noProof/>
        </w:rPr>
        <w:lastRenderedPageBreak/>
        <w:drawing>
          <wp:inline distT="0" distB="0" distL="0" distR="0" wp14:anchorId="4472D616" wp14:editId="5C86D51E">
            <wp:extent cx="5943600" cy="4033520"/>
            <wp:effectExtent l="0" t="0" r="0" b="5080"/>
            <wp:docPr id="145725089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50896" name="Picture 1" descr="A map of a city&#10;&#10;Description automatically generated"/>
                    <pic:cNvPicPr/>
                  </pic:nvPicPr>
                  <pic:blipFill>
                    <a:blip r:embed="rId10"/>
                    <a:stretch>
                      <a:fillRect/>
                    </a:stretch>
                  </pic:blipFill>
                  <pic:spPr>
                    <a:xfrm>
                      <a:off x="0" y="0"/>
                      <a:ext cx="5943600" cy="4033520"/>
                    </a:xfrm>
                    <a:prstGeom prst="rect">
                      <a:avLst/>
                    </a:prstGeom>
                  </pic:spPr>
                </pic:pic>
              </a:graphicData>
            </a:graphic>
          </wp:inline>
        </w:drawing>
      </w:r>
    </w:p>
    <w:p w14:paraId="3CE40EB3" w14:textId="77777777" w:rsidR="00B007D1" w:rsidRPr="00B007D1" w:rsidRDefault="00B007D1" w:rsidP="00B007D1">
      <w:pPr>
        <w:rPr>
          <w:b/>
          <w:bCs/>
          <w:color w:val="0070C0"/>
          <w:sz w:val="24"/>
          <w:szCs w:val="24"/>
        </w:rPr>
      </w:pPr>
      <w:r w:rsidRPr="00B007D1">
        <w:rPr>
          <w:b/>
          <w:bCs/>
          <w:color w:val="0070C0"/>
          <w:sz w:val="24"/>
          <w:szCs w:val="24"/>
        </w:rPr>
        <w:t>Bus Routes and Stops</w:t>
      </w:r>
    </w:p>
    <w:p w14:paraId="1414B023" w14:textId="77777777" w:rsidR="00B007D1" w:rsidRPr="00B007D1" w:rsidRDefault="00B007D1" w:rsidP="00B007D1">
      <w:r w:rsidRPr="00B007D1">
        <w:t>The map to the right shows the local bus routes along the corridor and on adjacent roadways. Bus stops are indicated by the blue icons.  TARC Local Route 31 is shown in red.  TARC Express Routes 31X and 61X are shown in green.</w:t>
      </w:r>
    </w:p>
    <w:p w14:paraId="02933C74" w14:textId="2F5CA8A6" w:rsidR="004E55B1" w:rsidRDefault="00B007D1" w:rsidP="004E55B1">
      <w:r>
        <w:rPr>
          <w:noProof/>
        </w:rPr>
        <w:lastRenderedPageBreak/>
        <w:drawing>
          <wp:inline distT="0" distB="0" distL="0" distR="0" wp14:anchorId="1D5CC36C" wp14:editId="1664AD65">
            <wp:extent cx="5943600" cy="4027170"/>
            <wp:effectExtent l="0" t="0" r="0" b="0"/>
            <wp:docPr id="1885335981" name="Picture 1" descr="A map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35981" name="Picture 1" descr="A map with red dots&#10;&#10;Description automatically generated"/>
                    <pic:cNvPicPr/>
                  </pic:nvPicPr>
                  <pic:blipFill>
                    <a:blip r:embed="rId11"/>
                    <a:stretch>
                      <a:fillRect/>
                    </a:stretch>
                  </pic:blipFill>
                  <pic:spPr>
                    <a:xfrm>
                      <a:off x="0" y="0"/>
                      <a:ext cx="5943600" cy="4027170"/>
                    </a:xfrm>
                    <a:prstGeom prst="rect">
                      <a:avLst/>
                    </a:prstGeom>
                  </pic:spPr>
                </pic:pic>
              </a:graphicData>
            </a:graphic>
          </wp:inline>
        </w:drawing>
      </w:r>
    </w:p>
    <w:p w14:paraId="30506A85" w14:textId="77777777" w:rsidR="00B007D1" w:rsidRPr="00B007D1" w:rsidRDefault="00B007D1" w:rsidP="00B007D1">
      <w:pPr>
        <w:rPr>
          <w:b/>
          <w:bCs/>
          <w:color w:val="0070C0"/>
          <w:sz w:val="24"/>
          <w:szCs w:val="24"/>
        </w:rPr>
      </w:pPr>
      <w:r w:rsidRPr="00B007D1">
        <w:rPr>
          <w:b/>
          <w:bCs/>
          <w:color w:val="0070C0"/>
          <w:sz w:val="24"/>
          <w:szCs w:val="24"/>
        </w:rPr>
        <w:t>Crash Heat Map</w:t>
      </w:r>
    </w:p>
    <w:p w14:paraId="18134CEE" w14:textId="77777777" w:rsidR="00B007D1" w:rsidRDefault="00B007D1" w:rsidP="00B007D1">
      <w:r>
        <w:t>In the map to the right, yellow represents a high concentration of crashes in an area, and blue a low concentration of crashes.</w:t>
      </w:r>
    </w:p>
    <w:p w14:paraId="33820230" w14:textId="112627DF" w:rsidR="00B007D1" w:rsidRDefault="00B007D1" w:rsidP="00B007D1">
      <w:pPr>
        <w:rPr>
          <w:color w:val="0070C0"/>
        </w:rPr>
      </w:pPr>
      <w:r>
        <w:t xml:space="preserve">Signalized intersections are crash hotspots along the corridor. However, crash hotspots also occur in areas with multiple entrances onto US 60. In these locations, vehicles turning onto US 60 </w:t>
      </w:r>
      <w:proofErr w:type="gramStart"/>
      <w:r>
        <w:t>are in conflict with</w:t>
      </w:r>
      <w:proofErr w:type="gramEnd"/>
      <w:r>
        <w:t xml:space="preserve"> through traffic on the corridor and left-turning traffic in the two-way left turn lane.</w:t>
      </w:r>
    </w:p>
    <w:p w14:paraId="78D6C4B7" w14:textId="0B0A6AAD" w:rsidR="00B007D1" w:rsidRPr="00B007D1" w:rsidRDefault="00B007D1" w:rsidP="00B007D1">
      <w:pPr>
        <w:rPr>
          <w:color w:val="0070C0"/>
        </w:rPr>
      </w:pPr>
      <w:r>
        <w:rPr>
          <w:noProof/>
        </w:rPr>
        <mc:AlternateContent>
          <mc:Choice Requires="wps">
            <w:drawing>
              <wp:anchor distT="0" distB="0" distL="114300" distR="114300" simplePos="0" relativeHeight="251662336" behindDoc="0" locked="0" layoutInCell="1" allowOverlap="1" wp14:anchorId="7CD9FCF5" wp14:editId="5E491E14">
                <wp:simplePos x="0" y="0"/>
                <wp:positionH relativeFrom="column">
                  <wp:posOffset>0</wp:posOffset>
                </wp:positionH>
                <wp:positionV relativeFrom="paragraph">
                  <wp:posOffset>86009</wp:posOffset>
                </wp:positionV>
                <wp:extent cx="5772785" cy="0"/>
                <wp:effectExtent l="0" t="19050" r="56515" b="38100"/>
                <wp:wrapNone/>
                <wp:docPr id="772537492" name="Straight Connector 6"/>
                <wp:cNvGraphicFramePr/>
                <a:graphic xmlns:a="http://schemas.openxmlformats.org/drawingml/2006/main">
                  <a:graphicData uri="http://schemas.microsoft.com/office/word/2010/wordprocessingShape">
                    <wps:wsp>
                      <wps:cNvCnPr/>
                      <wps:spPr>
                        <a:xfrm>
                          <a:off x="0" y="0"/>
                          <a:ext cx="5772785" cy="0"/>
                        </a:xfrm>
                        <a:prstGeom prst="line">
                          <a:avLst/>
                        </a:prstGeom>
                        <a:ln w="635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618E7"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6.75pt" to="454.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HDxAEAAO8DAAAOAAAAZHJzL2Uyb0RvYy54bWysU8FuGyEQvVfKPyDu8a5dOY5WXueQKLlU&#10;bdSmH0DYwYsKDALqXf99B2yvozRS1SgXdhnmvZn3BtY3ozVsByFqdC2fz2rOwEnstNu2/OfT/eU1&#10;ZzEJ1wmDDlq+h8hvNhef1oNvYIE9mg4CIxIXm8G3vE/JN1UVZQ9WxBl6cHSoMFiRaBu2VRfEQOzW&#10;VIu6vqoGDJ0PKCFGit4dDvmm8CsFMn1TKkJipuXUWyprKOtzXqvNWjTbIHyv5bEN8Y4urNCOik5U&#10;dyIJ9jvov6islgEjqjSTaCtUSksoGkjNvH6l5kcvPBQtZE70k03x42jl192tewxkw+BjE/1jyCpG&#10;FWz+Un9sLGbtJ7NgTExScLlaLVbXS87k6aw6A32I6QHQsvzTcqNd1iEasfsSExWj1FNKDhvHhpZf&#10;fV7WNCNpfdfyRAP59dQfbY1odHevjcnZ5XLArQlsJ2isaZznMRLliyzaGUfBs6ryl/YGDgW/g2K6&#10;Ix3z0tgrTiEluHTiNY6yM0xRBxOw/jfwmJ+hUC7j/4AnRKmMLk1gqx2Gt6qfrVCH/JMDB93Zgmfs&#10;9mXexRq6VcW54wvI1/blvsDP73TzBwAA//8DAFBLAwQUAAYACAAAACEADLSb7tgAAAAGAQAADwAA&#10;AGRycy9kb3ducmV2LnhtbEyPzU7DMBCE70i8g7VI3Khd/hviVAiJayXaCnF04yWxsNfBdprw9izi&#10;AMeZWc18W6/n4MURU3aRNCwXCgRSG62jTsN+93xxDyIXQ9b4SKjhCzOsm9OT2lQ2TvSCx23pBJdQ&#10;royGvpShkjK3PQaTF3FA4uw9pmAKy9RJm8zE5cHLS6VuZTCOeKE3Az712H5sx6DhlfZ31+NGTt0m&#10;UfzcuTenfNT6/Gx+fABRcC5/x/CDz+jQMNMhjmSz8Br4kcLu1Q0ITldqtQRx+DVkU8v/+M03AAAA&#10;//8DAFBLAQItABQABgAIAAAAIQC2gziS/gAAAOEBAAATAAAAAAAAAAAAAAAAAAAAAABbQ29udGVu&#10;dF9UeXBlc10ueG1sUEsBAi0AFAAGAAgAAAAhADj9If/WAAAAlAEAAAsAAAAAAAAAAAAAAAAALwEA&#10;AF9yZWxzLy5yZWxzUEsBAi0AFAAGAAgAAAAhALtIUcPEAQAA7wMAAA4AAAAAAAAAAAAAAAAALgIA&#10;AGRycy9lMm9Eb2MueG1sUEsBAi0AFAAGAAgAAAAhAAy0m+7YAAAABgEAAA8AAAAAAAAAAAAAAAAA&#10;HgQAAGRycy9kb3ducmV2LnhtbFBLBQYAAAAABAAEAPMAAAAjBQAAAAA=&#10;" strokecolor="black [3213]" strokeweight="5pt">
                <v:stroke linestyle="thickThin" joinstyle="miter"/>
              </v:line>
            </w:pict>
          </mc:Fallback>
        </mc:AlternateContent>
      </w:r>
    </w:p>
    <w:p w14:paraId="0E0E5258" w14:textId="77777777" w:rsidR="00F948C6" w:rsidRDefault="00F948C6">
      <w:pPr>
        <w:rPr>
          <w:b/>
          <w:bCs/>
          <w:sz w:val="28"/>
          <w:szCs w:val="28"/>
        </w:rPr>
      </w:pPr>
      <w:r>
        <w:rPr>
          <w:b/>
          <w:bCs/>
          <w:sz w:val="28"/>
          <w:szCs w:val="28"/>
        </w:rPr>
        <w:br w:type="page"/>
      </w:r>
    </w:p>
    <w:p w14:paraId="4C0A0DCB" w14:textId="7FD44956" w:rsidR="00B007D1" w:rsidRPr="00B007D1" w:rsidRDefault="00B007D1" w:rsidP="00B007D1">
      <w:pPr>
        <w:rPr>
          <w:b/>
          <w:bCs/>
          <w:sz w:val="28"/>
          <w:szCs w:val="28"/>
        </w:rPr>
      </w:pPr>
      <w:r w:rsidRPr="00B007D1">
        <w:rPr>
          <w:b/>
          <w:bCs/>
          <w:sz w:val="28"/>
          <w:szCs w:val="28"/>
        </w:rPr>
        <w:lastRenderedPageBreak/>
        <w:t>Existing Typical Section</w:t>
      </w:r>
    </w:p>
    <w:p w14:paraId="0FB48DE6" w14:textId="18B19CBF" w:rsidR="00466735" w:rsidRDefault="00B007D1" w:rsidP="00B007D1">
      <w:r>
        <w:t xml:space="preserve">The existing typical section of US 60 is shown in the image below. Currently, US 60 is five lanes wide, with two 11-foot-wide travel lanes in each direction and a </w:t>
      </w:r>
      <w:r w:rsidR="00A7795D">
        <w:t>14-foot-wide</w:t>
      </w:r>
      <w:r>
        <w:t xml:space="preserve"> center two-way left turn lane (TWLTL). The Louisville Loop shared-use path is located on the south side of the road (right side of the image located below).</w:t>
      </w:r>
    </w:p>
    <w:p w14:paraId="609F2F51" w14:textId="1624754B" w:rsidR="004E55B1" w:rsidRDefault="00466735" w:rsidP="00B007D1">
      <w:r>
        <w:rPr>
          <w:noProof/>
        </w:rPr>
        <w:drawing>
          <wp:inline distT="0" distB="0" distL="0" distR="0" wp14:anchorId="6D6783E1" wp14:editId="71719791">
            <wp:extent cx="5943600" cy="1651635"/>
            <wp:effectExtent l="0" t="0" r="0" b="5715"/>
            <wp:docPr id="17574288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651635"/>
                    </a:xfrm>
                    <a:prstGeom prst="rect">
                      <a:avLst/>
                    </a:prstGeom>
                    <a:noFill/>
                    <a:ln>
                      <a:noFill/>
                    </a:ln>
                  </pic:spPr>
                </pic:pic>
              </a:graphicData>
            </a:graphic>
          </wp:inline>
        </w:drawing>
      </w:r>
    </w:p>
    <w:p w14:paraId="1980C927" w14:textId="5DB94165" w:rsidR="00466735" w:rsidRPr="001D4001" w:rsidRDefault="00466735" w:rsidP="00466735">
      <w:pPr>
        <w:jc w:val="center"/>
        <w:rPr>
          <w:sz w:val="18"/>
          <w:szCs w:val="18"/>
        </w:rPr>
      </w:pPr>
      <w:r w:rsidRPr="001D4001">
        <w:rPr>
          <w:sz w:val="18"/>
          <w:szCs w:val="18"/>
        </w:rPr>
        <w:t>Existing US 60 typical section. Click the image to enlarge in a computer browser or pinch to zoom on a mobile browser.</w:t>
      </w:r>
    </w:p>
    <w:p w14:paraId="272FF303" w14:textId="3A569B94" w:rsidR="00466735" w:rsidRDefault="00466735" w:rsidP="00466735">
      <w:r>
        <w:rPr>
          <w:noProof/>
        </w:rPr>
        <mc:AlternateContent>
          <mc:Choice Requires="wps">
            <w:drawing>
              <wp:anchor distT="0" distB="0" distL="114300" distR="114300" simplePos="0" relativeHeight="251664384" behindDoc="0" locked="0" layoutInCell="1" allowOverlap="1" wp14:anchorId="279B3FAE" wp14:editId="09E6B18F">
                <wp:simplePos x="0" y="0"/>
                <wp:positionH relativeFrom="column">
                  <wp:posOffset>0</wp:posOffset>
                </wp:positionH>
                <wp:positionV relativeFrom="paragraph">
                  <wp:posOffset>18415</wp:posOffset>
                </wp:positionV>
                <wp:extent cx="5772785" cy="0"/>
                <wp:effectExtent l="0" t="19050" r="56515" b="38100"/>
                <wp:wrapNone/>
                <wp:docPr id="422669874" name="Straight Connector 6"/>
                <wp:cNvGraphicFramePr/>
                <a:graphic xmlns:a="http://schemas.openxmlformats.org/drawingml/2006/main">
                  <a:graphicData uri="http://schemas.microsoft.com/office/word/2010/wordprocessingShape">
                    <wps:wsp>
                      <wps:cNvCnPr/>
                      <wps:spPr>
                        <a:xfrm>
                          <a:off x="0" y="0"/>
                          <a:ext cx="5772785" cy="0"/>
                        </a:xfrm>
                        <a:prstGeom prst="line">
                          <a:avLst/>
                        </a:prstGeom>
                        <a:ln w="635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A9F8E7"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1.45pt" to="45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HDxAEAAO8DAAAOAAAAZHJzL2Uyb0RvYy54bWysU8FuGyEQvVfKPyDu8a5dOY5WXueQKLlU&#10;bdSmH0DYwYsKDALqXf99B2yvozRS1SgXdhnmvZn3BtY3ozVsByFqdC2fz2rOwEnstNu2/OfT/eU1&#10;ZzEJ1wmDDlq+h8hvNhef1oNvYIE9mg4CIxIXm8G3vE/JN1UVZQ9WxBl6cHSoMFiRaBu2VRfEQOzW&#10;VIu6vqoGDJ0PKCFGit4dDvmm8CsFMn1TKkJipuXUWyprKOtzXqvNWjTbIHyv5bEN8Y4urNCOik5U&#10;dyIJ9jvov6islgEjqjSTaCtUSksoGkjNvH6l5kcvPBQtZE70k03x42jl192tewxkw+BjE/1jyCpG&#10;FWz+Un9sLGbtJ7NgTExScLlaLVbXS87k6aw6A32I6QHQsvzTcqNd1iEasfsSExWj1FNKDhvHhpZf&#10;fV7WNCNpfdfyRAP59dQfbY1odHevjcnZ5XLArQlsJ2isaZznMRLliyzaGUfBs6ryl/YGDgW/g2K6&#10;Ix3z0tgrTiEluHTiNY6yM0xRBxOw/jfwmJ+hUC7j/4AnRKmMLk1gqx2Gt6qfrVCH/JMDB93Zgmfs&#10;9mXexRq6VcW54wvI1/blvsDP73TzBwAA//8DAFBLAwQUAAYACAAAACEAQ3A6RNcAAAAEAQAADwAA&#10;AGRycy9kb3ducmV2LnhtbEyPQUsDMRSE74L/IbyCN5u0iHbXzRYRvBZsS+kx3Tx3Q5OXNcl2139v&#10;7KUehxlmvqnWk7PsgiEaTxIWcwEMqfHaUCthv/t4XAGLSZFW1hNK+MEI6/r+rlKl9iN94mWbWpZL&#10;KJZKQpdSX3Iemw6dinPfI2XvywenUpah5TqoMZc7y5dCPHOnDOWFTvX43mFz3g5OwoH2L0/Dho/t&#10;JpD/3pmjEdZL+TCb3l6BJZzSLQx/+Bkd6sx08gPpyKyEfCRJWBbAslmIYgHsdNW8rvh/+PoXAAD/&#10;/wMAUEsBAi0AFAAGAAgAAAAhALaDOJL+AAAA4QEAABMAAAAAAAAAAAAAAAAAAAAAAFtDb250ZW50&#10;X1R5cGVzXS54bWxQSwECLQAUAAYACAAAACEAOP0h/9YAAACUAQAACwAAAAAAAAAAAAAAAAAvAQAA&#10;X3JlbHMvLnJlbHNQSwECLQAUAAYACAAAACEAu0hRw8QBAADvAwAADgAAAAAAAAAAAAAAAAAuAgAA&#10;ZHJzL2Uyb0RvYy54bWxQSwECLQAUAAYACAAAACEAQ3A6RNcAAAAEAQAADwAAAAAAAAAAAAAAAAAe&#10;BAAAZHJzL2Rvd25yZXYueG1sUEsFBgAAAAAEAAQA8wAAACIFAAAAAA==&#10;" strokecolor="black [3213]" strokeweight="5pt">
                <v:stroke linestyle="thickThin" joinstyle="miter"/>
              </v:line>
            </w:pict>
          </mc:Fallback>
        </mc:AlternateContent>
      </w:r>
    </w:p>
    <w:p w14:paraId="283E296E" w14:textId="77777777" w:rsidR="00466735" w:rsidRPr="00466735" w:rsidRDefault="00466735" w:rsidP="00466735">
      <w:pPr>
        <w:rPr>
          <w:b/>
          <w:bCs/>
          <w:sz w:val="28"/>
          <w:szCs w:val="28"/>
        </w:rPr>
      </w:pPr>
      <w:r w:rsidRPr="00466735">
        <w:rPr>
          <w:b/>
          <w:bCs/>
          <w:sz w:val="28"/>
          <w:szCs w:val="28"/>
        </w:rPr>
        <w:t>Proposed Improvements</w:t>
      </w:r>
    </w:p>
    <w:p w14:paraId="73C82E0F" w14:textId="77777777" w:rsidR="00466735" w:rsidRDefault="00466735" w:rsidP="00466735">
      <w:r>
        <w:t xml:space="preserve">The project consultant team is currently working with KYTC, stakeholders, and the public to identify the preferred alternative for US 60. Several proposed improvements were evaluated, including corridor-wide improvements, intersection-specific improvements, and a no-build option. </w:t>
      </w:r>
    </w:p>
    <w:p w14:paraId="36A4BF6B" w14:textId="77777777" w:rsidR="00466735" w:rsidRDefault="00466735" w:rsidP="00466735">
      <w:r>
        <w:t>The following proposed alternatives were evaluated for the US 60 corridor:</w:t>
      </w:r>
    </w:p>
    <w:p w14:paraId="162AB2A4" w14:textId="77777777" w:rsidR="00F948C6" w:rsidRDefault="00F948C6">
      <w:pPr>
        <w:rPr>
          <w:b/>
          <w:bCs/>
          <w:sz w:val="24"/>
          <w:szCs w:val="24"/>
        </w:rPr>
      </w:pPr>
      <w:r>
        <w:rPr>
          <w:b/>
          <w:bCs/>
          <w:sz w:val="24"/>
          <w:szCs w:val="24"/>
        </w:rPr>
        <w:br w:type="page"/>
      </w:r>
    </w:p>
    <w:p w14:paraId="095682B3" w14:textId="5679B53C" w:rsidR="00466735" w:rsidRPr="00466735" w:rsidRDefault="00466735" w:rsidP="00466735">
      <w:pPr>
        <w:rPr>
          <w:b/>
          <w:bCs/>
          <w:sz w:val="24"/>
          <w:szCs w:val="24"/>
        </w:rPr>
      </w:pPr>
      <w:r w:rsidRPr="00466735">
        <w:rPr>
          <w:b/>
          <w:bCs/>
          <w:sz w:val="24"/>
          <w:szCs w:val="24"/>
        </w:rPr>
        <w:lastRenderedPageBreak/>
        <w:t>Alternative 1 - Widen to Six (6) Lanes</w:t>
      </w:r>
    </w:p>
    <w:p w14:paraId="56E0BC02" w14:textId="77777777" w:rsidR="00466735" w:rsidRDefault="00466735" w:rsidP="00466735">
      <w:r>
        <w:t>Alternative 1 includes the addition of a through lane in each direction (for a total of six lanes) to increase capacity along the corridor and through each signalized intersection. A portion of the existing two-way left-turn lane (TWLTL) in the middle would be used for the additional through lanes. Sidewalks are proposed on the north side to connect gaps in the existing sidewalk network.</w:t>
      </w:r>
    </w:p>
    <w:p w14:paraId="47291DB8" w14:textId="77777777" w:rsidR="00466735" w:rsidRDefault="00466735" w:rsidP="00466735">
      <w:r>
        <w:t xml:space="preserve">Alternative 1 also proposes a raised median between signalized intersections to prohibit left turns into entrances, which eliminates conflicts between vehicles turning left, reduces crashes, and improves safety between signalized intersections. </w:t>
      </w:r>
    </w:p>
    <w:p w14:paraId="76DCBFCC" w14:textId="07373069" w:rsidR="00466735" w:rsidRDefault="00466735" w:rsidP="00466735">
      <w:r>
        <w:rPr>
          <w:noProof/>
        </w:rPr>
        <w:drawing>
          <wp:inline distT="0" distB="0" distL="0" distR="0" wp14:anchorId="00A291E7" wp14:editId="3F566BC7">
            <wp:extent cx="5943600" cy="2313305"/>
            <wp:effectExtent l="0" t="0" r="0" b="0"/>
            <wp:docPr id="238048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313305"/>
                    </a:xfrm>
                    <a:prstGeom prst="rect">
                      <a:avLst/>
                    </a:prstGeom>
                    <a:noFill/>
                    <a:ln>
                      <a:noFill/>
                    </a:ln>
                  </pic:spPr>
                </pic:pic>
              </a:graphicData>
            </a:graphic>
          </wp:inline>
        </w:drawing>
      </w:r>
    </w:p>
    <w:p w14:paraId="5D8C337E" w14:textId="7F13EA02" w:rsidR="00466735" w:rsidRPr="001D4001" w:rsidRDefault="00466735" w:rsidP="00466735">
      <w:pPr>
        <w:jc w:val="center"/>
        <w:rPr>
          <w:sz w:val="18"/>
          <w:szCs w:val="18"/>
        </w:rPr>
      </w:pPr>
      <w:r w:rsidRPr="001D4001">
        <w:rPr>
          <w:sz w:val="18"/>
          <w:szCs w:val="18"/>
        </w:rPr>
        <w:t xml:space="preserve">Alternative 1 </w:t>
      </w:r>
    </w:p>
    <w:p w14:paraId="770B4524" w14:textId="77777777" w:rsidR="00F948C6" w:rsidRDefault="00F948C6">
      <w:pPr>
        <w:rPr>
          <w:b/>
          <w:bCs/>
          <w:sz w:val="24"/>
          <w:szCs w:val="24"/>
        </w:rPr>
      </w:pPr>
      <w:r>
        <w:rPr>
          <w:b/>
          <w:bCs/>
          <w:sz w:val="24"/>
          <w:szCs w:val="24"/>
        </w:rPr>
        <w:br w:type="page"/>
      </w:r>
    </w:p>
    <w:p w14:paraId="50F974A0" w14:textId="3A0543EA" w:rsidR="00A7795D" w:rsidRPr="00A7795D" w:rsidRDefault="00A7795D" w:rsidP="00A7795D">
      <w:pPr>
        <w:rPr>
          <w:b/>
          <w:bCs/>
          <w:sz w:val="24"/>
          <w:szCs w:val="24"/>
        </w:rPr>
      </w:pPr>
      <w:r w:rsidRPr="00A7795D">
        <w:rPr>
          <w:b/>
          <w:bCs/>
          <w:sz w:val="24"/>
          <w:szCs w:val="24"/>
        </w:rPr>
        <w:lastRenderedPageBreak/>
        <w:t>Alternative 2 - Widen to Five (5) Lanes</w:t>
      </w:r>
    </w:p>
    <w:p w14:paraId="4E2CCB2A" w14:textId="0CFC0A8D" w:rsidR="00A7795D" w:rsidRDefault="00A7795D" w:rsidP="00A7795D">
      <w:r>
        <w:t xml:space="preserve">Alternative 2 consists of an additional eastbound through lane only for a total of five lanes. The combination of higher traffic in the eastbound direction and the opportunity to convert the existing 12’ paved shoulder along part of the southern side of the road to a through lane led the design team to consider this alternative. This alternative eliminates the impacts of widening along the north side of US 60 from Alternative 1, while addressing the more heavily congested direction of traffic. </w:t>
      </w:r>
      <w:proofErr w:type="gramStart"/>
      <w:r>
        <w:t>Similar to</w:t>
      </w:r>
      <w:proofErr w:type="gramEnd"/>
      <w:r>
        <w:t xml:space="preserve"> Alternative 1, this alternate includes a proposed raised median between signalized intersections to eliminate conflicts with left-turning vehicles and improves safety. Sidewalks are also proposed on the north side to connect gaps in the existing sidewalk network.</w:t>
      </w:r>
    </w:p>
    <w:p w14:paraId="363B2DB1" w14:textId="5FB78538" w:rsidR="00A7795D" w:rsidRDefault="00A7795D" w:rsidP="00A7795D">
      <w:r>
        <w:rPr>
          <w:noProof/>
        </w:rPr>
        <w:drawing>
          <wp:inline distT="0" distB="0" distL="0" distR="0" wp14:anchorId="6DD04298" wp14:editId="6DF9ABEA">
            <wp:extent cx="5943600" cy="2313305"/>
            <wp:effectExtent l="0" t="0" r="0" b="0"/>
            <wp:docPr id="2105613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313305"/>
                    </a:xfrm>
                    <a:prstGeom prst="rect">
                      <a:avLst/>
                    </a:prstGeom>
                    <a:noFill/>
                    <a:ln>
                      <a:noFill/>
                    </a:ln>
                  </pic:spPr>
                </pic:pic>
              </a:graphicData>
            </a:graphic>
          </wp:inline>
        </w:drawing>
      </w:r>
    </w:p>
    <w:p w14:paraId="78DD4905" w14:textId="57D53806" w:rsidR="00A7795D" w:rsidRPr="001D4001" w:rsidRDefault="00A7795D" w:rsidP="00A7795D">
      <w:pPr>
        <w:jc w:val="center"/>
        <w:rPr>
          <w:sz w:val="18"/>
          <w:szCs w:val="18"/>
        </w:rPr>
      </w:pPr>
      <w:r w:rsidRPr="001D4001">
        <w:rPr>
          <w:sz w:val="18"/>
          <w:szCs w:val="18"/>
        </w:rPr>
        <w:t>Alternative 2</w:t>
      </w:r>
    </w:p>
    <w:p w14:paraId="321338A9" w14:textId="77777777" w:rsidR="00A7795D" w:rsidRPr="00A7795D" w:rsidRDefault="00A7795D" w:rsidP="00A7795D">
      <w:pPr>
        <w:rPr>
          <w:b/>
          <w:bCs/>
          <w:sz w:val="24"/>
          <w:szCs w:val="24"/>
        </w:rPr>
      </w:pPr>
      <w:r w:rsidRPr="00A7795D">
        <w:rPr>
          <w:b/>
          <w:bCs/>
          <w:sz w:val="24"/>
          <w:szCs w:val="24"/>
        </w:rPr>
        <w:t>Alternative 3 - Dual Left Turn to North English Station Rd. and Additional Lane on I-265 South Ramp</w:t>
      </w:r>
    </w:p>
    <w:p w14:paraId="267168EA" w14:textId="77777777" w:rsidR="00A7795D" w:rsidRDefault="00A7795D" w:rsidP="00A7795D">
      <w:r>
        <w:t xml:space="preserve">Alternative 3 is specific to the North English Station Road and </w:t>
      </w:r>
      <w:proofErr w:type="spellStart"/>
      <w:r>
        <w:t>Urton</w:t>
      </w:r>
      <w:proofErr w:type="spellEnd"/>
      <w:r>
        <w:t xml:space="preserve"> Lane intersection on US 60. This alternative proposes dual eastbound left turn lanes from US 60 to North English Station Road. In this alternative, the current lane configuration remains the same, except for reduced lane widths and widening of North English Station Road to provide an additional northbound lane. </w:t>
      </w:r>
    </w:p>
    <w:p w14:paraId="5288B4C7" w14:textId="40236574" w:rsidR="00A7795D" w:rsidRDefault="00A7795D" w:rsidP="00A7795D">
      <w:pPr>
        <w:rPr>
          <w:b/>
          <w:bCs/>
          <w:color w:val="0070C0"/>
        </w:rPr>
      </w:pPr>
      <w:r w:rsidRPr="00A7795D">
        <w:rPr>
          <w:b/>
          <w:bCs/>
          <w:color w:val="0070C0"/>
        </w:rPr>
        <w:t>This alternative was removed from consideration since the widening required on North English Station Road did not provide improvement to traffic flow at the intersection when compared to Alternative 4 below.</w:t>
      </w:r>
    </w:p>
    <w:p w14:paraId="7B8B4D6F" w14:textId="77777777" w:rsidR="00A7795D" w:rsidRPr="00A7795D" w:rsidRDefault="00A7795D" w:rsidP="00A7795D">
      <w:pPr>
        <w:rPr>
          <w:b/>
          <w:bCs/>
          <w:sz w:val="24"/>
          <w:szCs w:val="24"/>
        </w:rPr>
      </w:pPr>
      <w:r w:rsidRPr="00A7795D">
        <w:rPr>
          <w:b/>
          <w:bCs/>
          <w:sz w:val="24"/>
          <w:szCs w:val="24"/>
        </w:rPr>
        <w:t>Alternative 4 - Dual Left Turn to North English Station Rd. and Additional Lane on I-265 Southbound Entrance Ramp</w:t>
      </w:r>
    </w:p>
    <w:p w14:paraId="6510A6B3" w14:textId="77621FC5" w:rsidR="00A7795D" w:rsidRDefault="00A7795D" w:rsidP="00A7795D">
      <w:r>
        <w:t xml:space="preserve">Alternative 4 is </w:t>
      </w:r>
      <w:proofErr w:type="gramStart"/>
      <w:r>
        <w:t>similar to</w:t>
      </w:r>
      <w:proofErr w:type="gramEnd"/>
      <w:r>
        <w:t xml:space="preserve"> Alternative 3 and proposes protected-only dual left turn lanes from eastbound US 60 onto North English Station Road. However, North English Station Road is not widened, and instead the less frequent through and right turn vehicles are combined into a single lane. Widening of North English Station Road is avoided by combining these southbound lanes. </w:t>
      </w:r>
    </w:p>
    <w:p w14:paraId="39B35280" w14:textId="77777777" w:rsidR="00A7795D" w:rsidRDefault="00A7795D" w:rsidP="00A7795D">
      <w:r>
        <w:lastRenderedPageBreak/>
        <w:t>In this alternative, an additional lane is also added to the I-265 Southbound entrance ramp. With this alternative, both existing southbound dual left lanes from North English Station Road would now be able to use the I-265 Southbound entrance ramp from eastbound US 60 without a lane change. Currently, only one left turn lane from North English Station Road can access this ramp without changing lanes. The I-265 Southbound entrance ramp from eastbound US 60 would need to be widened to accommodate another lane. This change improves the capacity of the signalized intersection at North English Station Road.</w:t>
      </w:r>
    </w:p>
    <w:p w14:paraId="47544CFF" w14:textId="49B4D745" w:rsidR="00A7795D" w:rsidRDefault="00A7795D" w:rsidP="00A7795D">
      <w:r>
        <w:rPr>
          <w:noProof/>
        </w:rPr>
        <w:drawing>
          <wp:inline distT="0" distB="0" distL="0" distR="0" wp14:anchorId="3DFC345A" wp14:editId="17A5D74C">
            <wp:extent cx="5936615" cy="3630295"/>
            <wp:effectExtent l="0" t="0" r="6985" b="8255"/>
            <wp:docPr id="2042537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3630295"/>
                    </a:xfrm>
                    <a:prstGeom prst="rect">
                      <a:avLst/>
                    </a:prstGeom>
                    <a:noFill/>
                    <a:ln>
                      <a:noFill/>
                    </a:ln>
                  </pic:spPr>
                </pic:pic>
              </a:graphicData>
            </a:graphic>
          </wp:inline>
        </w:drawing>
      </w:r>
    </w:p>
    <w:p w14:paraId="14F1D469" w14:textId="2DCE4441" w:rsidR="00A7795D" w:rsidRPr="001D4001" w:rsidRDefault="00A7795D" w:rsidP="00A7795D">
      <w:pPr>
        <w:jc w:val="center"/>
        <w:rPr>
          <w:sz w:val="18"/>
          <w:szCs w:val="18"/>
        </w:rPr>
      </w:pPr>
      <w:r w:rsidRPr="001D4001">
        <w:rPr>
          <w:sz w:val="18"/>
          <w:szCs w:val="18"/>
        </w:rPr>
        <w:t>Detail of Alternative 4, with combined through and right on North English Station and I-265S ramp widening.</w:t>
      </w:r>
    </w:p>
    <w:p w14:paraId="7D6CA805" w14:textId="57C25053" w:rsidR="00A7795D" w:rsidRDefault="00A7795D" w:rsidP="00A7795D">
      <w:pPr>
        <w:jc w:val="center"/>
      </w:pPr>
      <w:r>
        <w:rPr>
          <w:noProof/>
        </w:rPr>
        <w:drawing>
          <wp:inline distT="0" distB="0" distL="0" distR="0" wp14:anchorId="50C19ACD" wp14:editId="5BED973B">
            <wp:extent cx="5943600" cy="2313305"/>
            <wp:effectExtent l="0" t="0" r="0" b="0"/>
            <wp:docPr id="2336658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313305"/>
                    </a:xfrm>
                    <a:prstGeom prst="rect">
                      <a:avLst/>
                    </a:prstGeom>
                    <a:noFill/>
                    <a:ln>
                      <a:noFill/>
                    </a:ln>
                  </pic:spPr>
                </pic:pic>
              </a:graphicData>
            </a:graphic>
          </wp:inline>
        </w:drawing>
      </w:r>
    </w:p>
    <w:p w14:paraId="01F9819A" w14:textId="248C2FA0" w:rsidR="00A7795D" w:rsidRPr="001D4001" w:rsidRDefault="00A1562C" w:rsidP="00A7795D">
      <w:pPr>
        <w:jc w:val="center"/>
        <w:rPr>
          <w:sz w:val="18"/>
          <w:szCs w:val="18"/>
        </w:rPr>
      </w:pPr>
      <w:r w:rsidRPr="001D4001">
        <w:rPr>
          <w:sz w:val="18"/>
          <w:szCs w:val="18"/>
        </w:rPr>
        <w:t>Alternative 4 -</w:t>
      </w:r>
    </w:p>
    <w:p w14:paraId="5E177329" w14:textId="77777777" w:rsidR="00A1562C" w:rsidRPr="00A1562C" w:rsidRDefault="00A1562C" w:rsidP="00A1562C">
      <w:pPr>
        <w:rPr>
          <w:b/>
          <w:bCs/>
          <w:sz w:val="24"/>
          <w:szCs w:val="24"/>
        </w:rPr>
      </w:pPr>
      <w:r w:rsidRPr="00A1562C">
        <w:rPr>
          <w:b/>
          <w:bCs/>
          <w:sz w:val="24"/>
          <w:szCs w:val="24"/>
        </w:rPr>
        <w:lastRenderedPageBreak/>
        <w:t>Alternative 5 - Restricted Through Movements at Some Intersections</w:t>
      </w:r>
    </w:p>
    <w:p w14:paraId="24215B85" w14:textId="77777777" w:rsidR="00A1562C" w:rsidRDefault="00A1562C" w:rsidP="00A1562C">
      <w:r>
        <w:t>Alternative 5 applies to the US 60/Aiken Road/Towne Creek Road and US 60/Data Vault Drive/Meridian Hills Drive intersections and would eliminate through movements on the side streets of these intersections. The low volumes of traffic making these movements would make either a right turn followed by a left turn at the next intersection east, or a left turn followed by a right turn at the next intersection west to get to their destination. U-turn movements could also be utilized if they are not restricted. The removal of through movements allows left turning and right turning traffic from both side street approaches to operate as protected under a signal phase.</w:t>
      </w:r>
    </w:p>
    <w:p w14:paraId="3BE4BB23" w14:textId="6B93E767" w:rsidR="00A1562C" w:rsidRPr="001D4001" w:rsidRDefault="00A1562C" w:rsidP="00311D19">
      <w:pPr>
        <w:jc w:val="center"/>
        <w:rPr>
          <w:sz w:val="18"/>
          <w:szCs w:val="18"/>
        </w:rPr>
      </w:pPr>
      <w:r w:rsidRPr="001D4001">
        <w:rPr>
          <w:noProof/>
          <w:sz w:val="18"/>
          <w:szCs w:val="18"/>
        </w:rPr>
        <w:drawing>
          <wp:inline distT="0" distB="0" distL="0" distR="0" wp14:anchorId="59750BB4" wp14:editId="52D33B11">
            <wp:extent cx="4312851" cy="5581934"/>
            <wp:effectExtent l="0" t="0" r="0" b="0"/>
            <wp:docPr id="871073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7600" cy="5588080"/>
                    </a:xfrm>
                    <a:prstGeom prst="rect">
                      <a:avLst/>
                    </a:prstGeom>
                    <a:noFill/>
                    <a:ln>
                      <a:noFill/>
                    </a:ln>
                  </pic:spPr>
                </pic:pic>
              </a:graphicData>
            </a:graphic>
          </wp:inline>
        </w:drawing>
      </w:r>
    </w:p>
    <w:p w14:paraId="36DCED46" w14:textId="43B722EC" w:rsidR="00A1562C" w:rsidRPr="001D4001" w:rsidRDefault="00A1562C" w:rsidP="00A1562C">
      <w:pPr>
        <w:jc w:val="center"/>
        <w:rPr>
          <w:sz w:val="18"/>
          <w:szCs w:val="18"/>
        </w:rPr>
      </w:pPr>
      <w:r w:rsidRPr="001D4001">
        <w:rPr>
          <w:sz w:val="18"/>
          <w:szCs w:val="18"/>
        </w:rPr>
        <w:t>Detail of Alternative 5, shown combined with Alternative 1.</w:t>
      </w:r>
    </w:p>
    <w:p w14:paraId="63BEAAC4" w14:textId="77777777" w:rsidR="00311D19" w:rsidRDefault="00311D19" w:rsidP="00311D19">
      <w:pPr>
        <w:rPr>
          <w:b/>
          <w:bCs/>
          <w:color w:val="0070C0"/>
        </w:rPr>
      </w:pPr>
    </w:p>
    <w:p w14:paraId="1F9F7F2C" w14:textId="44866EB5" w:rsidR="00311D19" w:rsidRDefault="00311D19" w:rsidP="00311D19">
      <w:pPr>
        <w:rPr>
          <w:b/>
          <w:bCs/>
          <w:color w:val="0070C0"/>
        </w:rPr>
      </w:pPr>
      <w:r>
        <w:rPr>
          <w:noProof/>
        </w:rPr>
        <mc:AlternateContent>
          <mc:Choice Requires="wps">
            <w:drawing>
              <wp:anchor distT="0" distB="0" distL="114300" distR="114300" simplePos="0" relativeHeight="251666432" behindDoc="0" locked="0" layoutInCell="1" allowOverlap="1" wp14:anchorId="7451F00A" wp14:editId="0672AB1E">
                <wp:simplePos x="0" y="0"/>
                <wp:positionH relativeFrom="column">
                  <wp:posOffset>0</wp:posOffset>
                </wp:positionH>
                <wp:positionV relativeFrom="paragraph">
                  <wp:posOffset>19050</wp:posOffset>
                </wp:positionV>
                <wp:extent cx="5772785" cy="0"/>
                <wp:effectExtent l="0" t="19050" r="56515" b="38100"/>
                <wp:wrapNone/>
                <wp:docPr id="878908083" name="Straight Connector 6"/>
                <wp:cNvGraphicFramePr/>
                <a:graphic xmlns:a="http://schemas.openxmlformats.org/drawingml/2006/main">
                  <a:graphicData uri="http://schemas.microsoft.com/office/word/2010/wordprocessingShape">
                    <wps:wsp>
                      <wps:cNvCnPr/>
                      <wps:spPr>
                        <a:xfrm>
                          <a:off x="0" y="0"/>
                          <a:ext cx="5772785" cy="0"/>
                        </a:xfrm>
                        <a:prstGeom prst="line">
                          <a:avLst/>
                        </a:prstGeom>
                        <a:ln w="635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473868"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5pt" to="454.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HDxAEAAO8DAAAOAAAAZHJzL2Uyb0RvYy54bWysU8FuGyEQvVfKPyDu8a5dOY5WXueQKLlU&#10;bdSmH0DYwYsKDALqXf99B2yvozRS1SgXdhnmvZn3BtY3ozVsByFqdC2fz2rOwEnstNu2/OfT/eU1&#10;ZzEJ1wmDDlq+h8hvNhef1oNvYIE9mg4CIxIXm8G3vE/JN1UVZQ9WxBl6cHSoMFiRaBu2VRfEQOzW&#10;VIu6vqoGDJ0PKCFGit4dDvmm8CsFMn1TKkJipuXUWyprKOtzXqvNWjTbIHyv5bEN8Y4urNCOik5U&#10;dyIJ9jvov6islgEjqjSTaCtUSksoGkjNvH6l5kcvPBQtZE70k03x42jl192tewxkw+BjE/1jyCpG&#10;FWz+Un9sLGbtJ7NgTExScLlaLVbXS87k6aw6A32I6QHQsvzTcqNd1iEasfsSExWj1FNKDhvHhpZf&#10;fV7WNCNpfdfyRAP59dQfbY1odHevjcnZ5XLArQlsJ2isaZznMRLliyzaGUfBs6ryl/YGDgW/g2K6&#10;Ix3z0tgrTiEluHTiNY6yM0xRBxOw/jfwmJ+hUC7j/4AnRKmMLk1gqx2Gt6qfrVCH/JMDB93Zgmfs&#10;9mXexRq6VcW54wvI1/blvsDP73TzBwAA//8DAFBLAwQUAAYACAAAACEAgLS1b9cAAAAEAQAADwAA&#10;AGRycy9kb3ducmV2LnhtbEyPwU7DMBBE70j8g7VI3KhdQEBDnAohca1EWyGObrwkFvY62E4T/p6F&#10;Cz2NRrOaeVuv5+DFEVN2kTQsFwoEUhuto07Dfvdy9QAiF0PW+Eio4RszrJvzs9pUNk70isdt6QSX&#10;UK6Mhr6UoZIytz0GkxdxQOLsI6ZgCtvUSZvMxOXBy2ul7mQwjnihNwM+99h+bseg4Y3297fjRk7d&#10;JlH82rl3p3zU+vJifnoEUXAu/8fwi8/o0DDTIY5ks/Aa+JGi4YaFw5VaLUEc/rxsankK3/wAAAD/&#10;/wMAUEsBAi0AFAAGAAgAAAAhALaDOJL+AAAA4QEAABMAAAAAAAAAAAAAAAAAAAAAAFtDb250ZW50&#10;X1R5cGVzXS54bWxQSwECLQAUAAYACAAAACEAOP0h/9YAAACUAQAACwAAAAAAAAAAAAAAAAAvAQAA&#10;X3JlbHMvLnJlbHNQSwECLQAUAAYACAAAACEAu0hRw8QBAADvAwAADgAAAAAAAAAAAAAAAAAuAgAA&#10;ZHJzL2Uyb0RvYy54bWxQSwECLQAUAAYACAAAACEAgLS1b9cAAAAEAQAADwAAAAAAAAAAAAAAAAAe&#10;BAAAZHJzL2Rvd25yZXYueG1sUEsFBgAAAAAEAAQA8wAAACIFAAAAAA==&#10;" strokecolor="black [3213]" strokeweight="5pt">
                <v:stroke linestyle="thickThin" joinstyle="miter"/>
              </v:line>
            </w:pict>
          </mc:Fallback>
        </mc:AlternateContent>
      </w:r>
    </w:p>
    <w:p w14:paraId="7F3E6350" w14:textId="524441DC" w:rsidR="00311D19" w:rsidRPr="00311D19" w:rsidRDefault="00311D19" w:rsidP="00311D19">
      <w:pPr>
        <w:rPr>
          <w:b/>
          <w:bCs/>
          <w:color w:val="0070C0"/>
        </w:rPr>
      </w:pPr>
      <w:r w:rsidRPr="00311D19">
        <w:rPr>
          <w:b/>
          <w:bCs/>
          <w:color w:val="0070C0"/>
        </w:rPr>
        <w:lastRenderedPageBreak/>
        <w:t>Proposed improvements were ultimately combined into four potential alternatives for the entire project area. Alternative 1-4-5 and Alternative 2-4-5 are shown below. Both alternates include dual left-turn lanes from US 60 to N. English Station Road and an additional lane on the I-265 South ramp. Eliminating improvements from Alternative 4 between North English Station Road and the I-265 Southbound ramp results in Alternatives 1-5 and 2-5.</w:t>
      </w:r>
    </w:p>
    <w:p w14:paraId="63324FE6" w14:textId="79A6CAA8" w:rsidR="00311D19" w:rsidRDefault="00311D19" w:rsidP="00311D19">
      <w:pPr>
        <w:rPr>
          <w:b/>
          <w:bCs/>
          <w:color w:val="0070C0"/>
        </w:rPr>
      </w:pPr>
      <w:r w:rsidRPr="00311D19">
        <w:rPr>
          <w:b/>
          <w:bCs/>
          <w:color w:val="0070C0"/>
        </w:rPr>
        <w:t xml:space="preserve">Alternative 5 is included on all combined alternatives because it allows left turning and right turning traffic from both sides of the intersection to free flow onto Shelbyville Road at the same time. The removal of the few drivers going straight across US 60 from the side streets greatly improves the flow of traffic and prevents higher delays.  </w:t>
      </w:r>
    </w:p>
    <w:p w14:paraId="108B5DE8" w14:textId="77777777" w:rsidR="00311D19" w:rsidRPr="00311D19" w:rsidRDefault="00311D19" w:rsidP="00311D19">
      <w:pPr>
        <w:rPr>
          <w:b/>
          <w:bCs/>
          <w:color w:val="0070C0"/>
          <w:sz w:val="28"/>
          <w:szCs w:val="28"/>
        </w:rPr>
      </w:pPr>
      <w:r w:rsidRPr="00311D19">
        <w:rPr>
          <w:b/>
          <w:bCs/>
          <w:color w:val="0070C0"/>
          <w:sz w:val="28"/>
          <w:szCs w:val="28"/>
        </w:rPr>
        <w:t>Alternative 1-4-5</w:t>
      </w:r>
    </w:p>
    <w:p w14:paraId="4D9E4E18" w14:textId="77777777" w:rsidR="00311D19" w:rsidRPr="001D4001" w:rsidRDefault="00311D19" w:rsidP="00311D19">
      <w:r w:rsidRPr="001D4001">
        <w:t>This alternative will widen US 60 (Shelbyville Road) to 6 through lanes with a raised median between signalized intersections, add dual left turns from US 60 onto North English Station Road, add an additional lane onto the I-265 southbound entrance ramp, and restrict through movements at the US 60/Aiken Road/Towne Creek Road and US 60/Data Vault Drive/Meridian Hills Drive intersections.</w:t>
      </w:r>
    </w:p>
    <w:p w14:paraId="6FAAFAC2" w14:textId="28A91D60" w:rsidR="00311D19" w:rsidRDefault="00311D19" w:rsidP="00311D19">
      <w:pPr>
        <w:jc w:val="center"/>
        <w:rPr>
          <w:color w:val="0070C0"/>
        </w:rPr>
      </w:pPr>
      <w:r>
        <w:rPr>
          <w:noProof/>
        </w:rPr>
        <w:drawing>
          <wp:inline distT="0" distB="0" distL="0" distR="0" wp14:anchorId="7AD8A87D" wp14:editId="76D0FFF5">
            <wp:extent cx="5941555" cy="709574"/>
            <wp:effectExtent l="0" t="0" r="2540" b="0"/>
            <wp:docPr id="1708634809" name="Picture 1"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34809" name="Picture 1" descr="A close up of a computer&#10;&#10;Description automatically generated"/>
                    <pic:cNvPicPr/>
                  </pic:nvPicPr>
                  <pic:blipFill rotWithShape="1">
                    <a:blip r:embed="rId18"/>
                    <a:srcRect t="4721" b="3653"/>
                    <a:stretch/>
                  </pic:blipFill>
                  <pic:spPr bwMode="auto">
                    <a:xfrm>
                      <a:off x="0" y="0"/>
                      <a:ext cx="5943600" cy="709818"/>
                    </a:xfrm>
                    <a:prstGeom prst="rect">
                      <a:avLst/>
                    </a:prstGeom>
                    <a:ln>
                      <a:noFill/>
                    </a:ln>
                    <a:extLst>
                      <a:ext uri="{53640926-AAD7-44D8-BBD7-CCE9431645EC}">
                        <a14:shadowObscured xmlns:a14="http://schemas.microsoft.com/office/drawing/2010/main"/>
                      </a:ext>
                    </a:extLst>
                  </pic:spPr>
                </pic:pic>
              </a:graphicData>
            </a:graphic>
          </wp:inline>
        </w:drawing>
      </w:r>
    </w:p>
    <w:p w14:paraId="31483C01" w14:textId="63C38FA0" w:rsidR="00311D19" w:rsidRPr="001D4001" w:rsidRDefault="00311D19" w:rsidP="00311D19">
      <w:pPr>
        <w:jc w:val="center"/>
        <w:rPr>
          <w:sz w:val="18"/>
          <w:szCs w:val="18"/>
        </w:rPr>
      </w:pPr>
      <w:r w:rsidRPr="001D4001">
        <w:rPr>
          <w:sz w:val="18"/>
          <w:szCs w:val="18"/>
        </w:rPr>
        <w:t xml:space="preserve">Alternative 1-4-5. </w:t>
      </w:r>
    </w:p>
    <w:p w14:paraId="1B66EAA7" w14:textId="77777777" w:rsidR="001D4001" w:rsidRPr="001D4001" w:rsidRDefault="001D4001" w:rsidP="001D4001">
      <w:pPr>
        <w:rPr>
          <w:b/>
          <w:bCs/>
          <w:color w:val="0070C0"/>
          <w:sz w:val="28"/>
          <w:szCs w:val="28"/>
        </w:rPr>
      </w:pPr>
      <w:r w:rsidRPr="001D4001">
        <w:rPr>
          <w:b/>
          <w:bCs/>
          <w:color w:val="0070C0"/>
          <w:sz w:val="28"/>
          <w:szCs w:val="28"/>
        </w:rPr>
        <w:t>Alternative 1-5</w:t>
      </w:r>
    </w:p>
    <w:p w14:paraId="5644D8B1" w14:textId="77777777" w:rsidR="001D4001" w:rsidRDefault="001D4001" w:rsidP="001D4001">
      <w:r>
        <w:t>This alternative will widen US 60 (Shelbyville Road) to 6 through lanes with a raised median between signalized intersections and restrict through movements at the US 60/Aiken Road/Towne Creek Road and US 60/Data Vault Drive/Meridian Hills Drive intersections.</w:t>
      </w:r>
    </w:p>
    <w:p w14:paraId="3260D435" w14:textId="79EF2891" w:rsidR="001D4001" w:rsidRDefault="001D4001" w:rsidP="001D4001">
      <w:pPr>
        <w:rPr>
          <w:color w:val="0070C0"/>
        </w:rPr>
      </w:pPr>
      <w:r>
        <w:rPr>
          <w:noProof/>
        </w:rPr>
        <w:drawing>
          <wp:inline distT="0" distB="0" distL="0" distR="0" wp14:anchorId="66F44E1E" wp14:editId="3ED1F0F1">
            <wp:extent cx="5943600" cy="902335"/>
            <wp:effectExtent l="0" t="0" r="0" b="0"/>
            <wp:docPr id="1990277386" name="Picture 1" descr="A road with a crosswal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77386" name="Picture 1" descr="A road with a crosswalk&#10;&#10;Description automatically generated with medium confidence"/>
                    <pic:cNvPicPr/>
                  </pic:nvPicPr>
                  <pic:blipFill>
                    <a:blip r:embed="rId19"/>
                    <a:stretch>
                      <a:fillRect/>
                    </a:stretch>
                  </pic:blipFill>
                  <pic:spPr>
                    <a:xfrm>
                      <a:off x="0" y="0"/>
                      <a:ext cx="5943600" cy="902335"/>
                    </a:xfrm>
                    <a:prstGeom prst="rect">
                      <a:avLst/>
                    </a:prstGeom>
                  </pic:spPr>
                </pic:pic>
              </a:graphicData>
            </a:graphic>
          </wp:inline>
        </w:drawing>
      </w:r>
    </w:p>
    <w:p w14:paraId="21783A4C" w14:textId="6069C96F" w:rsidR="001D4001" w:rsidRDefault="001D4001" w:rsidP="001D4001">
      <w:pPr>
        <w:jc w:val="center"/>
        <w:rPr>
          <w:sz w:val="18"/>
          <w:szCs w:val="18"/>
        </w:rPr>
      </w:pPr>
      <w:r w:rsidRPr="001D4001">
        <w:rPr>
          <w:sz w:val="18"/>
          <w:szCs w:val="18"/>
        </w:rPr>
        <w:t xml:space="preserve">Alternative 1-5. </w:t>
      </w:r>
    </w:p>
    <w:p w14:paraId="72977870" w14:textId="77777777" w:rsidR="00C43E4C" w:rsidRPr="00C43E4C" w:rsidRDefault="00C43E4C" w:rsidP="00C43E4C">
      <w:pPr>
        <w:rPr>
          <w:b/>
          <w:bCs/>
          <w:color w:val="0070C0"/>
          <w:sz w:val="28"/>
          <w:szCs w:val="28"/>
        </w:rPr>
      </w:pPr>
      <w:r w:rsidRPr="00C43E4C">
        <w:rPr>
          <w:b/>
          <w:bCs/>
          <w:color w:val="0070C0"/>
          <w:sz w:val="28"/>
          <w:szCs w:val="28"/>
        </w:rPr>
        <w:t>Alternative 2-4-5</w:t>
      </w:r>
    </w:p>
    <w:p w14:paraId="37F44551" w14:textId="77777777" w:rsidR="00C43E4C" w:rsidRDefault="00C43E4C" w:rsidP="00C43E4C">
      <w:r>
        <w:t>This alternative will widen US 60 (Shelbyville Road) to 5 through lanes with a raised median between signalized intersections, add dual left turns from US 60 to North English Station Road, add an additional lane onto the I-265 southbound entrance ramp, and restrict through movements at the US 60/Aiken Road/Towne Creek Road and US 60/Data Vault Drive/Meridian Hills Drive intersections.</w:t>
      </w:r>
    </w:p>
    <w:p w14:paraId="05A206AD" w14:textId="3D7DE5B9" w:rsidR="00C43E4C" w:rsidRDefault="00C43E4C" w:rsidP="00C43E4C">
      <w:pPr>
        <w:rPr>
          <w:color w:val="0070C0"/>
        </w:rPr>
      </w:pPr>
      <w:r>
        <w:rPr>
          <w:noProof/>
        </w:rPr>
        <w:lastRenderedPageBreak/>
        <w:drawing>
          <wp:inline distT="0" distB="0" distL="0" distR="0" wp14:anchorId="21E2B6B6" wp14:editId="130170D1">
            <wp:extent cx="5943600" cy="715010"/>
            <wp:effectExtent l="0" t="0" r="0" b="8890"/>
            <wp:docPr id="197299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96925" name=""/>
                    <pic:cNvPicPr/>
                  </pic:nvPicPr>
                  <pic:blipFill>
                    <a:blip r:embed="rId20"/>
                    <a:stretch>
                      <a:fillRect/>
                    </a:stretch>
                  </pic:blipFill>
                  <pic:spPr>
                    <a:xfrm>
                      <a:off x="0" y="0"/>
                      <a:ext cx="5943600" cy="715010"/>
                    </a:xfrm>
                    <a:prstGeom prst="rect">
                      <a:avLst/>
                    </a:prstGeom>
                  </pic:spPr>
                </pic:pic>
              </a:graphicData>
            </a:graphic>
          </wp:inline>
        </w:drawing>
      </w:r>
    </w:p>
    <w:p w14:paraId="3EE3453C" w14:textId="1D22C634" w:rsidR="00CB4BB3" w:rsidRDefault="00CB4BB3" w:rsidP="00CB4BB3">
      <w:pPr>
        <w:jc w:val="center"/>
        <w:rPr>
          <w:sz w:val="18"/>
          <w:szCs w:val="18"/>
        </w:rPr>
      </w:pPr>
      <w:r w:rsidRPr="00CB4BB3">
        <w:rPr>
          <w:sz w:val="18"/>
          <w:szCs w:val="18"/>
        </w:rPr>
        <w:t>Alternative 2-4-5</w:t>
      </w:r>
      <w:r w:rsidR="00F948C6">
        <w:rPr>
          <w:sz w:val="18"/>
          <w:szCs w:val="18"/>
        </w:rPr>
        <w:t>.</w:t>
      </w:r>
    </w:p>
    <w:p w14:paraId="13CF8111" w14:textId="77777777" w:rsidR="00DF11BC" w:rsidRPr="00DF11BC" w:rsidRDefault="00DF11BC" w:rsidP="00DF11BC">
      <w:pPr>
        <w:rPr>
          <w:b/>
          <w:bCs/>
          <w:color w:val="0070C0"/>
          <w:sz w:val="28"/>
          <w:szCs w:val="28"/>
        </w:rPr>
      </w:pPr>
      <w:r w:rsidRPr="00DF11BC">
        <w:rPr>
          <w:b/>
          <w:bCs/>
          <w:color w:val="0070C0"/>
          <w:sz w:val="28"/>
          <w:szCs w:val="28"/>
        </w:rPr>
        <w:t>Alternative 2-5</w:t>
      </w:r>
    </w:p>
    <w:p w14:paraId="1A973395" w14:textId="77777777" w:rsidR="00DF11BC" w:rsidRDefault="00DF11BC" w:rsidP="00DF11BC">
      <w:r>
        <w:t>This alternative will widen US 60 (Shelbyville Road) to 5 through lanes with a raised median between signalized intersections and restrict through movements at the US 60/Aiken Road/Towne Creek Road and US 60/Data Vault Drive/Meridian Hills Drive intersections.</w:t>
      </w:r>
    </w:p>
    <w:p w14:paraId="78202535" w14:textId="684C391C" w:rsidR="006A781D" w:rsidRDefault="006A781D" w:rsidP="00DF11BC">
      <w:pPr>
        <w:rPr>
          <w:color w:val="0070C0"/>
        </w:rPr>
      </w:pPr>
      <w:r>
        <w:rPr>
          <w:noProof/>
        </w:rPr>
        <w:drawing>
          <wp:inline distT="0" distB="0" distL="0" distR="0" wp14:anchorId="4F37C342" wp14:editId="6C3A5437">
            <wp:extent cx="5943600" cy="901700"/>
            <wp:effectExtent l="0" t="0" r="0" b="0"/>
            <wp:docPr id="699385996" name="Picture 1" descr="A cross-section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85996" name="Picture 1" descr="A cross-section of a road&#10;&#10;Description automatically generated"/>
                    <pic:cNvPicPr/>
                  </pic:nvPicPr>
                  <pic:blipFill>
                    <a:blip r:embed="rId21"/>
                    <a:stretch>
                      <a:fillRect/>
                    </a:stretch>
                  </pic:blipFill>
                  <pic:spPr>
                    <a:xfrm>
                      <a:off x="0" y="0"/>
                      <a:ext cx="5943600" cy="901700"/>
                    </a:xfrm>
                    <a:prstGeom prst="rect">
                      <a:avLst/>
                    </a:prstGeom>
                  </pic:spPr>
                </pic:pic>
              </a:graphicData>
            </a:graphic>
          </wp:inline>
        </w:drawing>
      </w:r>
    </w:p>
    <w:p w14:paraId="4C14D62C" w14:textId="42D8E287" w:rsidR="006A781D" w:rsidRDefault="006A781D" w:rsidP="006A781D">
      <w:pPr>
        <w:jc w:val="center"/>
        <w:rPr>
          <w:sz w:val="18"/>
          <w:szCs w:val="18"/>
        </w:rPr>
      </w:pPr>
      <w:r w:rsidRPr="006A781D">
        <w:rPr>
          <w:sz w:val="18"/>
          <w:szCs w:val="18"/>
        </w:rPr>
        <w:t>Alternative 2-5.</w:t>
      </w:r>
    </w:p>
    <w:p w14:paraId="1BE2CF5F" w14:textId="5533FDFA" w:rsidR="006A781D" w:rsidRDefault="006A781D" w:rsidP="006A781D">
      <w:r>
        <w:rPr>
          <w:noProof/>
        </w:rPr>
        <mc:AlternateContent>
          <mc:Choice Requires="wps">
            <w:drawing>
              <wp:anchor distT="0" distB="0" distL="114300" distR="114300" simplePos="0" relativeHeight="251668480" behindDoc="0" locked="0" layoutInCell="1" allowOverlap="1" wp14:anchorId="46A33550" wp14:editId="7E412190">
                <wp:simplePos x="0" y="0"/>
                <wp:positionH relativeFrom="column">
                  <wp:posOffset>0</wp:posOffset>
                </wp:positionH>
                <wp:positionV relativeFrom="paragraph">
                  <wp:posOffset>19050</wp:posOffset>
                </wp:positionV>
                <wp:extent cx="5772785" cy="0"/>
                <wp:effectExtent l="0" t="19050" r="56515" b="38100"/>
                <wp:wrapNone/>
                <wp:docPr id="314690878" name="Straight Connector 6"/>
                <wp:cNvGraphicFramePr/>
                <a:graphic xmlns:a="http://schemas.openxmlformats.org/drawingml/2006/main">
                  <a:graphicData uri="http://schemas.microsoft.com/office/word/2010/wordprocessingShape">
                    <wps:wsp>
                      <wps:cNvCnPr/>
                      <wps:spPr>
                        <a:xfrm>
                          <a:off x="0" y="0"/>
                          <a:ext cx="5772785" cy="0"/>
                        </a:xfrm>
                        <a:prstGeom prst="line">
                          <a:avLst/>
                        </a:prstGeom>
                        <a:ln w="635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0A9AF"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1.5pt" to="454.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HDxAEAAO8DAAAOAAAAZHJzL2Uyb0RvYy54bWysU8FuGyEQvVfKPyDu8a5dOY5WXueQKLlU&#10;bdSmH0DYwYsKDALqXf99B2yvozRS1SgXdhnmvZn3BtY3ozVsByFqdC2fz2rOwEnstNu2/OfT/eU1&#10;ZzEJ1wmDDlq+h8hvNhef1oNvYIE9mg4CIxIXm8G3vE/JN1UVZQ9WxBl6cHSoMFiRaBu2VRfEQOzW&#10;VIu6vqoGDJ0PKCFGit4dDvmm8CsFMn1TKkJipuXUWyprKOtzXqvNWjTbIHyv5bEN8Y4urNCOik5U&#10;dyIJ9jvov6islgEjqjSTaCtUSksoGkjNvH6l5kcvPBQtZE70k03x42jl192tewxkw+BjE/1jyCpG&#10;FWz+Un9sLGbtJ7NgTExScLlaLVbXS87k6aw6A32I6QHQsvzTcqNd1iEasfsSExWj1FNKDhvHhpZf&#10;fV7WNCNpfdfyRAP59dQfbY1odHevjcnZ5XLArQlsJ2isaZznMRLliyzaGUfBs6ryl/YGDgW/g2K6&#10;Ix3z0tgrTiEluHTiNY6yM0xRBxOw/jfwmJ+hUC7j/4AnRKmMLk1gqx2Gt6qfrVCH/JMDB93Zgmfs&#10;9mXexRq6VcW54wvI1/blvsDP73TzBwAA//8DAFBLAwQUAAYACAAAACEAgLS1b9cAAAAEAQAADwAA&#10;AGRycy9kb3ducmV2LnhtbEyPwU7DMBBE70j8g7VI3KhdQEBDnAohca1EWyGObrwkFvY62E4T/p6F&#10;Cz2NRrOaeVuv5+DFEVN2kTQsFwoEUhuto07Dfvdy9QAiF0PW+Eio4RszrJvzs9pUNk70isdt6QSX&#10;UK6Mhr6UoZIytz0GkxdxQOLsI6ZgCtvUSZvMxOXBy2ul7mQwjnihNwM+99h+bseg4Y3297fjRk7d&#10;JlH82rl3p3zU+vJifnoEUXAu/8fwi8/o0DDTIY5ks/Aa+JGi4YaFw5VaLUEc/rxsankK3/wAAAD/&#10;/wMAUEsBAi0AFAAGAAgAAAAhALaDOJL+AAAA4QEAABMAAAAAAAAAAAAAAAAAAAAAAFtDb250ZW50&#10;X1R5cGVzXS54bWxQSwECLQAUAAYACAAAACEAOP0h/9YAAACUAQAACwAAAAAAAAAAAAAAAAAvAQAA&#10;X3JlbHMvLnJlbHNQSwECLQAUAAYACAAAACEAu0hRw8QBAADvAwAADgAAAAAAAAAAAAAAAAAuAgAA&#10;ZHJzL2Uyb0RvYy54bWxQSwECLQAUAAYACAAAACEAgLS1b9cAAAAEAQAADwAAAAAAAAAAAAAAAAAe&#10;BAAAZHJzL2Rvd25yZXYueG1sUEsFBgAAAAAEAAQA8wAAACIFAAAAAA==&#10;" strokecolor="black [3213]" strokeweight="5pt">
                <v:stroke linestyle="thickThin" joinstyle="miter"/>
              </v:line>
            </w:pict>
          </mc:Fallback>
        </mc:AlternateContent>
      </w:r>
    </w:p>
    <w:p w14:paraId="3B5E08F9" w14:textId="77777777" w:rsidR="006A781D" w:rsidRPr="006A781D" w:rsidRDefault="006A781D" w:rsidP="006A781D">
      <w:pPr>
        <w:rPr>
          <w:b/>
          <w:bCs/>
          <w:color w:val="0070C0"/>
          <w:sz w:val="28"/>
          <w:szCs w:val="28"/>
        </w:rPr>
      </w:pPr>
      <w:r w:rsidRPr="006A781D">
        <w:rPr>
          <w:b/>
          <w:bCs/>
          <w:color w:val="0070C0"/>
          <w:sz w:val="28"/>
          <w:szCs w:val="28"/>
        </w:rPr>
        <w:t>Traffic Analysis</w:t>
      </w:r>
    </w:p>
    <w:p w14:paraId="6CA35DCD" w14:textId="6243D959" w:rsidR="006A781D" w:rsidRDefault="006A781D" w:rsidP="006A781D">
      <w:r>
        <w:t>The table below summarizes the traffic analysis for each proposed alternate at signalized intersections in the project corridor. The analysis includes the Level of Service (LOS) and average delay in seconds for the morning (AM) and evening (PM) commuting hours. Alternatives with the same LOS and delay outcomes for both AM and PM are combined in the table for ease of comparison. A diagram explaining LOS is located below the traffic analysis table results.</w:t>
      </w:r>
    </w:p>
    <w:p w14:paraId="3E7A074F" w14:textId="5FF61282" w:rsidR="006A781D" w:rsidRDefault="006A781D" w:rsidP="006A781D">
      <w:r>
        <w:t xml:space="preserve">The No Build Alternative causes higher delays for each intersection than the build alternatives for two of the three signalized intersections. Although all alternatives, including the No Build alternative, provide a LOS of F for the intersection, the build alternatives provide significant reduction in delay in the PM commute than the No Build alternative. </w:t>
      </w:r>
    </w:p>
    <w:p w14:paraId="41C9B3EE" w14:textId="21AA0EF9" w:rsidR="006A781D" w:rsidRDefault="006A781D" w:rsidP="006A781D">
      <w:pPr>
        <w:rPr>
          <w:color w:val="0070C0"/>
        </w:rPr>
      </w:pPr>
      <w:r>
        <w:rPr>
          <w:noProof/>
          <w:color w:val="0070C0"/>
        </w:rPr>
        <w:lastRenderedPageBreak/>
        <w:drawing>
          <wp:inline distT="0" distB="0" distL="0" distR="0" wp14:anchorId="13E0EDB0" wp14:editId="1BB59F39">
            <wp:extent cx="5938520" cy="3637280"/>
            <wp:effectExtent l="0" t="0" r="5080" b="1270"/>
            <wp:docPr id="5659457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520" cy="3637280"/>
                    </a:xfrm>
                    <a:prstGeom prst="rect">
                      <a:avLst/>
                    </a:prstGeom>
                    <a:noFill/>
                    <a:ln>
                      <a:noFill/>
                    </a:ln>
                  </pic:spPr>
                </pic:pic>
              </a:graphicData>
            </a:graphic>
          </wp:inline>
        </w:drawing>
      </w:r>
    </w:p>
    <w:p w14:paraId="590430D4" w14:textId="7BCB0976" w:rsidR="006A781D" w:rsidRDefault="006A781D" w:rsidP="006A781D">
      <w:pPr>
        <w:jc w:val="center"/>
        <w:rPr>
          <w:sz w:val="18"/>
          <w:szCs w:val="18"/>
        </w:rPr>
      </w:pPr>
      <w:r w:rsidRPr="006A781D">
        <w:rPr>
          <w:sz w:val="18"/>
          <w:szCs w:val="18"/>
        </w:rPr>
        <w:t>See Level of Service (LOS) descriptions in the below image.</w:t>
      </w:r>
    </w:p>
    <w:p w14:paraId="0392FC2E" w14:textId="19270041" w:rsidR="006A781D" w:rsidRDefault="006A781D" w:rsidP="006A781D">
      <w:pPr>
        <w:jc w:val="center"/>
        <w:rPr>
          <w:sz w:val="18"/>
          <w:szCs w:val="18"/>
        </w:rPr>
      </w:pPr>
      <w:r>
        <w:rPr>
          <w:noProof/>
          <w:sz w:val="18"/>
          <w:szCs w:val="18"/>
        </w:rPr>
        <w:drawing>
          <wp:inline distT="0" distB="0" distL="0" distR="0" wp14:anchorId="1EDEB877" wp14:editId="1DFD60AC">
            <wp:extent cx="5476246" cy="3883688"/>
            <wp:effectExtent l="0" t="0" r="0" b="2540"/>
            <wp:docPr id="18188253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0280" cy="3893641"/>
                    </a:xfrm>
                    <a:prstGeom prst="rect">
                      <a:avLst/>
                    </a:prstGeom>
                    <a:noFill/>
                    <a:ln>
                      <a:noFill/>
                    </a:ln>
                  </pic:spPr>
                </pic:pic>
              </a:graphicData>
            </a:graphic>
          </wp:inline>
        </w:drawing>
      </w:r>
    </w:p>
    <w:p w14:paraId="56117DAF" w14:textId="6981E915" w:rsidR="006A781D" w:rsidRDefault="006A781D" w:rsidP="006A781D">
      <w:pPr>
        <w:jc w:val="center"/>
        <w:rPr>
          <w:sz w:val="18"/>
          <w:szCs w:val="18"/>
        </w:rPr>
      </w:pPr>
      <w:r w:rsidRPr="006A781D">
        <w:rPr>
          <w:sz w:val="18"/>
          <w:szCs w:val="18"/>
        </w:rPr>
        <w:t>Source: Maryland Department of Transportation (MDOT) Policy Manual</w:t>
      </w:r>
    </w:p>
    <w:p w14:paraId="67D2F57F" w14:textId="7759B15D" w:rsidR="006A781D" w:rsidRDefault="006A781D" w:rsidP="006A781D">
      <w:pPr>
        <w:jc w:val="center"/>
        <w:rPr>
          <w:sz w:val="18"/>
          <w:szCs w:val="18"/>
        </w:rPr>
      </w:pPr>
      <w:r>
        <w:rPr>
          <w:noProof/>
        </w:rPr>
        <w:lastRenderedPageBreak/>
        <mc:AlternateContent>
          <mc:Choice Requires="wps">
            <w:drawing>
              <wp:anchor distT="0" distB="0" distL="114300" distR="114300" simplePos="0" relativeHeight="251670528" behindDoc="0" locked="0" layoutInCell="1" allowOverlap="1" wp14:anchorId="46F6283B" wp14:editId="6C724B8D">
                <wp:simplePos x="0" y="0"/>
                <wp:positionH relativeFrom="column">
                  <wp:posOffset>0</wp:posOffset>
                </wp:positionH>
                <wp:positionV relativeFrom="paragraph">
                  <wp:posOffset>19050</wp:posOffset>
                </wp:positionV>
                <wp:extent cx="5772785" cy="0"/>
                <wp:effectExtent l="0" t="19050" r="56515" b="38100"/>
                <wp:wrapNone/>
                <wp:docPr id="819834048" name="Straight Connector 6"/>
                <wp:cNvGraphicFramePr/>
                <a:graphic xmlns:a="http://schemas.openxmlformats.org/drawingml/2006/main">
                  <a:graphicData uri="http://schemas.microsoft.com/office/word/2010/wordprocessingShape">
                    <wps:wsp>
                      <wps:cNvCnPr/>
                      <wps:spPr>
                        <a:xfrm>
                          <a:off x="0" y="0"/>
                          <a:ext cx="5772785" cy="0"/>
                        </a:xfrm>
                        <a:prstGeom prst="line">
                          <a:avLst/>
                        </a:prstGeom>
                        <a:ln w="635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7E96E"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5pt" to="454.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HDxAEAAO8DAAAOAAAAZHJzL2Uyb0RvYy54bWysU8FuGyEQvVfKPyDu8a5dOY5WXueQKLlU&#10;bdSmH0DYwYsKDALqXf99B2yvozRS1SgXdhnmvZn3BtY3ozVsByFqdC2fz2rOwEnstNu2/OfT/eU1&#10;ZzEJ1wmDDlq+h8hvNhef1oNvYIE9mg4CIxIXm8G3vE/JN1UVZQ9WxBl6cHSoMFiRaBu2VRfEQOzW&#10;VIu6vqoGDJ0PKCFGit4dDvmm8CsFMn1TKkJipuXUWyprKOtzXqvNWjTbIHyv5bEN8Y4urNCOik5U&#10;dyIJ9jvov6islgEjqjSTaCtUSksoGkjNvH6l5kcvPBQtZE70k03x42jl192tewxkw+BjE/1jyCpG&#10;FWz+Un9sLGbtJ7NgTExScLlaLVbXS87k6aw6A32I6QHQsvzTcqNd1iEasfsSExWj1FNKDhvHhpZf&#10;fV7WNCNpfdfyRAP59dQfbY1odHevjcnZ5XLArQlsJ2isaZznMRLliyzaGUfBs6ryl/YGDgW/g2K6&#10;Ix3z0tgrTiEluHTiNY6yM0xRBxOw/jfwmJ+hUC7j/4AnRKmMLk1gqx2Gt6qfrVCH/JMDB93Zgmfs&#10;9mXexRq6VcW54wvI1/blvsDP73TzBwAA//8DAFBLAwQUAAYACAAAACEAgLS1b9cAAAAEAQAADwAA&#10;AGRycy9kb3ducmV2LnhtbEyPwU7DMBBE70j8g7VI3KhdQEBDnAohca1EWyGObrwkFvY62E4T/p6F&#10;Cz2NRrOaeVuv5+DFEVN2kTQsFwoEUhuto07Dfvdy9QAiF0PW+Eio4RszrJvzs9pUNk70isdt6QSX&#10;UK6Mhr6UoZIytz0GkxdxQOLsI6ZgCtvUSZvMxOXBy2ul7mQwjnihNwM+99h+bseg4Y3297fjRk7d&#10;JlH82rl3p3zU+vJifnoEUXAu/8fwi8/o0DDTIY5ks/Aa+JGi4YaFw5VaLUEc/rxsankK3/wAAAD/&#10;/wMAUEsBAi0AFAAGAAgAAAAhALaDOJL+AAAA4QEAABMAAAAAAAAAAAAAAAAAAAAAAFtDb250ZW50&#10;X1R5cGVzXS54bWxQSwECLQAUAAYACAAAACEAOP0h/9YAAACUAQAACwAAAAAAAAAAAAAAAAAvAQAA&#10;X3JlbHMvLnJlbHNQSwECLQAUAAYACAAAACEAu0hRw8QBAADvAwAADgAAAAAAAAAAAAAAAAAuAgAA&#10;ZHJzL2Uyb0RvYy54bWxQSwECLQAUAAYACAAAACEAgLS1b9cAAAAEAQAADwAAAAAAAAAAAAAAAAAe&#10;BAAAZHJzL2Rvd25yZXYueG1sUEsFBgAAAAAEAAQA8wAAACIFAAAAAA==&#10;" strokecolor="black [3213]" strokeweight="5pt">
                <v:stroke linestyle="thickThin" joinstyle="miter"/>
              </v:line>
            </w:pict>
          </mc:Fallback>
        </mc:AlternateContent>
      </w:r>
    </w:p>
    <w:p w14:paraId="57E08B60" w14:textId="77777777" w:rsidR="006A781D" w:rsidRPr="006A781D" w:rsidRDefault="006A781D" w:rsidP="006A781D">
      <w:pPr>
        <w:rPr>
          <w:b/>
          <w:bCs/>
          <w:sz w:val="28"/>
          <w:szCs w:val="28"/>
        </w:rPr>
      </w:pPr>
      <w:r w:rsidRPr="006A781D">
        <w:rPr>
          <w:b/>
          <w:bCs/>
          <w:sz w:val="28"/>
          <w:szCs w:val="28"/>
        </w:rPr>
        <w:t>Cost Estimates</w:t>
      </w:r>
    </w:p>
    <w:p w14:paraId="5C4FC886" w14:textId="77777777" w:rsidR="006A781D" w:rsidRDefault="006A781D" w:rsidP="006A781D">
      <w:r>
        <w:t>A summary of cost estimates for each alternative is located below. Cost estimates include roadway improvements and sidewalk on the north side to connect gaps in the existing sidewalk network.</w:t>
      </w:r>
    </w:p>
    <w:p w14:paraId="7B80E240" w14:textId="780EB667" w:rsidR="006A781D" w:rsidRDefault="006A781D" w:rsidP="006A781D">
      <w:pPr>
        <w:rPr>
          <w:color w:val="0070C0"/>
        </w:rPr>
      </w:pPr>
      <w:r>
        <w:rPr>
          <w:noProof/>
        </w:rPr>
        <w:drawing>
          <wp:inline distT="0" distB="0" distL="0" distR="0" wp14:anchorId="6544818E" wp14:editId="653AB104">
            <wp:extent cx="5943600" cy="1938655"/>
            <wp:effectExtent l="0" t="0" r="0" b="4445"/>
            <wp:docPr id="1055254312" name="Picture 15"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54312" name="Picture 15" descr="A close-up of a pap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938655"/>
                    </a:xfrm>
                    <a:prstGeom prst="rect">
                      <a:avLst/>
                    </a:prstGeom>
                    <a:noFill/>
                    <a:ln>
                      <a:noFill/>
                    </a:ln>
                  </pic:spPr>
                </pic:pic>
              </a:graphicData>
            </a:graphic>
          </wp:inline>
        </w:drawing>
      </w:r>
    </w:p>
    <w:p w14:paraId="6F3A2AC6" w14:textId="0B20BF57" w:rsidR="006A781D" w:rsidRDefault="006A781D" w:rsidP="006A781D">
      <w:pPr>
        <w:jc w:val="center"/>
        <w:rPr>
          <w:sz w:val="18"/>
          <w:szCs w:val="18"/>
        </w:rPr>
      </w:pPr>
      <w:r>
        <w:rPr>
          <w:noProof/>
        </w:rPr>
        <mc:AlternateContent>
          <mc:Choice Requires="wps">
            <w:drawing>
              <wp:anchor distT="0" distB="0" distL="114300" distR="114300" simplePos="0" relativeHeight="251672576" behindDoc="0" locked="0" layoutInCell="1" allowOverlap="1" wp14:anchorId="025924E1" wp14:editId="30E88F06">
                <wp:simplePos x="0" y="0"/>
                <wp:positionH relativeFrom="column">
                  <wp:posOffset>0</wp:posOffset>
                </wp:positionH>
                <wp:positionV relativeFrom="paragraph">
                  <wp:posOffset>18415</wp:posOffset>
                </wp:positionV>
                <wp:extent cx="5772785" cy="0"/>
                <wp:effectExtent l="0" t="19050" r="56515" b="38100"/>
                <wp:wrapNone/>
                <wp:docPr id="1251542593" name="Straight Connector 6"/>
                <wp:cNvGraphicFramePr/>
                <a:graphic xmlns:a="http://schemas.openxmlformats.org/drawingml/2006/main">
                  <a:graphicData uri="http://schemas.microsoft.com/office/word/2010/wordprocessingShape">
                    <wps:wsp>
                      <wps:cNvCnPr/>
                      <wps:spPr>
                        <a:xfrm>
                          <a:off x="0" y="0"/>
                          <a:ext cx="5772785" cy="0"/>
                        </a:xfrm>
                        <a:prstGeom prst="line">
                          <a:avLst/>
                        </a:prstGeom>
                        <a:ln w="635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60D3E3" id="Straight Connector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1.45pt" to="45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HDxAEAAO8DAAAOAAAAZHJzL2Uyb0RvYy54bWysU8FuGyEQvVfKPyDu8a5dOY5WXueQKLlU&#10;bdSmH0DYwYsKDALqXf99B2yvozRS1SgXdhnmvZn3BtY3ozVsByFqdC2fz2rOwEnstNu2/OfT/eU1&#10;ZzEJ1wmDDlq+h8hvNhef1oNvYIE9mg4CIxIXm8G3vE/JN1UVZQ9WxBl6cHSoMFiRaBu2VRfEQOzW&#10;VIu6vqoGDJ0PKCFGit4dDvmm8CsFMn1TKkJipuXUWyprKOtzXqvNWjTbIHyv5bEN8Y4urNCOik5U&#10;dyIJ9jvov6islgEjqjSTaCtUSksoGkjNvH6l5kcvPBQtZE70k03x42jl192tewxkw+BjE/1jyCpG&#10;FWz+Un9sLGbtJ7NgTExScLlaLVbXS87k6aw6A32I6QHQsvzTcqNd1iEasfsSExWj1FNKDhvHhpZf&#10;fV7WNCNpfdfyRAP59dQfbY1odHevjcnZ5XLArQlsJ2isaZznMRLliyzaGUfBs6ryl/YGDgW/g2K6&#10;Ix3z0tgrTiEluHTiNY6yM0xRBxOw/jfwmJ+hUC7j/4AnRKmMLk1gqx2Gt6qfrVCH/JMDB93Zgmfs&#10;9mXexRq6VcW54wvI1/blvsDP73TzBwAA//8DAFBLAwQUAAYACAAAACEAQ3A6RNcAAAAEAQAADwAA&#10;AGRycy9kb3ducmV2LnhtbEyPQUsDMRSE74L/IbyCN5u0iHbXzRYRvBZsS+kx3Tx3Q5OXNcl2139v&#10;7KUehxlmvqnWk7PsgiEaTxIWcwEMqfHaUCthv/t4XAGLSZFW1hNK+MEI6/r+rlKl9iN94mWbWpZL&#10;KJZKQpdSX3Iemw6dinPfI2XvywenUpah5TqoMZc7y5dCPHOnDOWFTvX43mFz3g5OwoH2L0/Dho/t&#10;JpD/3pmjEdZL+TCb3l6BJZzSLQx/+Bkd6sx08gPpyKyEfCRJWBbAslmIYgHsdNW8rvh/+PoXAAD/&#10;/wMAUEsBAi0AFAAGAAgAAAAhALaDOJL+AAAA4QEAABMAAAAAAAAAAAAAAAAAAAAAAFtDb250ZW50&#10;X1R5cGVzXS54bWxQSwECLQAUAAYACAAAACEAOP0h/9YAAACUAQAACwAAAAAAAAAAAAAAAAAvAQAA&#10;X3JlbHMvLnJlbHNQSwECLQAUAAYACAAAACEAu0hRw8QBAADvAwAADgAAAAAAAAAAAAAAAAAuAgAA&#10;ZHJzL2Uyb0RvYy54bWxQSwECLQAUAAYACAAAACEAQ3A6RNcAAAAEAQAADwAAAAAAAAAAAAAAAAAe&#10;BAAAZHJzL2Rvd25yZXYueG1sUEsFBgAAAAAEAAQA8wAAACIFAAAAAA==&#10;" strokecolor="black [3213]" strokeweight="5pt">
                <v:stroke linestyle="thickThin" joinstyle="miter"/>
              </v:line>
            </w:pict>
          </mc:Fallback>
        </mc:AlternateContent>
      </w:r>
    </w:p>
    <w:p w14:paraId="46F5E9A4" w14:textId="77777777" w:rsidR="006A781D" w:rsidRPr="006A781D" w:rsidRDefault="006A781D" w:rsidP="006A781D">
      <w:pPr>
        <w:rPr>
          <w:b/>
          <w:bCs/>
          <w:sz w:val="28"/>
          <w:szCs w:val="28"/>
        </w:rPr>
      </w:pPr>
      <w:r w:rsidRPr="006A781D">
        <w:rPr>
          <w:b/>
          <w:bCs/>
          <w:sz w:val="28"/>
          <w:szCs w:val="28"/>
        </w:rPr>
        <w:t>Survey</w:t>
      </w:r>
    </w:p>
    <w:p w14:paraId="68BC37A2" w14:textId="631102FB" w:rsidR="006A781D" w:rsidRPr="006A781D" w:rsidRDefault="006A781D" w:rsidP="006A781D">
      <w:r w:rsidRPr="006A781D">
        <w:t>We appreciate your time and input! The survey is currently closed.</w:t>
      </w:r>
    </w:p>
    <w:sectPr w:rsidR="006A781D" w:rsidRPr="006A78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170"/>
    <w:rsid w:val="00101DEC"/>
    <w:rsid w:val="001D4001"/>
    <w:rsid w:val="00311D19"/>
    <w:rsid w:val="003814CF"/>
    <w:rsid w:val="00466735"/>
    <w:rsid w:val="004E55B1"/>
    <w:rsid w:val="00634170"/>
    <w:rsid w:val="006A781D"/>
    <w:rsid w:val="00775A01"/>
    <w:rsid w:val="00A1562C"/>
    <w:rsid w:val="00A7795D"/>
    <w:rsid w:val="00AC7262"/>
    <w:rsid w:val="00B007D1"/>
    <w:rsid w:val="00C43E4C"/>
    <w:rsid w:val="00CB4BB3"/>
    <w:rsid w:val="00D867B5"/>
    <w:rsid w:val="00DF11BC"/>
    <w:rsid w:val="00F94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4CBAE"/>
  <w15:chartTrackingRefBased/>
  <w15:docId w15:val="{2FF8473B-7A17-4FF6-9113-C9419D79A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4890">
      <w:bodyDiv w:val="1"/>
      <w:marLeft w:val="0"/>
      <w:marRight w:val="0"/>
      <w:marTop w:val="0"/>
      <w:marBottom w:val="0"/>
      <w:divBdr>
        <w:top w:val="none" w:sz="0" w:space="0" w:color="auto"/>
        <w:left w:val="none" w:sz="0" w:space="0" w:color="auto"/>
        <w:bottom w:val="none" w:sz="0" w:space="0" w:color="auto"/>
        <w:right w:val="none" w:sz="0" w:space="0" w:color="auto"/>
      </w:divBdr>
      <w:divsChild>
        <w:div w:id="1945068615">
          <w:marLeft w:val="0"/>
          <w:marRight w:val="0"/>
          <w:marTop w:val="0"/>
          <w:marBottom w:val="0"/>
          <w:divBdr>
            <w:top w:val="none" w:sz="0" w:space="0" w:color="auto"/>
            <w:left w:val="none" w:sz="0" w:space="0" w:color="auto"/>
            <w:bottom w:val="none" w:sz="0" w:space="0" w:color="auto"/>
            <w:right w:val="none" w:sz="0" w:space="0" w:color="auto"/>
          </w:divBdr>
          <w:divsChild>
            <w:div w:id="1778988829">
              <w:marLeft w:val="0"/>
              <w:marRight w:val="0"/>
              <w:marTop w:val="0"/>
              <w:marBottom w:val="0"/>
              <w:divBdr>
                <w:top w:val="none" w:sz="0" w:space="0" w:color="auto"/>
                <w:left w:val="none" w:sz="0" w:space="0" w:color="auto"/>
                <w:bottom w:val="none" w:sz="0" w:space="0" w:color="auto"/>
                <w:right w:val="none" w:sz="0" w:space="0" w:color="auto"/>
              </w:divBdr>
              <w:divsChild>
                <w:div w:id="908421994">
                  <w:marLeft w:val="0"/>
                  <w:marRight w:val="0"/>
                  <w:marTop w:val="0"/>
                  <w:marBottom w:val="0"/>
                  <w:divBdr>
                    <w:top w:val="none" w:sz="0" w:space="0" w:color="auto"/>
                    <w:left w:val="none" w:sz="0" w:space="0" w:color="auto"/>
                    <w:bottom w:val="none" w:sz="0" w:space="0" w:color="auto"/>
                    <w:right w:val="none" w:sz="0" w:space="0" w:color="auto"/>
                  </w:divBdr>
                  <w:divsChild>
                    <w:div w:id="6322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2376">
          <w:marLeft w:val="0"/>
          <w:marRight w:val="0"/>
          <w:marTop w:val="0"/>
          <w:marBottom w:val="0"/>
          <w:divBdr>
            <w:top w:val="none" w:sz="0" w:space="0" w:color="auto"/>
            <w:left w:val="none" w:sz="0" w:space="0" w:color="auto"/>
            <w:bottom w:val="none" w:sz="0" w:space="0" w:color="auto"/>
            <w:right w:val="none" w:sz="0" w:space="0" w:color="auto"/>
          </w:divBdr>
          <w:divsChild>
            <w:div w:id="703406759">
              <w:marLeft w:val="0"/>
              <w:marRight w:val="0"/>
              <w:marTop w:val="0"/>
              <w:marBottom w:val="0"/>
              <w:divBdr>
                <w:top w:val="none" w:sz="0" w:space="0" w:color="auto"/>
                <w:left w:val="none" w:sz="0" w:space="0" w:color="auto"/>
                <w:bottom w:val="none" w:sz="0" w:space="0" w:color="auto"/>
                <w:right w:val="none" w:sz="0" w:space="0" w:color="auto"/>
              </w:divBdr>
              <w:divsChild>
                <w:div w:id="39828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853">
          <w:marLeft w:val="0"/>
          <w:marRight w:val="0"/>
          <w:marTop w:val="0"/>
          <w:marBottom w:val="0"/>
          <w:divBdr>
            <w:top w:val="none" w:sz="0" w:space="0" w:color="auto"/>
            <w:left w:val="none" w:sz="0" w:space="0" w:color="auto"/>
            <w:bottom w:val="none" w:sz="0" w:space="0" w:color="auto"/>
            <w:right w:val="none" w:sz="0" w:space="0" w:color="auto"/>
          </w:divBdr>
          <w:divsChild>
            <w:div w:id="1609968116">
              <w:marLeft w:val="0"/>
              <w:marRight w:val="0"/>
              <w:marTop w:val="0"/>
              <w:marBottom w:val="0"/>
              <w:divBdr>
                <w:top w:val="none" w:sz="0" w:space="0" w:color="auto"/>
                <w:left w:val="none" w:sz="0" w:space="0" w:color="auto"/>
                <w:bottom w:val="none" w:sz="0" w:space="0" w:color="auto"/>
                <w:right w:val="none" w:sz="0" w:space="0" w:color="auto"/>
              </w:divBdr>
              <w:divsChild>
                <w:div w:id="12427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3902">
      <w:bodyDiv w:val="1"/>
      <w:marLeft w:val="0"/>
      <w:marRight w:val="0"/>
      <w:marTop w:val="0"/>
      <w:marBottom w:val="0"/>
      <w:divBdr>
        <w:top w:val="none" w:sz="0" w:space="0" w:color="auto"/>
        <w:left w:val="none" w:sz="0" w:space="0" w:color="auto"/>
        <w:bottom w:val="none" w:sz="0" w:space="0" w:color="auto"/>
        <w:right w:val="none" w:sz="0" w:space="0" w:color="auto"/>
      </w:divBdr>
      <w:divsChild>
        <w:div w:id="1806775878">
          <w:marLeft w:val="0"/>
          <w:marRight w:val="0"/>
          <w:marTop w:val="0"/>
          <w:marBottom w:val="0"/>
          <w:divBdr>
            <w:top w:val="none" w:sz="0" w:space="0" w:color="auto"/>
            <w:left w:val="none" w:sz="0" w:space="0" w:color="auto"/>
            <w:bottom w:val="none" w:sz="0" w:space="0" w:color="auto"/>
            <w:right w:val="none" w:sz="0" w:space="0" w:color="auto"/>
          </w:divBdr>
          <w:divsChild>
            <w:div w:id="715355010">
              <w:marLeft w:val="0"/>
              <w:marRight w:val="0"/>
              <w:marTop w:val="0"/>
              <w:marBottom w:val="0"/>
              <w:divBdr>
                <w:top w:val="none" w:sz="0" w:space="0" w:color="auto"/>
                <w:left w:val="none" w:sz="0" w:space="0" w:color="auto"/>
                <w:bottom w:val="none" w:sz="0" w:space="0" w:color="auto"/>
                <w:right w:val="none" w:sz="0" w:space="0" w:color="auto"/>
              </w:divBdr>
              <w:divsChild>
                <w:div w:id="1792896079">
                  <w:marLeft w:val="0"/>
                  <w:marRight w:val="0"/>
                  <w:marTop w:val="0"/>
                  <w:marBottom w:val="0"/>
                  <w:divBdr>
                    <w:top w:val="none" w:sz="0" w:space="0" w:color="auto"/>
                    <w:left w:val="none" w:sz="0" w:space="0" w:color="auto"/>
                    <w:bottom w:val="none" w:sz="0" w:space="0" w:color="auto"/>
                    <w:right w:val="none" w:sz="0" w:space="0" w:color="auto"/>
                  </w:divBdr>
                  <w:divsChild>
                    <w:div w:id="850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71166">
          <w:marLeft w:val="0"/>
          <w:marRight w:val="0"/>
          <w:marTop w:val="0"/>
          <w:marBottom w:val="0"/>
          <w:divBdr>
            <w:top w:val="none" w:sz="0" w:space="0" w:color="auto"/>
            <w:left w:val="none" w:sz="0" w:space="0" w:color="auto"/>
            <w:bottom w:val="none" w:sz="0" w:space="0" w:color="auto"/>
            <w:right w:val="none" w:sz="0" w:space="0" w:color="auto"/>
          </w:divBdr>
          <w:divsChild>
            <w:div w:id="1690133399">
              <w:marLeft w:val="0"/>
              <w:marRight w:val="0"/>
              <w:marTop w:val="0"/>
              <w:marBottom w:val="0"/>
              <w:divBdr>
                <w:top w:val="none" w:sz="0" w:space="0" w:color="auto"/>
                <w:left w:val="none" w:sz="0" w:space="0" w:color="auto"/>
                <w:bottom w:val="none" w:sz="0" w:space="0" w:color="auto"/>
                <w:right w:val="none" w:sz="0" w:space="0" w:color="auto"/>
              </w:divBdr>
              <w:divsChild>
                <w:div w:id="11647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52142">
          <w:marLeft w:val="0"/>
          <w:marRight w:val="0"/>
          <w:marTop w:val="0"/>
          <w:marBottom w:val="0"/>
          <w:divBdr>
            <w:top w:val="none" w:sz="0" w:space="0" w:color="auto"/>
            <w:left w:val="none" w:sz="0" w:space="0" w:color="auto"/>
            <w:bottom w:val="none" w:sz="0" w:space="0" w:color="auto"/>
            <w:right w:val="none" w:sz="0" w:space="0" w:color="auto"/>
          </w:divBdr>
          <w:divsChild>
            <w:div w:id="109012557">
              <w:marLeft w:val="0"/>
              <w:marRight w:val="0"/>
              <w:marTop w:val="0"/>
              <w:marBottom w:val="0"/>
              <w:divBdr>
                <w:top w:val="none" w:sz="0" w:space="0" w:color="auto"/>
                <w:left w:val="none" w:sz="0" w:space="0" w:color="auto"/>
                <w:bottom w:val="none" w:sz="0" w:space="0" w:color="auto"/>
                <w:right w:val="none" w:sz="0" w:space="0" w:color="auto"/>
              </w:divBdr>
              <w:divsChild>
                <w:div w:id="10700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7087">
      <w:bodyDiv w:val="1"/>
      <w:marLeft w:val="0"/>
      <w:marRight w:val="0"/>
      <w:marTop w:val="0"/>
      <w:marBottom w:val="0"/>
      <w:divBdr>
        <w:top w:val="none" w:sz="0" w:space="0" w:color="auto"/>
        <w:left w:val="none" w:sz="0" w:space="0" w:color="auto"/>
        <w:bottom w:val="none" w:sz="0" w:space="0" w:color="auto"/>
        <w:right w:val="none" w:sz="0" w:space="0" w:color="auto"/>
      </w:divBdr>
    </w:div>
    <w:div w:id="354622685">
      <w:bodyDiv w:val="1"/>
      <w:marLeft w:val="0"/>
      <w:marRight w:val="0"/>
      <w:marTop w:val="0"/>
      <w:marBottom w:val="0"/>
      <w:divBdr>
        <w:top w:val="none" w:sz="0" w:space="0" w:color="auto"/>
        <w:left w:val="none" w:sz="0" w:space="0" w:color="auto"/>
        <w:bottom w:val="none" w:sz="0" w:space="0" w:color="auto"/>
        <w:right w:val="none" w:sz="0" w:space="0" w:color="auto"/>
      </w:divBdr>
      <w:divsChild>
        <w:div w:id="860630617">
          <w:marLeft w:val="0"/>
          <w:marRight w:val="0"/>
          <w:marTop w:val="0"/>
          <w:marBottom w:val="0"/>
          <w:divBdr>
            <w:top w:val="none" w:sz="0" w:space="0" w:color="auto"/>
            <w:left w:val="none" w:sz="0" w:space="0" w:color="auto"/>
            <w:bottom w:val="none" w:sz="0" w:space="0" w:color="auto"/>
            <w:right w:val="none" w:sz="0" w:space="0" w:color="auto"/>
          </w:divBdr>
          <w:divsChild>
            <w:div w:id="1700162168">
              <w:marLeft w:val="0"/>
              <w:marRight w:val="0"/>
              <w:marTop w:val="0"/>
              <w:marBottom w:val="0"/>
              <w:divBdr>
                <w:top w:val="none" w:sz="0" w:space="0" w:color="auto"/>
                <w:left w:val="none" w:sz="0" w:space="0" w:color="auto"/>
                <w:bottom w:val="none" w:sz="0" w:space="0" w:color="auto"/>
                <w:right w:val="none" w:sz="0" w:space="0" w:color="auto"/>
              </w:divBdr>
              <w:divsChild>
                <w:div w:id="1179391747">
                  <w:marLeft w:val="0"/>
                  <w:marRight w:val="0"/>
                  <w:marTop w:val="0"/>
                  <w:marBottom w:val="0"/>
                  <w:divBdr>
                    <w:top w:val="none" w:sz="0" w:space="0" w:color="auto"/>
                    <w:left w:val="none" w:sz="0" w:space="0" w:color="auto"/>
                    <w:bottom w:val="none" w:sz="0" w:space="0" w:color="auto"/>
                    <w:right w:val="none" w:sz="0" w:space="0" w:color="auto"/>
                  </w:divBdr>
                  <w:divsChild>
                    <w:div w:id="14428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7594">
          <w:marLeft w:val="0"/>
          <w:marRight w:val="0"/>
          <w:marTop w:val="0"/>
          <w:marBottom w:val="0"/>
          <w:divBdr>
            <w:top w:val="none" w:sz="0" w:space="0" w:color="auto"/>
            <w:left w:val="none" w:sz="0" w:space="0" w:color="auto"/>
            <w:bottom w:val="none" w:sz="0" w:space="0" w:color="auto"/>
            <w:right w:val="none" w:sz="0" w:space="0" w:color="auto"/>
          </w:divBdr>
          <w:divsChild>
            <w:div w:id="1416124523">
              <w:marLeft w:val="0"/>
              <w:marRight w:val="0"/>
              <w:marTop w:val="0"/>
              <w:marBottom w:val="0"/>
              <w:divBdr>
                <w:top w:val="none" w:sz="0" w:space="0" w:color="auto"/>
                <w:left w:val="none" w:sz="0" w:space="0" w:color="auto"/>
                <w:bottom w:val="none" w:sz="0" w:space="0" w:color="auto"/>
                <w:right w:val="none" w:sz="0" w:space="0" w:color="auto"/>
              </w:divBdr>
              <w:divsChild>
                <w:div w:id="4620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9459">
          <w:marLeft w:val="0"/>
          <w:marRight w:val="0"/>
          <w:marTop w:val="0"/>
          <w:marBottom w:val="0"/>
          <w:divBdr>
            <w:top w:val="none" w:sz="0" w:space="0" w:color="auto"/>
            <w:left w:val="none" w:sz="0" w:space="0" w:color="auto"/>
            <w:bottom w:val="none" w:sz="0" w:space="0" w:color="auto"/>
            <w:right w:val="none" w:sz="0" w:space="0" w:color="auto"/>
          </w:divBdr>
          <w:divsChild>
            <w:div w:id="1347054665">
              <w:marLeft w:val="0"/>
              <w:marRight w:val="0"/>
              <w:marTop w:val="0"/>
              <w:marBottom w:val="0"/>
              <w:divBdr>
                <w:top w:val="none" w:sz="0" w:space="0" w:color="auto"/>
                <w:left w:val="none" w:sz="0" w:space="0" w:color="auto"/>
                <w:bottom w:val="none" w:sz="0" w:space="0" w:color="auto"/>
                <w:right w:val="none" w:sz="0" w:space="0" w:color="auto"/>
              </w:divBdr>
              <w:divsChild>
                <w:div w:id="214068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87053">
      <w:bodyDiv w:val="1"/>
      <w:marLeft w:val="0"/>
      <w:marRight w:val="0"/>
      <w:marTop w:val="0"/>
      <w:marBottom w:val="0"/>
      <w:divBdr>
        <w:top w:val="none" w:sz="0" w:space="0" w:color="auto"/>
        <w:left w:val="none" w:sz="0" w:space="0" w:color="auto"/>
        <w:bottom w:val="none" w:sz="0" w:space="0" w:color="auto"/>
        <w:right w:val="none" w:sz="0" w:space="0" w:color="auto"/>
      </w:divBdr>
      <w:divsChild>
        <w:div w:id="681666784">
          <w:marLeft w:val="0"/>
          <w:marRight w:val="0"/>
          <w:marTop w:val="0"/>
          <w:marBottom w:val="0"/>
          <w:divBdr>
            <w:top w:val="none" w:sz="0" w:space="0" w:color="auto"/>
            <w:left w:val="none" w:sz="0" w:space="0" w:color="auto"/>
            <w:bottom w:val="none" w:sz="0" w:space="0" w:color="auto"/>
            <w:right w:val="none" w:sz="0" w:space="0" w:color="auto"/>
          </w:divBdr>
          <w:divsChild>
            <w:div w:id="1305961690">
              <w:marLeft w:val="0"/>
              <w:marRight w:val="0"/>
              <w:marTop w:val="0"/>
              <w:marBottom w:val="0"/>
              <w:divBdr>
                <w:top w:val="none" w:sz="0" w:space="0" w:color="auto"/>
                <w:left w:val="none" w:sz="0" w:space="0" w:color="auto"/>
                <w:bottom w:val="none" w:sz="0" w:space="0" w:color="auto"/>
                <w:right w:val="none" w:sz="0" w:space="0" w:color="auto"/>
              </w:divBdr>
              <w:divsChild>
                <w:div w:id="1548488323">
                  <w:marLeft w:val="0"/>
                  <w:marRight w:val="0"/>
                  <w:marTop w:val="0"/>
                  <w:marBottom w:val="0"/>
                  <w:divBdr>
                    <w:top w:val="none" w:sz="0" w:space="0" w:color="auto"/>
                    <w:left w:val="none" w:sz="0" w:space="0" w:color="auto"/>
                    <w:bottom w:val="none" w:sz="0" w:space="0" w:color="auto"/>
                    <w:right w:val="none" w:sz="0" w:space="0" w:color="auto"/>
                  </w:divBdr>
                  <w:divsChild>
                    <w:div w:id="6052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4344">
          <w:marLeft w:val="0"/>
          <w:marRight w:val="0"/>
          <w:marTop w:val="0"/>
          <w:marBottom w:val="0"/>
          <w:divBdr>
            <w:top w:val="none" w:sz="0" w:space="0" w:color="auto"/>
            <w:left w:val="none" w:sz="0" w:space="0" w:color="auto"/>
            <w:bottom w:val="none" w:sz="0" w:space="0" w:color="auto"/>
            <w:right w:val="none" w:sz="0" w:space="0" w:color="auto"/>
          </w:divBdr>
          <w:divsChild>
            <w:div w:id="224993343">
              <w:marLeft w:val="0"/>
              <w:marRight w:val="0"/>
              <w:marTop w:val="0"/>
              <w:marBottom w:val="0"/>
              <w:divBdr>
                <w:top w:val="none" w:sz="0" w:space="0" w:color="auto"/>
                <w:left w:val="none" w:sz="0" w:space="0" w:color="auto"/>
                <w:bottom w:val="none" w:sz="0" w:space="0" w:color="auto"/>
                <w:right w:val="none" w:sz="0" w:space="0" w:color="auto"/>
              </w:divBdr>
              <w:divsChild>
                <w:div w:id="20776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224">
          <w:marLeft w:val="0"/>
          <w:marRight w:val="0"/>
          <w:marTop w:val="0"/>
          <w:marBottom w:val="0"/>
          <w:divBdr>
            <w:top w:val="none" w:sz="0" w:space="0" w:color="auto"/>
            <w:left w:val="none" w:sz="0" w:space="0" w:color="auto"/>
            <w:bottom w:val="none" w:sz="0" w:space="0" w:color="auto"/>
            <w:right w:val="none" w:sz="0" w:space="0" w:color="auto"/>
          </w:divBdr>
          <w:divsChild>
            <w:div w:id="1922594798">
              <w:marLeft w:val="0"/>
              <w:marRight w:val="0"/>
              <w:marTop w:val="0"/>
              <w:marBottom w:val="0"/>
              <w:divBdr>
                <w:top w:val="none" w:sz="0" w:space="0" w:color="auto"/>
                <w:left w:val="none" w:sz="0" w:space="0" w:color="auto"/>
                <w:bottom w:val="none" w:sz="0" w:space="0" w:color="auto"/>
                <w:right w:val="none" w:sz="0" w:space="0" w:color="auto"/>
              </w:divBdr>
              <w:divsChild>
                <w:div w:id="1101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3543">
      <w:bodyDiv w:val="1"/>
      <w:marLeft w:val="0"/>
      <w:marRight w:val="0"/>
      <w:marTop w:val="0"/>
      <w:marBottom w:val="0"/>
      <w:divBdr>
        <w:top w:val="none" w:sz="0" w:space="0" w:color="auto"/>
        <w:left w:val="none" w:sz="0" w:space="0" w:color="auto"/>
        <w:bottom w:val="none" w:sz="0" w:space="0" w:color="auto"/>
        <w:right w:val="none" w:sz="0" w:space="0" w:color="auto"/>
      </w:divBdr>
      <w:divsChild>
        <w:div w:id="1348872655">
          <w:marLeft w:val="0"/>
          <w:marRight w:val="0"/>
          <w:marTop w:val="0"/>
          <w:marBottom w:val="0"/>
          <w:divBdr>
            <w:top w:val="none" w:sz="0" w:space="0" w:color="auto"/>
            <w:left w:val="none" w:sz="0" w:space="0" w:color="auto"/>
            <w:bottom w:val="none" w:sz="0" w:space="0" w:color="auto"/>
            <w:right w:val="none" w:sz="0" w:space="0" w:color="auto"/>
          </w:divBdr>
          <w:divsChild>
            <w:div w:id="1995714612">
              <w:marLeft w:val="0"/>
              <w:marRight w:val="0"/>
              <w:marTop w:val="0"/>
              <w:marBottom w:val="0"/>
              <w:divBdr>
                <w:top w:val="none" w:sz="0" w:space="0" w:color="auto"/>
                <w:left w:val="none" w:sz="0" w:space="0" w:color="auto"/>
                <w:bottom w:val="none" w:sz="0" w:space="0" w:color="auto"/>
                <w:right w:val="none" w:sz="0" w:space="0" w:color="auto"/>
              </w:divBdr>
              <w:divsChild>
                <w:div w:id="1317685806">
                  <w:marLeft w:val="0"/>
                  <w:marRight w:val="0"/>
                  <w:marTop w:val="0"/>
                  <w:marBottom w:val="0"/>
                  <w:divBdr>
                    <w:top w:val="none" w:sz="0" w:space="0" w:color="auto"/>
                    <w:left w:val="none" w:sz="0" w:space="0" w:color="auto"/>
                    <w:bottom w:val="none" w:sz="0" w:space="0" w:color="auto"/>
                    <w:right w:val="none" w:sz="0" w:space="0" w:color="auto"/>
                  </w:divBdr>
                  <w:divsChild>
                    <w:div w:id="1177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4365">
          <w:marLeft w:val="0"/>
          <w:marRight w:val="0"/>
          <w:marTop w:val="0"/>
          <w:marBottom w:val="0"/>
          <w:divBdr>
            <w:top w:val="none" w:sz="0" w:space="0" w:color="auto"/>
            <w:left w:val="none" w:sz="0" w:space="0" w:color="auto"/>
            <w:bottom w:val="none" w:sz="0" w:space="0" w:color="auto"/>
            <w:right w:val="none" w:sz="0" w:space="0" w:color="auto"/>
          </w:divBdr>
          <w:divsChild>
            <w:div w:id="1325742511">
              <w:marLeft w:val="0"/>
              <w:marRight w:val="0"/>
              <w:marTop w:val="0"/>
              <w:marBottom w:val="0"/>
              <w:divBdr>
                <w:top w:val="none" w:sz="0" w:space="0" w:color="auto"/>
                <w:left w:val="none" w:sz="0" w:space="0" w:color="auto"/>
                <w:bottom w:val="none" w:sz="0" w:space="0" w:color="auto"/>
                <w:right w:val="none" w:sz="0" w:space="0" w:color="auto"/>
              </w:divBdr>
              <w:divsChild>
                <w:div w:id="18391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5727">
      <w:bodyDiv w:val="1"/>
      <w:marLeft w:val="0"/>
      <w:marRight w:val="0"/>
      <w:marTop w:val="0"/>
      <w:marBottom w:val="0"/>
      <w:divBdr>
        <w:top w:val="none" w:sz="0" w:space="0" w:color="auto"/>
        <w:left w:val="none" w:sz="0" w:space="0" w:color="auto"/>
        <w:bottom w:val="none" w:sz="0" w:space="0" w:color="auto"/>
        <w:right w:val="none" w:sz="0" w:space="0" w:color="auto"/>
      </w:divBdr>
      <w:divsChild>
        <w:div w:id="906039477">
          <w:marLeft w:val="0"/>
          <w:marRight w:val="0"/>
          <w:marTop w:val="0"/>
          <w:marBottom w:val="0"/>
          <w:divBdr>
            <w:top w:val="none" w:sz="0" w:space="0" w:color="auto"/>
            <w:left w:val="none" w:sz="0" w:space="0" w:color="auto"/>
            <w:bottom w:val="none" w:sz="0" w:space="0" w:color="auto"/>
            <w:right w:val="none" w:sz="0" w:space="0" w:color="auto"/>
          </w:divBdr>
          <w:divsChild>
            <w:div w:id="128672840">
              <w:marLeft w:val="0"/>
              <w:marRight w:val="0"/>
              <w:marTop w:val="0"/>
              <w:marBottom w:val="0"/>
              <w:divBdr>
                <w:top w:val="none" w:sz="0" w:space="0" w:color="auto"/>
                <w:left w:val="none" w:sz="0" w:space="0" w:color="auto"/>
                <w:bottom w:val="none" w:sz="0" w:space="0" w:color="auto"/>
                <w:right w:val="none" w:sz="0" w:space="0" w:color="auto"/>
              </w:divBdr>
              <w:divsChild>
                <w:div w:id="1159882256">
                  <w:marLeft w:val="0"/>
                  <w:marRight w:val="0"/>
                  <w:marTop w:val="0"/>
                  <w:marBottom w:val="0"/>
                  <w:divBdr>
                    <w:top w:val="none" w:sz="0" w:space="0" w:color="auto"/>
                    <w:left w:val="none" w:sz="0" w:space="0" w:color="auto"/>
                    <w:bottom w:val="none" w:sz="0" w:space="0" w:color="auto"/>
                    <w:right w:val="none" w:sz="0" w:space="0" w:color="auto"/>
                  </w:divBdr>
                  <w:divsChild>
                    <w:div w:id="10777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6658">
          <w:marLeft w:val="0"/>
          <w:marRight w:val="0"/>
          <w:marTop w:val="0"/>
          <w:marBottom w:val="0"/>
          <w:divBdr>
            <w:top w:val="none" w:sz="0" w:space="0" w:color="auto"/>
            <w:left w:val="none" w:sz="0" w:space="0" w:color="auto"/>
            <w:bottom w:val="none" w:sz="0" w:space="0" w:color="auto"/>
            <w:right w:val="none" w:sz="0" w:space="0" w:color="auto"/>
          </w:divBdr>
          <w:divsChild>
            <w:div w:id="538857437">
              <w:marLeft w:val="0"/>
              <w:marRight w:val="0"/>
              <w:marTop w:val="0"/>
              <w:marBottom w:val="0"/>
              <w:divBdr>
                <w:top w:val="none" w:sz="0" w:space="0" w:color="auto"/>
                <w:left w:val="none" w:sz="0" w:space="0" w:color="auto"/>
                <w:bottom w:val="none" w:sz="0" w:space="0" w:color="auto"/>
                <w:right w:val="none" w:sz="0" w:space="0" w:color="auto"/>
              </w:divBdr>
              <w:divsChild>
                <w:div w:id="759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1199">
          <w:marLeft w:val="0"/>
          <w:marRight w:val="0"/>
          <w:marTop w:val="0"/>
          <w:marBottom w:val="0"/>
          <w:divBdr>
            <w:top w:val="none" w:sz="0" w:space="0" w:color="auto"/>
            <w:left w:val="none" w:sz="0" w:space="0" w:color="auto"/>
            <w:bottom w:val="none" w:sz="0" w:space="0" w:color="auto"/>
            <w:right w:val="none" w:sz="0" w:space="0" w:color="auto"/>
          </w:divBdr>
          <w:divsChild>
            <w:div w:id="2047870012">
              <w:marLeft w:val="0"/>
              <w:marRight w:val="0"/>
              <w:marTop w:val="0"/>
              <w:marBottom w:val="0"/>
              <w:divBdr>
                <w:top w:val="none" w:sz="0" w:space="0" w:color="auto"/>
                <w:left w:val="none" w:sz="0" w:space="0" w:color="auto"/>
                <w:bottom w:val="none" w:sz="0" w:space="0" w:color="auto"/>
                <w:right w:val="none" w:sz="0" w:space="0" w:color="auto"/>
              </w:divBdr>
              <w:divsChild>
                <w:div w:id="2951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8660">
          <w:marLeft w:val="0"/>
          <w:marRight w:val="0"/>
          <w:marTop w:val="0"/>
          <w:marBottom w:val="0"/>
          <w:divBdr>
            <w:top w:val="none" w:sz="0" w:space="0" w:color="auto"/>
            <w:left w:val="none" w:sz="0" w:space="0" w:color="auto"/>
            <w:bottom w:val="none" w:sz="0" w:space="0" w:color="auto"/>
            <w:right w:val="none" w:sz="0" w:space="0" w:color="auto"/>
          </w:divBdr>
          <w:divsChild>
            <w:div w:id="673192832">
              <w:marLeft w:val="0"/>
              <w:marRight w:val="0"/>
              <w:marTop w:val="0"/>
              <w:marBottom w:val="0"/>
              <w:divBdr>
                <w:top w:val="none" w:sz="0" w:space="0" w:color="auto"/>
                <w:left w:val="none" w:sz="0" w:space="0" w:color="auto"/>
                <w:bottom w:val="none" w:sz="0" w:space="0" w:color="auto"/>
                <w:right w:val="none" w:sz="0" w:space="0" w:color="auto"/>
              </w:divBdr>
              <w:divsChild>
                <w:div w:id="1249119364">
                  <w:marLeft w:val="0"/>
                  <w:marRight w:val="0"/>
                  <w:marTop w:val="0"/>
                  <w:marBottom w:val="0"/>
                  <w:divBdr>
                    <w:top w:val="none" w:sz="0" w:space="0" w:color="auto"/>
                    <w:left w:val="none" w:sz="0" w:space="0" w:color="auto"/>
                    <w:bottom w:val="none" w:sz="0" w:space="0" w:color="auto"/>
                    <w:right w:val="none" w:sz="0" w:space="0" w:color="auto"/>
                  </w:divBdr>
                  <w:divsChild>
                    <w:div w:id="37535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37834">
          <w:marLeft w:val="0"/>
          <w:marRight w:val="0"/>
          <w:marTop w:val="0"/>
          <w:marBottom w:val="0"/>
          <w:divBdr>
            <w:top w:val="none" w:sz="0" w:space="0" w:color="auto"/>
            <w:left w:val="none" w:sz="0" w:space="0" w:color="auto"/>
            <w:bottom w:val="none" w:sz="0" w:space="0" w:color="auto"/>
            <w:right w:val="none" w:sz="0" w:space="0" w:color="auto"/>
          </w:divBdr>
          <w:divsChild>
            <w:div w:id="1504122656">
              <w:marLeft w:val="0"/>
              <w:marRight w:val="0"/>
              <w:marTop w:val="0"/>
              <w:marBottom w:val="0"/>
              <w:divBdr>
                <w:top w:val="none" w:sz="0" w:space="0" w:color="auto"/>
                <w:left w:val="none" w:sz="0" w:space="0" w:color="auto"/>
                <w:bottom w:val="none" w:sz="0" w:space="0" w:color="auto"/>
                <w:right w:val="none" w:sz="0" w:space="0" w:color="auto"/>
              </w:divBdr>
              <w:divsChild>
                <w:div w:id="15068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3536">
          <w:marLeft w:val="0"/>
          <w:marRight w:val="0"/>
          <w:marTop w:val="0"/>
          <w:marBottom w:val="0"/>
          <w:divBdr>
            <w:top w:val="none" w:sz="0" w:space="0" w:color="auto"/>
            <w:left w:val="none" w:sz="0" w:space="0" w:color="auto"/>
            <w:bottom w:val="none" w:sz="0" w:space="0" w:color="auto"/>
            <w:right w:val="none" w:sz="0" w:space="0" w:color="auto"/>
          </w:divBdr>
          <w:divsChild>
            <w:div w:id="1432580633">
              <w:marLeft w:val="0"/>
              <w:marRight w:val="0"/>
              <w:marTop w:val="0"/>
              <w:marBottom w:val="0"/>
              <w:divBdr>
                <w:top w:val="none" w:sz="0" w:space="0" w:color="auto"/>
                <w:left w:val="none" w:sz="0" w:space="0" w:color="auto"/>
                <w:bottom w:val="none" w:sz="0" w:space="0" w:color="auto"/>
                <w:right w:val="none" w:sz="0" w:space="0" w:color="auto"/>
              </w:divBdr>
              <w:divsChild>
                <w:div w:id="626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634673">
      <w:bodyDiv w:val="1"/>
      <w:marLeft w:val="0"/>
      <w:marRight w:val="0"/>
      <w:marTop w:val="0"/>
      <w:marBottom w:val="0"/>
      <w:divBdr>
        <w:top w:val="none" w:sz="0" w:space="0" w:color="auto"/>
        <w:left w:val="none" w:sz="0" w:space="0" w:color="auto"/>
        <w:bottom w:val="none" w:sz="0" w:space="0" w:color="auto"/>
        <w:right w:val="none" w:sz="0" w:space="0" w:color="auto"/>
      </w:divBdr>
      <w:divsChild>
        <w:div w:id="497232245">
          <w:marLeft w:val="0"/>
          <w:marRight w:val="0"/>
          <w:marTop w:val="0"/>
          <w:marBottom w:val="0"/>
          <w:divBdr>
            <w:top w:val="none" w:sz="0" w:space="0" w:color="auto"/>
            <w:left w:val="none" w:sz="0" w:space="0" w:color="auto"/>
            <w:bottom w:val="none" w:sz="0" w:space="0" w:color="auto"/>
            <w:right w:val="none" w:sz="0" w:space="0" w:color="auto"/>
          </w:divBdr>
          <w:divsChild>
            <w:div w:id="230501353">
              <w:marLeft w:val="0"/>
              <w:marRight w:val="0"/>
              <w:marTop w:val="0"/>
              <w:marBottom w:val="0"/>
              <w:divBdr>
                <w:top w:val="none" w:sz="0" w:space="0" w:color="auto"/>
                <w:left w:val="none" w:sz="0" w:space="0" w:color="auto"/>
                <w:bottom w:val="none" w:sz="0" w:space="0" w:color="auto"/>
                <w:right w:val="none" w:sz="0" w:space="0" w:color="auto"/>
              </w:divBdr>
              <w:divsChild>
                <w:div w:id="1069769181">
                  <w:marLeft w:val="0"/>
                  <w:marRight w:val="0"/>
                  <w:marTop w:val="0"/>
                  <w:marBottom w:val="0"/>
                  <w:divBdr>
                    <w:top w:val="none" w:sz="0" w:space="0" w:color="auto"/>
                    <w:left w:val="none" w:sz="0" w:space="0" w:color="auto"/>
                    <w:bottom w:val="none" w:sz="0" w:space="0" w:color="auto"/>
                    <w:right w:val="none" w:sz="0" w:space="0" w:color="auto"/>
                  </w:divBdr>
                  <w:divsChild>
                    <w:div w:id="14693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90603">
          <w:marLeft w:val="0"/>
          <w:marRight w:val="0"/>
          <w:marTop w:val="0"/>
          <w:marBottom w:val="0"/>
          <w:divBdr>
            <w:top w:val="none" w:sz="0" w:space="0" w:color="auto"/>
            <w:left w:val="none" w:sz="0" w:space="0" w:color="auto"/>
            <w:bottom w:val="none" w:sz="0" w:space="0" w:color="auto"/>
            <w:right w:val="none" w:sz="0" w:space="0" w:color="auto"/>
          </w:divBdr>
          <w:divsChild>
            <w:div w:id="241834531">
              <w:marLeft w:val="0"/>
              <w:marRight w:val="0"/>
              <w:marTop w:val="0"/>
              <w:marBottom w:val="0"/>
              <w:divBdr>
                <w:top w:val="none" w:sz="0" w:space="0" w:color="auto"/>
                <w:left w:val="none" w:sz="0" w:space="0" w:color="auto"/>
                <w:bottom w:val="none" w:sz="0" w:space="0" w:color="auto"/>
                <w:right w:val="none" w:sz="0" w:space="0" w:color="auto"/>
              </w:divBdr>
              <w:divsChild>
                <w:div w:id="1583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9404">
          <w:marLeft w:val="0"/>
          <w:marRight w:val="0"/>
          <w:marTop w:val="0"/>
          <w:marBottom w:val="0"/>
          <w:divBdr>
            <w:top w:val="none" w:sz="0" w:space="0" w:color="auto"/>
            <w:left w:val="none" w:sz="0" w:space="0" w:color="auto"/>
            <w:bottom w:val="none" w:sz="0" w:space="0" w:color="auto"/>
            <w:right w:val="none" w:sz="0" w:space="0" w:color="auto"/>
          </w:divBdr>
          <w:divsChild>
            <w:div w:id="510682409">
              <w:marLeft w:val="0"/>
              <w:marRight w:val="0"/>
              <w:marTop w:val="0"/>
              <w:marBottom w:val="0"/>
              <w:divBdr>
                <w:top w:val="none" w:sz="0" w:space="0" w:color="auto"/>
                <w:left w:val="none" w:sz="0" w:space="0" w:color="auto"/>
                <w:bottom w:val="none" w:sz="0" w:space="0" w:color="auto"/>
                <w:right w:val="none" w:sz="0" w:space="0" w:color="auto"/>
              </w:divBdr>
              <w:divsChild>
                <w:div w:id="139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3798">
          <w:marLeft w:val="0"/>
          <w:marRight w:val="0"/>
          <w:marTop w:val="0"/>
          <w:marBottom w:val="0"/>
          <w:divBdr>
            <w:top w:val="none" w:sz="0" w:space="0" w:color="auto"/>
            <w:left w:val="none" w:sz="0" w:space="0" w:color="auto"/>
            <w:bottom w:val="none" w:sz="0" w:space="0" w:color="auto"/>
            <w:right w:val="none" w:sz="0" w:space="0" w:color="auto"/>
          </w:divBdr>
          <w:divsChild>
            <w:div w:id="1494567708">
              <w:marLeft w:val="0"/>
              <w:marRight w:val="0"/>
              <w:marTop w:val="0"/>
              <w:marBottom w:val="0"/>
              <w:divBdr>
                <w:top w:val="none" w:sz="0" w:space="0" w:color="auto"/>
                <w:left w:val="none" w:sz="0" w:space="0" w:color="auto"/>
                <w:bottom w:val="none" w:sz="0" w:space="0" w:color="auto"/>
                <w:right w:val="none" w:sz="0" w:space="0" w:color="auto"/>
              </w:divBdr>
              <w:divsChild>
                <w:div w:id="2362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27199">
      <w:bodyDiv w:val="1"/>
      <w:marLeft w:val="0"/>
      <w:marRight w:val="0"/>
      <w:marTop w:val="0"/>
      <w:marBottom w:val="0"/>
      <w:divBdr>
        <w:top w:val="none" w:sz="0" w:space="0" w:color="auto"/>
        <w:left w:val="none" w:sz="0" w:space="0" w:color="auto"/>
        <w:bottom w:val="none" w:sz="0" w:space="0" w:color="auto"/>
        <w:right w:val="none" w:sz="0" w:space="0" w:color="auto"/>
      </w:divBdr>
      <w:divsChild>
        <w:div w:id="937250895">
          <w:marLeft w:val="0"/>
          <w:marRight w:val="0"/>
          <w:marTop w:val="0"/>
          <w:marBottom w:val="0"/>
          <w:divBdr>
            <w:top w:val="none" w:sz="0" w:space="0" w:color="auto"/>
            <w:left w:val="none" w:sz="0" w:space="0" w:color="auto"/>
            <w:bottom w:val="none" w:sz="0" w:space="0" w:color="auto"/>
            <w:right w:val="none" w:sz="0" w:space="0" w:color="auto"/>
          </w:divBdr>
          <w:divsChild>
            <w:div w:id="721094601">
              <w:marLeft w:val="0"/>
              <w:marRight w:val="0"/>
              <w:marTop w:val="0"/>
              <w:marBottom w:val="0"/>
              <w:divBdr>
                <w:top w:val="none" w:sz="0" w:space="0" w:color="auto"/>
                <w:left w:val="none" w:sz="0" w:space="0" w:color="auto"/>
                <w:bottom w:val="none" w:sz="0" w:space="0" w:color="auto"/>
                <w:right w:val="none" w:sz="0" w:space="0" w:color="auto"/>
              </w:divBdr>
              <w:divsChild>
                <w:div w:id="1761443533">
                  <w:marLeft w:val="0"/>
                  <w:marRight w:val="0"/>
                  <w:marTop w:val="0"/>
                  <w:marBottom w:val="0"/>
                  <w:divBdr>
                    <w:top w:val="none" w:sz="0" w:space="0" w:color="auto"/>
                    <w:left w:val="none" w:sz="0" w:space="0" w:color="auto"/>
                    <w:bottom w:val="none" w:sz="0" w:space="0" w:color="auto"/>
                    <w:right w:val="none" w:sz="0" w:space="0" w:color="auto"/>
                  </w:divBdr>
                  <w:divsChild>
                    <w:div w:id="19039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1590">
          <w:marLeft w:val="0"/>
          <w:marRight w:val="0"/>
          <w:marTop w:val="0"/>
          <w:marBottom w:val="0"/>
          <w:divBdr>
            <w:top w:val="none" w:sz="0" w:space="0" w:color="auto"/>
            <w:left w:val="none" w:sz="0" w:space="0" w:color="auto"/>
            <w:bottom w:val="none" w:sz="0" w:space="0" w:color="auto"/>
            <w:right w:val="none" w:sz="0" w:space="0" w:color="auto"/>
          </w:divBdr>
          <w:divsChild>
            <w:div w:id="255477388">
              <w:marLeft w:val="0"/>
              <w:marRight w:val="0"/>
              <w:marTop w:val="0"/>
              <w:marBottom w:val="0"/>
              <w:divBdr>
                <w:top w:val="none" w:sz="0" w:space="0" w:color="auto"/>
                <w:left w:val="none" w:sz="0" w:space="0" w:color="auto"/>
                <w:bottom w:val="none" w:sz="0" w:space="0" w:color="auto"/>
                <w:right w:val="none" w:sz="0" w:space="0" w:color="auto"/>
              </w:divBdr>
              <w:divsChild>
                <w:div w:id="3958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074">
          <w:marLeft w:val="0"/>
          <w:marRight w:val="0"/>
          <w:marTop w:val="0"/>
          <w:marBottom w:val="0"/>
          <w:divBdr>
            <w:top w:val="none" w:sz="0" w:space="0" w:color="auto"/>
            <w:left w:val="none" w:sz="0" w:space="0" w:color="auto"/>
            <w:bottom w:val="none" w:sz="0" w:space="0" w:color="auto"/>
            <w:right w:val="none" w:sz="0" w:space="0" w:color="auto"/>
          </w:divBdr>
          <w:divsChild>
            <w:div w:id="798574849">
              <w:marLeft w:val="0"/>
              <w:marRight w:val="0"/>
              <w:marTop w:val="0"/>
              <w:marBottom w:val="0"/>
              <w:divBdr>
                <w:top w:val="none" w:sz="0" w:space="0" w:color="auto"/>
                <w:left w:val="none" w:sz="0" w:space="0" w:color="auto"/>
                <w:bottom w:val="none" w:sz="0" w:space="0" w:color="auto"/>
                <w:right w:val="none" w:sz="0" w:space="0" w:color="auto"/>
              </w:divBdr>
              <w:divsChild>
                <w:div w:id="163525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21318">
      <w:bodyDiv w:val="1"/>
      <w:marLeft w:val="0"/>
      <w:marRight w:val="0"/>
      <w:marTop w:val="0"/>
      <w:marBottom w:val="0"/>
      <w:divBdr>
        <w:top w:val="none" w:sz="0" w:space="0" w:color="auto"/>
        <w:left w:val="none" w:sz="0" w:space="0" w:color="auto"/>
        <w:bottom w:val="none" w:sz="0" w:space="0" w:color="auto"/>
        <w:right w:val="none" w:sz="0" w:space="0" w:color="auto"/>
      </w:divBdr>
      <w:divsChild>
        <w:div w:id="781807337">
          <w:marLeft w:val="0"/>
          <w:marRight w:val="0"/>
          <w:marTop w:val="0"/>
          <w:marBottom w:val="0"/>
          <w:divBdr>
            <w:top w:val="none" w:sz="0" w:space="0" w:color="auto"/>
            <w:left w:val="none" w:sz="0" w:space="0" w:color="auto"/>
            <w:bottom w:val="none" w:sz="0" w:space="0" w:color="auto"/>
            <w:right w:val="none" w:sz="0" w:space="0" w:color="auto"/>
          </w:divBdr>
          <w:divsChild>
            <w:div w:id="1070541621">
              <w:marLeft w:val="0"/>
              <w:marRight w:val="0"/>
              <w:marTop w:val="0"/>
              <w:marBottom w:val="0"/>
              <w:divBdr>
                <w:top w:val="none" w:sz="0" w:space="0" w:color="auto"/>
                <w:left w:val="none" w:sz="0" w:space="0" w:color="auto"/>
                <w:bottom w:val="none" w:sz="0" w:space="0" w:color="auto"/>
                <w:right w:val="none" w:sz="0" w:space="0" w:color="auto"/>
              </w:divBdr>
              <w:divsChild>
                <w:div w:id="2091349816">
                  <w:marLeft w:val="0"/>
                  <w:marRight w:val="0"/>
                  <w:marTop w:val="0"/>
                  <w:marBottom w:val="0"/>
                  <w:divBdr>
                    <w:top w:val="none" w:sz="0" w:space="0" w:color="auto"/>
                    <w:left w:val="none" w:sz="0" w:space="0" w:color="auto"/>
                    <w:bottom w:val="none" w:sz="0" w:space="0" w:color="auto"/>
                    <w:right w:val="none" w:sz="0" w:space="0" w:color="auto"/>
                  </w:divBdr>
                  <w:divsChild>
                    <w:div w:id="703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0714">
          <w:marLeft w:val="0"/>
          <w:marRight w:val="0"/>
          <w:marTop w:val="0"/>
          <w:marBottom w:val="0"/>
          <w:divBdr>
            <w:top w:val="none" w:sz="0" w:space="0" w:color="auto"/>
            <w:left w:val="none" w:sz="0" w:space="0" w:color="auto"/>
            <w:bottom w:val="none" w:sz="0" w:space="0" w:color="auto"/>
            <w:right w:val="none" w:sz="0" w:space="0" w:color="auto"/>
          </w:divBdr>
          <w:divsChild>
            <w:div w:id="1571690053">
              <w:marLeft w:val="0"/>
              <w:marRight w:val="0"/>
              <w:marTop w:val="0"/>
              <w:marBottom w:val="0"/>
              <w:divBdr>
                <w:top w:val="none" w:sz="0" w:space="0" w:color="auto"/>
                <w:left w:val="none" w:sz="0" w:space="0" w:color="auto"/>
                <w:bottom w:val="none" w:sz="0" w:space="0" w:color="auto"/>
                <w:right w:val="none" w:sz="0" w:space="0" w:color="auto"/>
              </w:divBdr>
              <w:divsChild>
                <w:div w:id="21085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45873">
          <w:marLeft w:val="0"/>
          <w:marRight w:val="0"/>
          <w:marTop w:val="0"/>
          <w:marBottom w:val="0"/>
          <w:divBdr>
            <w:top w:val="none" w:sz="0" w:space="0" w:color="auto"/>
            <w:left w:val="none" w:sz="0" w:space="0" w:color="auto"/>
            <w:bottom w:val="none" w:sz="0" w:space="0" w:color="auto"/>
            <w:right w:val="none" w:sz="0" w:space="0" w:color="auto"/>
          </w:divBdr>
          <w:divsChild>
            <w:div w:id="519590385">
              <w:marLeft w:val="0"/>
              <w:marRight w:val="0"/>
              <w:marTop w:val="0"/>
              <w:marBottom w:val="0"/>
              <w:divBdr>
                <w:top w:val="none" w:sz="0" w:space="0" w:color="auto"/>
                <w:left w:val="none" w:sz="0" w:space="0" w:color="auto"/>
                <w:bottom w:val="none" w:sz="0" w:space="0" w:color="auto"/>
                <w:right w:val="none" w:sz="0" w:space="0" w:color="auto"/>
              </w:divBdr>
              <w:divsChild>
                <w:div w:id="7920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customXml" Target="../customXml/item2.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BFF322E0C2434C9A2F5CCB84793114" ma:contentTypeVersion="0" ma:contentTypeDescription="Create a new document." ma:contentTypeScope="" ma:versionID="8f5fc55b1ebc9048ab8787dd1454e98f">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569468-65AC-4820-AC20-0937C65D0CEA}"/>
</file>

<file path=customXml/itemProps2.xml><?xml version="1.0" encoding="utf-8"?>
<ds:datastoreItem xmlns:ds="http://schemas.openxmlformats.org/officeDocument/2006/customXml" ds:itemID="{8D20D437-67ED-432F-94A5-716CF132D701}"/>
</file>

<file path=customXml/itemProps3.xml><?xml version="1.0" encoding="utf-8"?>
<ds:datastoreItem xmlns:ds="http://schemas.openxmlformats.org/officeDocument/2006/customXml" ds:itemID="{1D14AA8D-3B4C-4E31-AF29-0556B8437554}"/>
</file>

<file path=docProps/app.xml><?xml version="1.0" encoding="utf-8"?>
<Properties xmlns="http://schemas.openxmlformats.org/officeDocument/2006/extended-properties" xmlns:vt="http://schemas.openxmlformats.org/officeDocument/2006/docPropsVTypes">
  <Template>Normal</Template>
  <TotalTime>5</TotalTime>
  <Pages>14</Pages>
  <Words>1716</Words>
  <Characters>9786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Gresham Smith</Company>
  <LinksUpToDate>false</LinksUpToDate>
  <CharactersWithSpaces>11480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Rowe</dc:creator>
  <cp:keywords/>
  <dc:description/>
  <cp:lastModifiedBy>Underwood, Kameryn E (KYTC-D05)</cp:lastModifiedBy>
  <cp:revision>3</cp:revision>
  <dcterms:created xsi:type="dcterms:W3CDTF">2024-03-15T11:31:00Z</dcterms:created>
  <dcterms:modified xsi:type="dcterms:W3CDTF">2024-03-15T11:36:00Z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0x01010075BFF322E0C2434C9A2F5CCB84793114</vt:lpwstr>
  </property>
</Properties>
</file>