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58C6" w14:textId="77777777" w:rsidR="00F4209A" w:rsidRDefault="00F4209A" w:rsidP="004A5D6A">
      <w:pPr>
        <w:jc w:val="center"/>
        <w:rPr>
          <w:b/>
        </w:rPr>
      </w:pPr>
      <w:r w:rsidRPr="00F4209A">
        <w:rPr>
          <w:b/>
        </w:rPr>
        <w:t xml:space="preserve">Joining and </w:t>
      </w:r>
      <w:r w:rsidR="00A52D2D">
        <w:rPr>
          <w:b/>
        </w:rPr>
        <w:t>P</w:t>
      </w:r>
      <w:r w:rsidRPr="00F4209A">
        <w:rPr>
          <w:b/>
        </w:rPr>
        <w:t xml:space="preserve">articipating in </w:t>
      </w:r>
      <w:r w:rsidR="00DB1FB4">
        <w:rPr>
          <w:b/>
        </w:rPr>
        <w:t>the Broadway Bridge Virtual Public Meeting</w:t>
      </w:r>
    </w:p>
    <w:p w14:paraId="04917335" w14:textId="77777777" w:rsidR="00A52D2D" w:rsidRPr="00F4209A" w:rsidRDefault="00A52D2D" w:rsidP="004A5D6A">
      <w:pPr>
        <w:jc w:val="center"/>
        <w:rPr>
          <w:b/>
        </w:rPr>
      </w:pPr>
    </w:p>
    <w:p w14:paraId="5AFD7279" w14:textId="13DDA26B" w:rsidR="004A5D6A" w:rsidRPr="00A52D2D" w:rsidRDefault="00A52D2D" w:rsidP="00A52D2D">
      <w:pPr>
        <w:jc w:val="center"/>
        <w:rPr>
          <w:b/>
          <w:sz w:val="28"/>
        </w:rPr>
      </w:pPr>
      <w:r w:rsidRPr="00A52D2D">
        <w:rPr>
          <w:b/>
          <w:sz w:val="28"/>
        </w:rPr>
        <w:t xml:space="preserve">If you have not registered for the </w:t>
      </w:r>
      <w:r w:rsidR="0099192B">
        <w:rPr>
          <w:b/>
          <w:sz w:val="28"/>
        </w:rPr>
        <w:t xml:space="preserve">Broadway Bridge </w:t>
      </w:r>
      <w:r w:rsidRPr="00A52D2D">
        <w:rPr>
          <w:b/>
          <w:sz w:val="28"/>
        </w:rPr>
        <w:t xml:space="preserve">Virtual Public Meeting, please do so </w:t>
      </w:r>
      <w:r w:rsidR="00D5785D">
        <w:rPr>
          <w:b/>
          <w:sz w:val="28"/>
        </w:rPr>
        <w:t xml:space="preserve">here: </w:t>
      </w:r>
      <w:hyperlink r:id="rId5" w:history="1">
        <w:r w:rsidR="00D5785D" w:rsidRPr="00857972">
          <w:rPr>
            <w:rStyle w:val="Hyperlink"/>
            <w:sz w:val="24"/>
          </w:rPr>
          <w:t>https://zoom.us/webinar/register/WN_O1eVZNZSTQuTqNvHJzlnTA</w:t>
        </w:r>
      </w:hyperlink>
    </w:p>
    <w:p w14:paraId="59EECBE8" w14:textId="02E5CA04" w:rsidR="00FF69D3" w:rsidRDefault="004A5D6A" w:rsidP="002C367C">
      <w:r w:rsidRPr="004A5D6A">
        <w:t>Please</w:t>
      </w:r>
      <w:r>
        <w:t xml:space="preserve"> find instructions below on how to participate in this public meeting </w:t>
      </w:r>
      <w:r w:rsidR="00DB1FB4">
        <w:t>via Zoom.</w:t>
      </w:r>
      <w:r w:rsidR="00B27701">
        <w:t xml:space="preserve"> You </w:t>
      </w:r>
      <w:r w:rsidR="00D5785D">
        <w:t xml:space="preserve">will need to download Zoom if you do not already have it. </w:t>
      </w:r>
      <w:r w:rsidR="00FF69D3">
        <w:t>Y</w:t>
      </w:r>
      <w:r w:rsidR="003F56EA">
        <w:t xml:space="preserve">ou can download it in advance at their website: </w:t>
      </w:r>
      <w:hyperlink r:id="rId6" w:history="1">
        <w:r w:rsidR="003F56EA">
          <w:rPr>
            <w:rStyle w:val="Hyperlink"/>
          </w:rPr>
          <w:t>https://zoom.us/</w:t>
        </w:r>
      </w:hyperlink>
      <w:r w:rsidR="003F56EA">
        <w:t xml:space="preserve">. </w:t>
      </w:r>
    </w:p>
    <w:p w14:paraId="3F9F423C" w14:textId="25464E15" w:rsidR="002C367C" w:rsidRDefault="003F56EA" w:rsidP="002C367C">
      <w:r>
        <w:t>If not downloaded prior to joining the meeting, y</w:t>
      </w:r>
      <w:r w:rsidR="00D5785D">
        <w:t xml:space="preserve">ou will be prompted to download </w:t>
      </w:r>
      <w:r w:rsidR="00FF69D3">
        <w:t>Zoom</w:t>
      </w:r>
      <w:r>
        <w:t xml:space="preserve"> at that time. It is recommended to download the software in advance so as not to be delayed joining the meeting.</w:t>
      </w:r>
    </w:p>
    <w:p w14:paraId="122AE8E1" w14:textId="2766679E" w:rsidR="002C367C" w:rsidRDefault="002C367C" w:rsidP="002C367C">
      <w:r>
        <w:t>Upon registration, you will receive a message showing the date and time of the meeting. Check the date and start time of the meeting, including the time zone. Make sure to join when the meeting starts.</w:t>
      </w:r>
    </w:p>
    <w:p w14:paraId="2B9D6BDC" w14:textId="77777777" w:rsidR="00F4209A" w:rsidRPr="00F4209A" w:rsidRDefault="00F4209A" w:rsidP="00F4209A">
      <w:pPr>
        <w:rPr>
          <w:b/>
        </w:rPr>
      </w:pPr>
      <w:r w:rsidRPr="00F4209A">
        <w:rPr>
          <w:b/>
        </w:rPr>
        <w:t>Overview</w:t>
      </w:r>
    </w:p>
    <w:p w14:paraId="513FA080" w14:textId="77777777" w:rsidR="00F4209A" w:rsidRDefault="0099192B" w:rsidP="00F4209A">
      <w:r>
        <w:t>Y</w:t>
      </w:r>
      <w:r w:rsidR="00F4209A">
        <w:t xml:space="preserve">ou are registering </w:t>
      </w:r>
      <w:r>
        <w:t>for</w:t>
      </w:r>
      <w:r w:rsidR="00F4209A">
        <w:t xml:space="preserve"> </w:t>
      </w:r>
      <w:r w:rsidR="00DB1FB4">
        <w:t>the meeting</w:t>
      </w:r>
      <w:r w:rsidR="00F4209A">
        <w:t xml:space="preserve"> </w:t>
      </w:r>
      <w:r>
        <w:t>as</w:t>
      </w:r>
      <w:r w:rsidR="00F4209A">
        <w:t xml:space="preserve"> an attendee</w:t>
      </w:r>
      <w:r>
        <w:t>. Y</w:t>
      </w:r>
      <w:r w:rsidR="00F4209A">
        <w:t>ou cannot share audio or video but you can ask questions that the hosts will address using the Q&amp;A feature.</w:t>
      </w:r>
    </w:p>
    <w:p w14:paraId="10FD3694" w14:textId="77777777" w:rsidR="00F4209A" w:rsidRDefault="00F4209A" w:rsidP="00F4209A">
      <w:r>
        <w:rPr>
          <w:noProof/>
        </w:rPr>
        <w:drawing>
          <wp:inline distT="0" distB="0" distL="0" distR="0" wp14:anchorId="695C06A2" wp14:editId="0A775C7B">
            <wp:extent cx="5943600" cy="399336"/>
            <wp:effectExtent l="0" t="0" r="0" b="1270"/>
            <wp:docPr id="1" name="Picture 1" descr="https://assets.zoom.us/images/en-us/desktop/generic/webinar-attendee-contr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zoom.us/images/en-us/desktop/generic/webinar-attendee-control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38AB4" w14:textId="77777777" w:rsidR="00F4209A" w:rsidRDefault="00F4209A" w:rsidP="00F4209A">
      <w:r>
        <w:t>To join the</w:t>
      </w:r>
      <w:r w:rsidR="00DB1FB4">
        <w:t xml:space="preserve"> meeting</w:t>
      </w:r>
      <w:r>
        <w:t>, click the link that you received in the confirmation email after you registered. If the host sent a registration confirmation email, the link can also be found there.</w:t>
      </w:r>
      <w:r w:rsidR="00DB1FB4">
        <w:t xml:space="preserve"> This meeting may also be referred to as a webinar in the emails you receive.</w:t>
      </w:r>
    </w:p>
    <w:p w14:paraId="378D0B69" w14:textId="77777777" w:rsidR="00F4209A" w:rsidRDefault="00F4209A" w:rsidP="00F4209A">
      <w:r>
        <w:rPr>
          <w:noProof/>
        </w:rPr>
        <w:lastRenderedPageBreak/>
        <w:drawing>
          <wp:inline distT="0" distB="0" distL="0" distR="0" wp14:anchorId="2023962E" wp14:editId="10451EBB">
            <wp:extent cx="5943600" cy="2795349"/>
            <wp:effectExtent l="19050" t="19050" r="19050" b="24130"/>
            <wp:docPr id="2" name="Picture 2" descr="https://assets.zoom.us/images/en-us/web/misc/webinar-registrati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images/en-us/web/misc/webinar-registration-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53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FD16D6" w14:textId="77777777" w:rsidR="00F4209A" w:rsidRPr="00F4209A" w:rsidRDefault="00F4209A" w:rsidP="00F4209A">
      <w:pPr>
        <w:rPr>
          <w:b/>
        </w:rPr>
      </w:pPr>
      <w:r w:rsidRPr="00F4209A">
        <w:rPr>
          <w:b/>
        </w:rPr>
        <w:t xml:space="preserve">Waiting for the host to start the </w:t>
      </w:r>
      <w:r w:rsidR="00DB1FB4">
        <w:rPr>
          <w:b/>
        </w:rPr>
        <w:t>meeting</w:t>
      </w:r>
    </w:p>
    <w:p w14:paraId="3F61D9C6" w14:textId="77777777" w:rsidR="00F4209A" w:rsidRDefault="00F4209A" w:rsidP="00F4209A">
      <w:r>
        <w:t xml:space="preserve">If the host </w:t>
      </w:r>
      <w:proofErr w:type="gramStart"/>
      <w:r>
        <w:t>hasn’t</w:t>
      </w:r>
      <w:proofErr w:type="gramEnd"/>
      <w:r>
        <w:t xml:space="preserve"> started broadcasting the </w:t>
      </w:r>
      <w:r w:rsidR="00DB1FB4">
        <w:t>meeting</w:t>
      </w:r>
      <w:r>
        <w:t>, you’ll receive the following message:</w:t>
      </w:r>
    </w:p>
    <w:p w14:paraId="27EC4617" w14:textId="77777777" w:rsidR="00F4209A" w:rsidRDefault="00F4209A" w:rsidP="00F4209A">
      <w:pPr>
        <w:jc w:val="center"/>
      </w:pPr>
      <w:r>
        <w:rPr>
          <w:noProof/>
        </w:rPr>
        <w:drawing>
          <wp:inline distT="0" distB="0" distL="0" distR="0" wp14:anchorId="46B8B25E" wp14:editId="369F9019">
            <wp:extent cx="4809442" cy="2333625"/>
            <wp:effectExtent l="19050" t="19050" r="10795" b="9525"/>
            <wp:docPr id="3" name="Picture 3" descr="https://assets.zoom.us/images/en-us/desktop/generic/wait-for-host-to-start-webinar-mes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zoom.us/images/en-us/desktop/generic/wait-for-host-to-start-webinar-mess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87" cy="23392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49ACEF" w14:textId="77777777" w:rsidR="00F4209A" w:rsidRDefault="00F4209A" w:rsidP="00F4209A"/>
    <w:p w14:paraId="5B7C18BA" w14:textId="77777777" w:rsidR="00F4209A" w:rsidRDefault="00F4209A" w:rsidP="00F4209A">
      <w:r>
        <w:rPr>
          <w:noProof/>
        </w:rPr>
        <w:lastRenderedPageBreak/>
        <w:drawing>
          <wp:inline distT="0" distB="0" distL="0" distR="0" wp14:anchorId="2267E1A8" wp14:editId="0648A3F4">
            <wp:extent cx="2857500" cy="2905125"/>
            <wp:effectExtent l="19050" t="19050" r="19050" b="28575"/>
            <wp:docPr id="4" name="Picture 4" descr="https://assets.zoom.us/images/en-us/mobile/generic/wait-for-host-to-start-webi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zoom.us/images/en-us/mobile/generic/wait-for-host-to-start-webin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05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CD717C" w14:textId="77777777" w:rsidR="00F4209A" w:rsidRDefault="00F4209A" w:rsidP="00F4209A"/>
    <w:p w14:paraId="0E7A8736" w14:textId="77777777" w:rsidR="00F4209A" w:rsidRDefault="00F4209A" w:rsidP="00F4209A"/>
    <w:p w14:paraId="0DA1CADB" w14:textId="77777777" w:rsidR="00F4209A" w:rsidRPr="00F4209A" w:rsidRDefault="00F4209A" w:rsidP="00F4209A">
      <w:pPr>
        <w:rPr>
          <w:b/>
        </w:rPr>
      </w:pPr>
      <w:r w:rsidRPr="00F4209A">
        <w:rPr>
          <w:b/>
        </w:rPr>
        <w:t>Question &amp; Answer</w:t>
      </w:r>
    </w:p>
    <w:p w14:paraId="12EFFBCB" w14:textId="77777777" w:rsidR="00F4209A" w:rsidRDefault="00F4209A" w:rsidP="00F4209A">
      <w:r>
        <w:t xml:space="preserve">Open the Q&amp;A window, allowing you to ask questions to the host and panelists. They can either </w:t>
      </w:r>
      <w:proofErr w:type="gramStart"/>
      <w:r>
        <w:t>reply back</w:t>
      </w:r>
      <w:proofErr w:type="gramEnd"/>
      <w:r>
        <w:t xml:space="preserve"> to you via text in the Q&amp;A window or answer your question live. </w:t>
      </w:r>
    </w:p>
    <w:p w14:paraId="1B9B521F" w14:textId="77777777" w:rsidR="00F4209A" w:rsidRDefault="00F4209A" w:rsidP="00F4209A">
      <w:r>
        <w:rPr>
          <w:noProof/>
        </w:rPr>
        <w:drawing>
          <wp:inline distT="0" distB="0" distL="0" distR="0" wp14:anchorId="2BC68AC7" wp14:editId="7AC6C48A">
            <wp:extent cx="6096000" cy="409575"/>
            <wp:effectExtent l="0" t="0" r="0" b="9525"/>
            <wp:docPr id="5" name="Picture 5" descr="https://assets.zoom.us/images/en-us/desktop/generic/webinar-attendee-contr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zoom.us/images/en-us/desktop/generic/webinar-attendee-control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A2BA8" w14:textId="77777777" w:rsidR="00F4209A" w:rsidRDefault="00F4209A" w:rsidP="00F4209A">
      <w:r>
        <w:t>To ask a question:</w:t>
      </w:r>
    </w:p>
    <w:p w14:paraId="0B598EF2" w14:textId="77777777" w:rsidR="00F4209A" w:rsidRDefault="00F4209A" w:rsidP="00F4209A">
      <w:pPr>
        <w:pStyle w:val="ListParagraph"/>
        <w:numPr>
          <w:ilvl w:val="0"/>
          <w:numId w:val="1"/>
        </w:numPr>
      </w:pPr>
      <w:r>
        <w:t>Type your question into the Q&amp;A box. Click Send.</w:t>
      </w:r>
    </w:p>
    <w:p w14:paraId="05CD9543" w14:textId="77777777" w:rsidR="00F4209A" w:rsidRDefault="00F4209A" w:rsidP="00F4209A">
      <w:pPr>
        <w:pStyle w:val="ListParagraph"/>
        <w:numPr>
          <w:ilvl w:val="0"/>
          <w:numId w:val="1"/>
        </w:numPr>
      </w:pPr>
      <w:r>
        <w:t>If the host replies via the Q&amp;A, you will see a reply in the Q&amp;A window.</w:t>
      </w:r>
    </w:p>
    <w:p w14:paraId="3AE3D96C" w14:textId="77777777" w:rsidR="00F4209A" w:rsidRDefault="00F4209A" w:rsidP="00F4209A">
      <w:pPr>
        <w:pStyle w:val="ListParagraph"/>
        <w:numPr>
          <w:ilvl w:val="0"/>
          <w:numId w:val="1"/>
        </w:numPr>
      </w:pPr>
      <w:r>
        <w:t>The host can also answer your question live (</w:t>
      </w:r>
      <w:proofErr w:type="gramStart"/>
      <w:r>
        <w:t>out loud</w:t>
      </w:r>
      <w:proofErr w:type="gramEnd"/>
      <w:r>
        <w:t>). You will see a notification in the Q&amp;A window if the host plans to do this.</w:t>
      </w:r>
    </w:p>
    <w:p w14:paraId="5218D2E9" w14:textId="77777777" w:rsidR="00F4209A" w:rsidRDefault="00F4209A" w:rsidP="00F4209A">
      <w:r>
        <w:rPr>
          <w:noProof/>
        </w:rPr>
        <w:lastRenderedPageBreak/>
        <w:drawing>
          <wp:inline distT="0" distB="0" distL="0" distR="0" wp14:anchorId="366ED094" wp14:editId="54448DB7">
            <wp:extent cx="3286462" cy="4010025"/>
            <wp:effectExtent l="19050" t="19050" r="28575" b="9525"/>
            <wp:docPr id="6" name="Picture 6" descr="https://assets.zoom.us/images/en-us/desktop/generic/like-a-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ssets.zoom.us/images/en-us/desktop/generic/like-a-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661" cy="40139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6003D9" w14:textId="77777777" w:rsidR="00F4209A" w:rsidRDefault="00F4209A" w:rsidP="00F4209A">
      <w:r w:rsidRPr="00F4209A">
        <w:rPr>
          <w:b/>
        </w:rPr>
        <w:t>Leave meeting</w:t>
      </w:r>
    </w:p>
    <w:p w14:paraId="07804F16" w14:textId="77777777" w:rsidR="00E56411" w:rsidRDefault="00F4209A" w:rsidP="00F4209A">
      <w:r>
        <w:t xml:space="preserve">Click Leave meeting to leave the </w:t>
      </w:r>
      <w:r w:rsidR="00DB1FB4">
        <w:t xml:space="preserve">meeting </w:t>
      </w:r>
      <w:r>
        <w:t xml:space="preserve">at any time. If you leave, you can rejoin if the </w:t>
      </w:r>
      <w:r w:rsidR="00DB1FB4">
        <w:t xml:space="preserve">meeting </w:t>
      </w:r>
      <w:r>
        <w:t>is still in progress</w:t>
      </w:r>
      <w:r w:rsidR="0099192B">
        <w:t>.</w:t>
      </w:r>
    </w:p>
    <w:p w14:paraId="6066BBC2" w14:textId="77777777" w:rsidR="004A5D6A" w:rsidRDefault="004A5D6A" w:rsidP="00F4209A"/>
    <w:p w14:paraId="603DE73A" w14:textId="77777777" w:rsidR="004A5D6A" w:rsidRDefault="004A5D6A" w:rsidP="00F4209A">
      <w:bookmarkStart w:id="0" w:name="_GoBack"/>
      <w:bookmarkEnd w:id="0"/>
    </w:p>
    <w:sectPr w:rsidR="004A5D6A" w:rsidSect="00F42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1C40"/>
    <w:multiLevelType w:val="hybridMultilevel"/>
    <w:tmpl w:val="DFE4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9A"/>
    <w:rsid w:val="002C367C"/>
    <w:rsid w:val="003F56EA"/>
    <w:rsid w:val="004A5D6A"/>
    <w:rsid w:val="00857972"/>
    <w:rsid w:val="0099192B"/>
    <w:rsid w:val="00A52D2D"/>
    <w:rsid w:val="00B27701"/>
    <w:rsid w:val="00CF1783"/>
    <w:rsid w:val="00D5785D"/>
    <w:rsid w:val="00DB1FB4"/>
    <w:rsid w:val="00E56411"/>
    <w:rsid w:val="00ED7108"/>
    <w:rsid w:val="00F4209A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B59A"/>
  <w15:chartTrackingRefBased/>
  <w15:docId w15:val="{403FBF44-B8EB-4FF5-92B0-E39B742C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D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zoom.us/webinar/register/WN_O1eVZNZSTQuTqNvHJzlnTA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35DA671E1184FB3E6774BFB822FE5" ma:contentTypeVersion="4" ma:contentTypeDescription="Create a new document." ma:contentTypeScope="" ma:versionID="78f2c220ab2ac09f106b1a499a680172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EAE4E-98B7-4E7D-98B7-514968826858}"/>
</file>

<file path=customXml/itemProps2.xml><?xml version="1.0" encoding="utf-8"?>
<ds:datastoreItem xmlns:ds="http://schemas.openxmlformats.org/officeDocument/2006/customXml" ds:itemID="{0FEA9874-1E5F-40B0-8712-C6B71872CB88}"/>
</file>

<file path=customXml/itemProps3.xml><?xml version="1.0" encoding="utf-8"?>
<ds:datastoreItem xmlns:ds="http://schemas.openxmlformats.org/officeDocument/2006/customXml" ds:itemID="{696855D8-1CF9-4093-9ED7-C04C1C61EE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Doyle</dc:creator>
  <cp:keywords/>
  <dc:description/>
  <cp:lastModifiedBy>Bobi Conn</cp:lastModifiedBy>
  <cp:revision>2</cp:revision>
  <dcterms:created xsi:type="dcterms:W3CDTF">2020-10-07T17:28:00Z</dcterms:created>
  <dcterms:modified xsi:type="dcterms:W3CDTF">2020-10-07T17:28:00Z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0x010100E3F35DA671E1184FB3E6774BFB822FE5</vt:lpwstr>
  </property>
</Properties>
</file>