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1D" w:rsidRDefault="00550D9A" w:rsidP="00550D9A">
      <w:pPr>
        <w:spacing w:after="0"/>
        <w:jc w:val="center"/>
        <w:rPr>
          <w:rFonts w:ascii="Arial" w:hAnsi="Arial" w:cs="Arial"/>
          <w:b/>
          <w:sz w:val="24"/>
          <w:szCs w:val="24"/>
        </w:rPr>
      </w:pPr>
      <w:r>
        <w:rPr>
          <w:rFonts w:ascii="Arial" w:hAnsi="Arial" w:cs="Arial"/>
          <w:b/>
          <w:sz w:val="24"/>
          <w:szCs w:val="24"/>
        </w:rPr>
        <w:t>NOTICE OF PUBLIC MEETING</w:t>
      </w:r>
    </w:p>
    <w:p w:rsidR="00550D9A" w:rsidRDefault="00550D9A" w:rsidP="00550D9A">
      <w:pPr>
        <w:spacing w:after="0"/>
        <w:jc w:val="center"/>
        <w:rPr>
          <w:rFonts w:ascii="Arial" w:hAnsi="Arial" w:cs="Arial"/>
          <w:b/>
          <w:sz w:val="24"/>
          <w:szCs w:val="24"/>
        </w:rPr>
      </w:pPr>
      <w:r>
        <w:rPr>
          <w:rFonts w:ascii="Arial" w:hAnsi="Arial" w:cs="Arial"/>
          <w:b/>
          <w:sz w:val="24"/>
          <w:szCs w:val="24"/>
        </w:rPr>
        <w:t>US 641 Corridor</w:t>
      </w:r>
    </w:p>
    <w:p w:rsidR="00550D9A" w:rsidRDefault="00550D9A" w:rsidP="00550D9A">
      <w:pPr>
        <w:spacing w:after="0"/>
        <w:jc w:val="center"/>
        <w:rPr>
          <w:rFonts w:ascii="Arial" w:hAnsi="Arial" w:cs="Arial"/>
          <w:b/>
          <w:sz w:val="24"/>
          <w:szCs w:val="24"/>
        </w:rPr>
      </w:pPr>
      <w:r>
        <w:rPr>
          <w:rFonts w:ascii="Arial" w:hAnsi="Arial" w:cs="Arial"/>
          <w:b/>
          <w:sz w:val="24"/>
          <w:szCs w:val="24"/>
        </w:rPr>
        <w:t>Calloway County Kentucky</w:t>
      </w:r>
    </w:p>
    <w:p w:rsidR="00550D9A" w:rsidRDefault="00550D9A" w:rsidP="00550D9A">
      <w:pPr>
        <w:spacing w:after="0"/>
        <w:jc w:val="center"/>
        <w:rPr>
          <w:rFonts w:ascii="Arial" w:hAnsi="Arial" w:cs="Arial"/>
          <w:b/>
          <w:sz w:val="24"/>
          <w:szCs w:val="24"/>
        </w:rPr>
      </w:pPr>
      <w:r>
        <w:rPr>
          <w:rFonts w:ascii="Arial" w:hAnsi="Arial" w:cs="Arial"/>
          <w:b/>
          <w:sz w:val="24"/>
          <w:szCs w:val="24"/>
        </w:rPr>
        <w:t>Henry County, Tennessee</w:t>
      </w:r>
    </w:p>
    <w:p w:rsidR="00550D9A" w:rsidRDefault="00550D9A" w:rsidP="00550D9A">
      <w:pPr>
        <w:spacing w:after="0"/>
        <w:jc w:val="center"/>
        <w:rPr>
          <w:rFonts w:ascii="Arial" w:hAnsi="Arial" w:cs="Arial"/>
          <w:b/>
          <w:sz w:val="24"/>
          <w:szCs w:val="24"/>
        </w:rPr>
      </w:pPr>
    </w:p>
    <w:p w:rsidR="00550D9A" w:rsidRDefault="00550D9A" w:rsidP="00550D9A">
      <w:pPr>
        <w:spacing w:after="0"/>
        <w:jc w:val="both"/>
        <w:rPr>
          <w:rFonts w:ascii="Arial" w:hAnsi="Arial" w:cs="Arial"/>
          <w:b/>
          <w:sz w:val="24"/>
          <w:szCs w:val="24"/>
        </w:rPr>
      </w:pPr>
      <w:r>
        <w:rPr>
          <w:rFonts w:ascii="Arial" w:hAnsi="Arial" w:cs="Arial"/>
          <w:b/>
          <w:sz w:val="24"/>
          <w:szCs w:val="24"/>
        </w:rPr>
        <w:t>The Kentucky Transportation Cabinet in cooperation with the Tennessee Department of Transportation plans to hold a Public Informational Meeting on March 12, 2019 at the Hazel Baptist Church Gymnasi</w:t>
      </w:r>
      <w:r w:rsidR="007918EF">
        <w:rPr>
          <w:rFonts w:ascii="Arial" w:hAnsi="Arial" w:cs="Arial"/>
          <w:b/>
          <w:sz w:val="24"/>
          <w:szCs w:val="24"/>
        </w:rPr>
        <w:t xml:space="preserve">um, </w:t>
      </w:r>
      <w:r w:rsidR="00DF3D00">
        <w:rPr>
          <w:rFonts w:ascii="Arial" w:hAnsi="Arial" w:cs="Arial"/>
          <w:b/>
          <w:sz w:val="24"/>
          <w:szCs w:val="24"/>
        </w:rPr>
        <w:t xml:space="preserve">301 Gilbert Street East, Hazel Kentucky, 42049 between 5:30 pm and 7:30 pm.  The objective of this project for US 641 is to improve safety and mobility along the </w:t>
      </w:r>
      <w:r w:rsidR="003B07CF">
        <w:rPr>
          <w:rFonts w:ascii="Arial" w:hAnsi="Arial" w:cs="Arial"/>
          <w:b/>
          <w:sz w:val="24"/>
          <w:szCs w:val="24"/>
        </w:rPr>
        <w:t>US 641 C</w:t>
      </w:r>
      <w:r w:rsidR="00DF3D00">
        <w:rPr>
          <w:rFonts w:ascii="Arial" w:hAnsi="Arial" w:cs="Arial"/>
          <w:b/>
          <w:sz w:val="24"/>
          <w:szCs w:val="24"/>
        </w:rPr>
        <w:t>orridor.  Improvements to US 641 between the Tennessee State Line (MP 0.00) and the Clarks River (MP 5.66) just south of Murray are planned to begin in late 2020.  Improvements in Tennessee will likely advance on a different schedule.</w:t>
      </w:r>
    </w:p>
    <w:p w:rsidR="003B07CF" w:rsidRDefault="003B07CF" w:rsidP="00550D9A">
      <w:pPr>
        <w:spacing w:after="0"/>
        <w:jc w:val="both"/>
        <w:rPr>
          <w:rFonts w:ascii="Arial" w:hAnsi="Arial" w:cs="Arial"/>
          <w:b/>
          <w:sz w:val="24"/>
          <w:szCs w:val="24"/>
        </w:rPr>
      </w:pPr>
    </w:p>
    <w:p w:rsidR="00077E29" w:rsidRDefault="003B07CF" w:rsidP="00550D9A">
      <w:pPr>
        <w:spacing w:after="0"/>
        <w:jc w:val="both"/>
        <w:rPr>
          <w:rFonts w:ascii="Arial" w:hAnsi="Arial" w:cs="Arial"/>
          <w:b/>
          <w:sz w:val="24"/>
          <w:szCs w:val="24"/>
        </w:rPr>
      </w:pPr>
      <w:r>
        <w:rPr>
          <w:rFonts w:ascii="Arial" w:hAnsi="Arial" w:cs="Arial"/>
          <w:b/>
          <w:sz w:val="24"/>
          <w:szCs w:val="24"/>
        </w:rPr>
        <w:t>Attendees at the Public Informational Meeting will have the opportunity to review alternatives that are currently under consideration and to provide comments.  The Public Meeting will include a brief presentation providing an overview of the project and alternatives being considered.  Representatives from the Kentucky Transportation Cabinet will be present and available to discuss alternatives under consideration and to answer questions.  Representatives from the KYTC also will be available to discuss other issues of interest to the public including right of way and environmental considerations including historic properties.</w:t>
      </w:r>
    </w:p>
    <w:p w:rsidR="0073197A" w:rsidRDefault="003B07CF" w:rsidP="00550D9A">
      <w:pPr>
        <w:spacing w:after="0"/>
        <w:jc w:val="both"/>
        <w:rPr>
          <w:rFonts w:ascii="Arial" w:hAnsi="Arial" w:cs="Arial"/>
          <w:b/>
          <w:sz w:val="24"/>
          <w:szCs w:val="24"/>
        </w:rPr>
      </w:pPr>
      <w:r>
        <w:rPr>
          <w:rFonts w:ascii="Arial" w:hAnsi="Arial" w:cs="Arial"/>
          <w:b/>
          <w:sz w:val="24"/>
          <w:szCs w:val="24"/>
        </w:rPr>
        <w:t xml:space="preserve">  </w:t>
      </w:r>
    </w:p>
    <w:p w:rsidR="00077E29" w:rsidRDefault="00077E29" w:rsidP="00077E29">
      <w:pPr>
        <w:jc w:val="both"/>
        <w:rPr>
          <w:rStyle w:val="A4"/>
          <w:rFonts w:ascii="Arial" w:hAnsi="Arial" w:cs="Arial"/>
          <w:b/>
          <w:sz w:val="24"/>
          <w:szCs w:val="24"/>
        </w:rPr>
      </w:pPr>
      <w:r w:rsidRPr="00077E29">
        <w:rPr>
          <w:rStyle w:val="A4"/>
          <w:rFonts w:ascii="Arial" w:hAnsi="Arial" w:cs="Arial"/>
          <w:b/>
          <w:sz w:val="24"/>
          <w:szCs w:val="24"/>
        </w:rPr>
        <w:t xml:space="preserve">Section 106 of the National Historic Preservation Act of 1966 (NHPA) requires federal agencies to consider the effects on historic properties for projects that they carry out, assist, fund, permit, license, or approve. If you have an interest in participating in the consultation process for historic properties that may be affected by the project, you are invited to participate as a Consulting Party. </w:t>
      </w:r>
    </w:p>
    <w:p w:rsidR="00077E29" w:rsidRPr="00077E29" w:rsidRDefault="00077E29" w:rsidP="00077E29">
      <w:pPr>
        <w:rPr>
          <w:rStyle w:val="A4"/>
          <w:rFonts w:ascii="Arial" w:hAnsi="Arial" w:cs="Arial"/>
          <w:b/>
          <w:sz w:val="24"/>
          <w:szCs w:val="24"/>
        </w:rPr>
      </w:pPr>
      <w:r w:rsidRPr="00077E29">
        <w:rPr>
          <w:rStyle w:val="A4"/>
          <w:rFonts w:ascii="Arial" w:hAnsi="Arial" w:cs="Arial"/>
          <w:b/>
          <w:sz w:val="24"/>
          <w:szCs w:val="24"/>
        </w:rPr>
        <w:t xml:space="preserve">To apply to become a Consulting Party, visit </w:t>
      </w:r>
      <w:hyperlink r:id="rId4" w:history="1">
        <w:r w:rsidRPr="00102383">
          <w:rPr>
            <w:rStyle w:val="Hyperlink"/>
            <w:rFonts w:ascii="Arial" w:hAnsi="Arial" w:cs="Arial"/>
            <w:b/>
            <w:sz w:val="24"/>
            <w:szCs w:val="24"/>
          </w:rPr>
          <w:t>https://transportation.ky.gov/EnvironmentalAnalysis/Pages/Consulting-Party-Projects.aspx</w:t>
        </w:r>
      </w:hyperlink>
      <w:r w:rsidRPr="00077E29">
        <w:rPr>
          <w:rStyle w:val="A4"/>
          <w:rFonts w:ascii="Arial" w:hAnsi="Arial" w:cs="Arial"/>
          <w:b/>
          <w:color w:val="233F8F"/>
          <w:sz w:val="24"/>
          <w:szCs w:val="24"/>
        </w:rPr>
        <w:t xml:space="preserve"> </w:t>
      </w:r>
      <w:r w:rsidRPr="00077E29">
        <w:rPr>
          <w:rStyle w:val="A4"/>
          <w:rFonts w:ascii="Arial" w:hAnsi="Arial" w:cs="Arial"/>
          <w:b/>
          <w:sz w:val="24"/>
          <w:szCs w:val="24"/>
        </w:rPr>
        <w:t>or contact Brad Whybark at the KYTC District 1 office by calling 270-898-2431.</w:t>
      </w:r>
    </w:p>
    <w:p w:rsidR="00077E29" w:rsidRDefault="00077E29" w:rsidP="00077E29">
      <w:pPr>
        <w:jc w:val="both"/>
        <w:rPr>
          <w:rFonts w:ascii="Arial" w:hAnsi="Arial" w:cs="Arial"/>
          <w:b/>
          <w:sz w:val="24"/>
          <w:szCs w:val="24"/>
        </w:rPr>
      </w:pPr>
      <w:r>
        <w:rPr>
          <w:rFonts w:ascii="Arial" w:hAnsi="Arial" w:cs="Arial"/>
          <w:b/>
          <w:sz w:val="24"/>
          <w:szCs w:val="24"/>
        </w:rPr>
        <w:t>Per the American Disabilities Act, anyone requiring assistance with accommodations for attending the Public Meeting should contact the Chris Kuntz at the KYTC District 1 Office at 270-898-2431.</w:t>
      </w:r>
    </w:p>
    <w:p w:rsidR="00077E29" w:rsidRDefault="00077E29" w:rsidP="00077E29">
      <w:pPr>
        <w:rPr>
          <w:rFonts w:ascii="Arial" w:hAnsi="Arial" w:cs="Arial"/>
          <w:b/>
          <w:sz w:val="24"/>
          <w:szCs w:val="24"/>
        </w:rPr>
      </w:pPr>
    </w:p>
    <w:p w:rsidR="003B07CF" w:rsidRDefault="00077E29" w:rsidP="00077E29">
      <w:pPr>
        <w:rPr>
          <w:rFonts w:ascii="Arial" w:hAnsi="Arial" w:cs="Arial"/>
          <w:b/>
          <w:sz w:val="24"/>
          <w:szCs w:val="24"/>
        </w:rPr>
      </w:pPr>
      <w:r>
        <w:rPr>
          <w:rFonts w:ascii="Arial" w:hAnsi="Arial" w:cs="Arial"/>
          <w:b/>
          <w:sz w:val="24"/>
          <w:szCs w:val="24"/>
        </w:rPr>
        <w:t xml:space="preserve"> </w:t>
      </w:r>
      <w:bookmarkStart w:id="0" w:name="_GoBack"/>
      <w:bookmarkEnd w:id="0"/>
    </w:p>
    <w:p w:rsidR="00DF3D00" w:rsidRDefault="00DF3D00" w:rsidP="00550D9A">
      <w:pPr>
        <w:spacing w:after="0"/>
        <w:jc w:val="both"/>
        <w:rPr>
          <w:rFonts w:ascii="Arial" w:hAnsi="Arial" w:cs="Arial"/>
          <w:b/>
          <w:sz w:val="24"/>
          <w:szCs w:val="24"/>
        </w:rPr>
      </w:pPr>
    </w:p>
    <w:p w:rsidR="00DF3D00" w:rsidRDefault="00DF3D00" w:rsidP="00550D9A">
      <w:pPr>
        <w:spacing w:after="0"/>
        <w:jc w:val="both"/>
        <w:rPr>
          <w:rFonts w:ascii="Arial" w:hAnsi="Arial" w:cs="Arial"/>
          <w:b/>
          <w:sz w:val="24"/>
          <w:szCs w:val="24"/>
        </w:rPr>
      </w:pPr>
    </w:p>
    <w:p w:rsidR="00550D9A" w:rsidRPr="00550D9A" w:rsidRDefault="00550D9A" w:rsidP="00550D9A">
      <w:pPr>
        <w:jc w:val="center"/>
        <w:rPr>
          <w:rFonts w:ascii="Arial" w:hAnsi="Arial" w:cs="Arial"/>
          <w:b/>
          <w:sz w:val="24"/>
          <w:szCs w:val="24"/>
        </w:rPr>
      </w:pPr>
    </w:p>
    <w:sectPr w:rsidR="00550D9A" w:rsidRPr="0055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A"/>
    <w:rsid w:val="00024D1D"/>
    <w:rsid w:val="00077E29"/>
    <w:rsid w:val="001E6299"/>
    <w:rsid w:val="003B07CF"/>
    <w:rsid w:val="00550D9A"/>
    <w:rsid w:val="0073197A"/>
    <w:rsid w:val="007918EF"/>
    <w:rsid w:val="00D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B6D"/>
  <w15:chartTrackingRefBased/>
  <w15:docId w15:val="{F0BC9869-1A7E-4697-86F7-5DA2792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E29"/>
    <w:rPr>
      <w:color w:val="0563C1"/>
      <w:u w:val="single"/>
    </w:rPr>
  </w:style>
  <w:style w:type="character" w:customStyle="1" w:styleId="A4">
    <w:name w:val="A4"/>
    <w:basedOn w:val="DefaultParagraphFont"/>
    <w:uiPriority w:val="99"/>
    <w:rsid w:val="00077E29"/>
    <w:rPr>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portation.ky.gov/EnvironmentalAnalysis/Pages/Consulting-Party-Projects.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AE88A99BBE14FA44308F2D06B5C67" ma:contentTypeVersion="3" ma:contentTypeDescription="Create a new document." ma:contentTypeScope="" ma:versionID="4c77698683b1324842b1b61d002c61c3">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8D8FE-C836-49E5-93EA-A6CB69A334B4}"/>
</file>

<file path=customXml/itemProps2.xml><?xml version="1.0" encoding="utf-8"?>
<ds:datastoreItem xmlns:ds="http://schemas.openxmlformats.org/officeDocument/2006/customXml" ds:itemID="{74835B4A-CB5E-4745-B4A0-1ECE5210BA31}"/>
</file>

<file path=customXml/itemProps3.xml><?xml version="1.0" encoding="utf-8"?>
<ds:datastoreItem xmlns:ds="http://schemas.openxmlformats.org/officeDocument/2006/customXml" ds:itemID="{05C7988B-8588-464E-8C2E-729E03BCC83B}"/>
</file>

<file path=docProps/app.xml><?xml version="1.0" encoding="utf-8"?>
<Properties xmlns="http://schemas.openxmlformats.org/officeDocument/2006/extended-properties" xmlns:vt="http://schemas.openxmlformats.org/officeDocument/2006/docPropsVTypes">
  <Template>Normal.dotm</Template>
  <TotalTime>42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Sharpe</dc:creator>
  <cp:keywords/>
  <dc:description/>
  <cp:lastModifiedBy>Gary Sharpe</cp:lastModifiedBy>
  <cp:revision>7</cp:revision>
  <dcterms:created xsi:type="dcterms:W3CDTF">2019-02-19T20:49:00Z</dcterms:created>
  <dcterms:modified xsi:type="dcterms:W3CDTF">2019-02-19T21:32:00Z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0x010100F3BAE88A99BBE14FA44308F2D06B5C67</vt:lpwstr>
  </property>
</Properties>
</file>