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C970F" w14:textId="77777777" w:rsidR="005F43DA" w:rsidRDefault="005F43DA" w:rsidP="0096209E">
      <w:pPr>
        <w:rPr>
          <w:rFonts w:ascii="Arial" w:hAnsi="Arial" w:cs="Arial"/>
          <w:b/>
          <w:sz w:val="20"/>
          <w:szCs w:val="20"/>
        </w:rPr>
      </w:pPr>
    </w:p>
    <w:p w14:paraId="01DBE635" w14:textId="77777777" w:rsidR="00860FCD" w:rsidRPr="00CE5209" w:rsidRDefault="00860FCD" w:rsidP="00860FCD">
      <w:pPr>
        <w:rPr>
          <w:rFonts w:asciiTheme="minorHAnsi" w:hAnsiTheme="minorHAnsi" w:cs="Arial"/>
          <w:sz w:val="22"/>
          <w:szCs w:val="22"/>
        </w:rPr>
      </w:pPr>
      <w:r w:rsidRPr="00CE5209">
        <w:rPr>
          <w:rFonts w:asciiTheme="minorHAnsi" w:hAnsiTheme="minorHAnsi" w:cs="Arial"/>
          <w:b/>
          <w:sz w:val="22"/>
          <w:szCs w:val="22"/>
        </w:rPr>
        <w:t xml:space="preserve">Instructions: </w:t>
      </w:r>
      <w:r w:rsidR="00CE5209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E5209">
        <w:rPr>
          <w:rFonts w:asciiTheme="minorHAnsi" w:hAnsiTheme="minorHAnsi" w:cs="Arial"/>
          <w:sz w:val="22"/>
          <w:szCs w:val="22"/>
        </w:rPr>
        <w:t>This application must be signed by a Mayor,</w:t>
      </w:r>
      <w:r w:rsidR="00CE5209">
        <w:rPr>
          <w:rFonts w:asciiTheme="minorHAnsi" w:hAnsiTheme="minorHAnsi" w:cs="Arial"/>
          <w:sz w:val="22"/>
          <w:szCs w:val="22"/>
        </w:rPr>
        <w:t xml:space="preserve"> </w:t>
      </w:r>
      <w:r w:rsidRPr="00CE5209">
        <w:rPr>
          <w:rFonts w:asciiTheme="minorHAnsi" w:hAnsiTheme="minorHAnsi" w:cs="Arial"/>
          <w:sz w:val="22"/>
          <w:szCs w:val="22"/>
        </w:rPr>
        <w:t>County</w:t>
      </w:r>
      <w:r w:rsidR="00CE5209">
        <w:rPr>
          <w:rFonts w:asciiTheme="minorHAnsi" w:hAnsiTheme="minorHAnsi" w:cs="Arial"/>
          <w:sz w:val="22"/>
          <w:szCs w:val="22"/>
        </w:rPr>
        <w:t xml:space="preserve"> Judge/Executive, or </w:t>
      </w:r>
      <w:r w:rsidRPr="00CE5209">
        <w:rPr>
          <w:rFonts w:asciiTheme="minorHAnsi" w:hAnsiTheme="minorHAnsi" w:cs="Arial"/>
          <w:sz w:val="22"/>
          <w:szCs w:val="22"/>
        </w:rPr>
        <w:t>DES Coordinator</w:t>
      </w:r>
      <w:r w:rsidR="005D10D0">
        <w:rPr>
          <w:rFonts w:asciiTheme="minorHAnsi" w:hAnsiTheme="minorHAnsi" w:cs="Arial"/>
          <w:i/>
          <w:sz w:val="22"/>
          <w:szCs w:val="22"/>
        </w:rPr>
        <w:t xml:space="preserve">. </w:t>
      </w:r>
      <w:proofErr w:type="gramStart"/>
      <w:r w:rsidR="005D10D0">
        <w:rPr>
          <w:rFonts w:asciiTheme="minorHAnsi" w:hAnsiTheme="minorHAnsi" w:cs="Arial"/>
          <w:sz w:val="22"/>
          <w:szCs w:val="22"/>
        </w:rPr>
        <w:t>I</w:t>
      </w:r>
      <w:r w:rsidR="005D10D0" w:rsidRPr="00CE5209">
        <w:rPr>
          <w:rFonts w:asciiTheme="minorHAnsi" w:hAnsiTheme="minorHAnsi" w:cs="Arial"/>
          <w:sz w:val="22"/>
          <w:szCs w:val="22"/>
        </w:rPr>
        <w:t>n order to</w:t>
      </w:r>
      <w:proofErr w:type="gramEnd"/>
      <w:r w:rsidR="005D10D0" w:rsidRPr="00CE5209">
        <w:rPr>
          <w:rFonts w:asciiTheme="minorHAnsi" w:hAnsiTheme="minorHAnsi" w:cs="Arial"/>
          <w:sz w:val="22"/>
          <w:szCs w:val="22"/>
        </w:rPr>
        <w:t xml:space="preserve"> purchase the</w:t>
      </w:r>
      <w:r w:rsidR="005D10D0">
        <w:rPr>
          <w:rFonts w:asciiTheme="minorHAnsi" w:hAnsiTheme="minorHAnsi" w:cs="Arial"/>
          <w:sz w:val="22"/>
          <w:szCs w:val="22"/>
        </w:rPr>
        <w:t xml:space="preserve"> </w:t>
      </w:r>
      <w:r w:rsidR="005D10D0" w:rsidRPr="00CE5209">
        <w:rPr>
          <w:rFonts w:asciiTheme="minorHAnsi" w:hAnsiTheme="minorHAnsi" w:cs="Arial"/>
          <w:sz w:val="22"/>
          <w:szCs w:val="22"/>
        </w:rPr>
        <w:t>Disaster and Emergency Services (DES) license plate</w:t>
      </w:r>
      <w:r w:rsidR="005D10D0">
        <w:rPr>
          <w:rFonts w:asciiTheme="minorHAnsi" w:hAnsiTheme="minorHAnsi" w:cs="Arial"/>
          <w:sz w:val="22"/>
          <w:szCs w:val="22"/>
        </w:rPr>
        <w:t>, t</w:t>
      </w:r>
      <w:r w:rsidRPr="00CE5209">
        <w:rPr>
          <w:rFonts w:asciiTheme="minorHAnsi" w:hAnsiTheme="minorHAnsi" w:cs="Arial"/>
          <w:sz w:val="22"/>
          <w:szCs w:val="22"/>
        </w:rPr>
        <w:t>he original must be presented to the County Clerk of the member’s county of residence.</w:t>
      </w:r>
      <w:r w:rsidR="000D26D4">
        <w:rPr>
          <w:rFonts w:asciiTheme="minorHAnsi" w:hAnsiTheme="minorHAnsi" w:cs="Arial"/>
          <w:sz w:val="22"/>
          <w:szCs w:val="22"/>
        </w:rPr>
        <w:t xml:space="preserve"> </w:t>
      </w:r>
      <w:r w:rsidRPr="00CE5209">
        <w:rPr>
          <w:rFonts w:asciiTheme="minorHAnsi" w:hAnsiTheme="minorHAnsi" w:cs="Arial"/>
          <w:sz w:val="22"/>
          <w:szCs w:val="22"/>
        </w:rPr>
        <w:t xml:space="preserve"> One copy will be retained for </w:t>
      </w:r>
      <w:r w:rsidR="005D10D0">
        <w:rPr>
          <w:rFonts w:asciiTheme="minorHAnsi" w:hAnsiTheme="minorHAnsi" w:cs="Arial"/>
          <w:sz w:val="22"/>
          <w:szCs w:val="22"/>
        </w:rPr>
        <w:t xml:space="preserve">the </w:t>
      </w:r>
      <w:r w:rsidRPr="00CE5209">
        <w:rPr>
          <w:rFonts w:asciiTheme="minorHAnsi" w:hAnsiTheme="minorHAnsi" w:cs="Arial"/>
          <w:sz w:val="22"/>
          <w:szCs w:val="22"/>
        </w:rPr>
        <w:t xml:space="preserve">individual’s file. </w:t>
      </w:r>
    </w:p>
    <w:p w14:paraId="6C1B24DE" w14:textId="77777777" w:rsidR="005F43DA" w:rsidRPr="00CE5209" w:rsidRDefault="005F43DA" w:rsidP="0096209E">
      <w:pPr>
        <w:rPr>
          <w:rFonts w:asciiTheme="minorHAnsi" w:hAnsiTheme="minorHAnsi" w:cs="Arial"/>
          <w:b/>
          <w:sz w:val="22"/>
          <w:szCs w:val="22"/>
        </w:rPr>
      </w:pPr>
    </w:p>
    <w:p w14:paraId="68623988" w14:textId="77777777" w:rsidR="008B3D65" w:rsidRPr="00CE5209" w:rsidRDefault="00CE5209" w:rsidP="0096209E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NOTE: </w:t>
      </w:r>
      <w:r w:rsidR="0096209E" w:rsidRPr="00CE5209">
        <w:rPr>
          <w:rFonts w:asciiTheme="minorHAnsi" w:hAnsiTheme="minorHAnsi" w:cs="Arial"/>
          <w:b/>
          <w:sz w:val="22"/>
          <w:szCs w:val="22"/>
        </w:rPr>
        <w:t>SUBMIT IN DUPLICATE</w:t>
      </w:r>
    </w:p>
    <w:p w14:paraId="1B4601EE" w14:textId="77777777" w:rsidR="0096209E" w:rsidRPr="00CE5209" w:rsidRDefault="0096209E" w:rsidP="0096209E">
      <w:pPr>
        <w:rPr>
          <w:rFonts w:asciiTheme="minorHAnsi" w:hAnsiTheme="minorHAnsi" w:cs="Arial"/>
          <w:b/>
          <w:sz w:val="22"/>
          <w:szCs w:val="22"/>
        </w:rPr>
      </w:pPr>
    </w:p>
    <w:p w14:paraId="67C4D409" w14:textId="77777777" w:rsidR="008B3D65" w:rsidRPr="00CE5209" w:rsidRDefault="008B3D65" w:rsidP="008B3D65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A0F85" w14:paraId="048314B0" w14:textId="77777777" w:rsidTr="002A0F85">
        <w:tc>
          <w:tcPr>
            <w:tcW w:w="11016" w:type="dxa"/>
          </w:tcPr>
          <w:p w14:paraId="05074F8A" w14:textId="77777777" w:rsidR="002A0F85" w:rsidRDefault="002A0F85" w:rsidP="008B3D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33BD5637" w14:textId="77777777" w:rsidR="008B3D65" w:rsidRPr="00CE5209" w:rsidRDefault="008B3D65" w:rsidP="008B3D65">
      <w:pPr>
        <w:rPr>
          <w:rFonts w:asciiTheme="minorHAnsi" w:hAnsiTheme="minorHAnsi" w:cs="Arial"/>
          <w:i/>
          <w:sz w:val="22"/>
          <w:szCs w:val="22"/>
        </w:rPr>
      </w:pPr>
      <w:r w:rsidRPr="00CE5209">
        <w:rPr>
          <w:rFonts w:asciiTheme="minorHAnsi" w:hAnsiTheme="minorHAnsi" w:cs="Arial"/>
          <w:i/>
          <w:sz w:val="22"/>
          <w:szCs w:val="22"/>
        </w:rPr>
        <w:t>Name</w:t>
      </w:r>
    </w:p>
    <w:p w14:paraId="01A15141" w14:textId="77777777" w:rsidR="008B3D65" w:rsidRPr="00CE5209" w:rsidRDefault="008B3D65" w:rsidP="008B3D65">
      <w:pPr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2A0F85" w14:paraId="14C3BD6E" w14:textId="77777777" w:rsidTr="002A0F85">
        <w:tc>
          <w:tcPr>
            <w:tcW w:w="11016" w:type="dxa"/>
          </w:tcPr>
          <w:p w14:paraId="24B6D2DA" w14:textId="77777777" w:rsidR="002A0F85" w:rsidRDefault="002A0F85" w:rsidP="008B3D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3446E7D6" w14:textId="77777777" w:rsidR="008B3D65" w:rsidRPr="00CE5209" w:rsidRDefault="00860FCD" w:rsidP="008B3D65">
      <w:pPr>
        <w:rPr>
          <w:rFonts w:asciiTheme="minorHAnsi" w:hAnsiTheme="minorHAnsi" w:cs="Arial"/>
          <w:i/>
          <w:sz w:val="22"/>
          <w:szCs w:val="22"/>
        </w:rPr>
      </w:pPr>
      <w:r w:rsidRPr="00CE5209">
        <w:rPr>
          <w:rFonts w:asciiTheme="minorHAnsi" w:hAnsiTheme="minorHAnsi" w:cs="Arial"/>
          <w:i/>
          <w:sz w:val="22"/>
          <w:szCs w:val="22"/>
        </w:rPr>
        <w:t xml:space="preserve">Street </w:t>
      </w:r>
      <w:r w:rsidR="008B3D65" w:rsidRPr="00CE5209">
        <w:rPr>
          <w:rFonts w:asciiTheme="minorHAnsi" w:hAnsiTheme="minorHAnsi" w:cs="Arial"/>
          <w:i/>
          <w:sz w:val="22"/>
          <w:szCs w:val="22"/>
        </w:rPr>
        <w:t>Address</w:t>
      </w:r>
    </w:p>
    <w:p w14:paraId="1F38C7C9" w14:textId="77777777" w:rsidR="008B3D65" w:rsidRPr="00CE5209" w:rsidRDefault="008B3D65" w:rsidP="008B3D6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1"/>
        <w:gridCol w:w="2038"/>
        <w:gridCol w:w="1441"/>
      </w:tblGrid>
      <w:tr w:rsidR="002A0F85" w14:paraId="7419DA07" w14:textId="77777777" w:rsidTr="000D26D4">
        <w:tc>
          <w:tcPr>
            <w:tcW w:w="7488" w:type="dxa"/>
            <w:tcBorders>
              <w:top w:val="nil"/>
              <w:left w:val="nil"/>
              <w:right w:val="nil"/>
            </w:tcBorders>
          </w:tcPr>
          <w:p w14:paraId="60552D57" w14:textId="77777777" w:rsidR="002A0F85" w:rsidRDefault="000D26D4" w:rsidP="008B3D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070" w:type="dxa"/>
            <w:tcBorders>
              <w:top w:val="nil"/>
              <w:left w:val="nil"/>
              <w:right w:val="nil"/>
            </w:tcBorders>
          </w:tcPr>
          <w:p w14:paraId="3EB95775" w14:textId="77777777" w:rsidR="002A0F85" w:rsidRDefault="000D26D4" w:rsidP="008B3D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458" w:type="dxa"/>
            <w:tcBorders>
              <w:top w:val="nil"/>
              <w:left w:val="nil"/>
              <w:right w:val="nil"/>
            </w:tcBorders>
          </w:tcPr>
          <w:p w14:paraId="675CF46D" w14:textId="77777777" w:rsidR="002A0F85" w:rsidRDefault="000D26D4" w:rsidP="008B3D6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</w:rPr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1ECE35FB" w14:textId="77777777" w:rsidR="008B3D65" w:rsidRPr="00CE5209" w:rsidRDefault="00703D60" w:rsidP="008B3D65">
      <w:pPr>
        <w:rPr>
          <w:rFonts w:asciiTheme="minorHAnsi" w:hAnsiTheme="minorHAnsi" w:cs="Arial"/>
          <w:sz w:val="22"/>
          <w:szCs w:val="22"/>
        </w:rPr>
      </w:pPr>
      <w:r w:rsidRPr="00CE5209">
        <w:rPr>
          <w:rFonts w:asciiTheme="minorHAnsi" w:hAnsiTheme="minorHAnsi" w:cs="Arial"/>
          <w:i/>
          <w:sz w:val="22"/>
          <w:szCs w:val="22"/>
        </w:rPr>
        <w:t>City</w:t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="003A4158" w:rsidRPr="00CE5209">
        <w:rPr>
          <w:rFonts w:asciiTheme="minorHAnsi" w:hAnsiTheme="minorHAnsi" w:cs="Arial"/>
          <w:i/>
          <w:sz w:val="22"/>
          <w:szCs w:val="22"/>
        </w:rPr>
        <w:t xml:space="preserve">                               </w:t>
      </w:r>
      <w:r w:rsidR="003071EC">
        <w:rPr>
          <w:rFonts w:asciiTheme="minorHAnsi" w:hAnsiTheme="minorHAnsi" w:cs="Arial"/>
          <w:i/>
          <w:sz w:val="22"/>
          <w:szCs w:val="22"/>
        </w:rPr>
        <w:t xml:space="preserve">                  </w:t>
      </w:r>
      <w:r w:rsidR="003A4158" w:rsidRPr="00CE5209">
        <w:rPr>
          <w:rFonts w:asciiTheme="minorHAnsi" w:hAnsiTheme="minorHAnsi" w:cs="Arial"/>
          <w:i/>
          <w:sz w:val="22"/>
          <w:szCs w:val="22"/>
        </w:rPr>
        <w:t xml:space="preserve"> </w:t>
      </w:r>
      <w:r w:rsidR="000D26D4">
        <w:rPr>
          <w:rFonts w:asciiTheme="minorHAnsi" w:hAnsiTheme="minorHAnsi" w:cs="Arial"/>
          <w:i/>
          <w:sz w:val="22"/>
          <w:szCs w:val="22"/>
        </w:rPr>
        <w:t xml:space="preserve">             </w:t>
      </w:r>
      <w:r w:rsidRPr="00CE5209">
        <w:rPr>
          <w:rFonts w:asciiTheme="minorHAnsi" w:hAnsiTheme="minorHAnsi" w:cs="Arial"/>
          <w:i/>
          <w:sz w:val="22"/>
          <w:szCs w:val="22"/>
        </w:rPr>
        <w:t>State</w:t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="003071EC">
        <w:rPr>
          <w:rFonts w:asciiTheme="minorHAnsi" w:hAnsiTheme="minorHAnsi" w:cs="Arial"/>
          <w:i/>
          <w:sz w:val="22"/>
          <w:szCs w:val="22"/>
        </w:rPr>
        <w:tab/>
      </w:r>
      <w:r w:rsidR="000D26D4">
        <w:rPr>
          <w:rFonts w:asciiTheme="minorHAnsi" w:hAnsiTheme="minorHAnsi" w:cs="Arial"/>
          <w:i/>
          <w:sz w:val="22"/>
          <w:szCs w:val="22"/>
        </w:rPr>
        <w:t xml:space="preserve">   </w:t>
      </w:r>
      <w:r w:rsidRPr="00CE5209">
        <w:rPr>
          <w:rFonts w:asciiTheme="minorHAnsi" w:hAnsiTheme="minorHAnsi" w:cs="Arial"/>
          <w:i/>
          <w:sz w:val="22"/>
          <w:szCs w:val="22"/>
        </w:rPr>
        <w:t>Zip Code</w:t>
      </w:r>
    </w:p>
    <w:p w14:paraId="67F9A656" w14:textId="77777777" w:rsidR="00703D60" w:rsidRPr="00CE5209" w:rsidRDefault="00703D60" w:rsidP="008B3D65">
      <w:pPr>
        <w:rPr>
          <w:rFonts w:asciiTheme="minorHAnsi" w:hAnsiTheme="minorHAnsi" w:cs="Arial"/>
          <w:sz w:val="22"/>
          <w:szCs w:val="22"/>
        </w:rPr>
      </w:pPr>
    </w:p>
    <w:p w14:paraId="6F6F2E5F" w14:textId="77777777" w:rsidR="00703D60" w:rsidRPr="00CE5209" w:rsidRDefault="00703D60" w:rsidP="008B3D65">
      <w:pPr>
        <w:rPr>
          <w:rFonts w:asciiTheme="minorHAnsi" w:hAnsiTheme="minorHAnsi" w:cs="Arial"/>
          <w:sz w:val="22"/>
          <w:szCs w:val="22"/>
        </w:rPr>
      </w:pPr>
      <w:r w:rsidRPr="00CE5209">
        <w:rPr>
          <w:rFonts w:asciiTheme="minorHAnsi" w:hAnsiTheme="minorHAnsi" w:cs="Arial"/>
          <w:sz w:val="22"/>
          <w:szCs w:val="22"/>
        </w:rPr>
        <w:t>I certify that I am eligible for a Disaster and Emergency Services Plate.</w:t>
      </w:r>
    </w:p>
    <w:p w14:paraId="1752D964" w14:textId="77777777" w:rsidR="00703D60" w:rsidRPr="00CE5209" w:rsidRDefault="00703D60" w:rsidP="008B3D65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408"/>
      </w:tblGrid>
      <w:tr w:rsidR="000D26D4" w14:paraId="73BA4A62" w14:textId="77777777" w:rsidTr="000D26D4">
        <w:tc>
          <w:tcPr>
            <w:tcW w:w="6408" w:type="dxa"/>
          </w:tcPr>
          <w:p w14:paraId="606A93F0" w14:textId="77777777" w:rsidR="000D26D4" w:rsidRDefault="000D26D4" w:rsidP="008B3D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CC47688" w14:textId="77777777" w:rsidR="00703D60" w:rsidRPr="000D26D4" w:rsidRDefault="000D26D4" w:rsidP="008B3D65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>Signature</w:t>
      </w:r>
    </w:p>
    <w:p w14:paraId="28040CA9" w14:textId="77777777" w:rsidR="00703D60" w:rsidRPr="00CE5209" w:rsidRDefault="00703D60" w:rsidP="00F810EC">
      <w:pPr>
        <w:pBdr>
          <w:bottom w:val="single" w:sz="24" w:space="1" w:color="auto"/>
        </w:pBdr>
        <w:rPr>
          <w:rFonts w:asciiTheme="minorHAnsi" w:hAnsiTheme="minorHAnsi" w:cs="Arial"/>
          <w:sz w:val="22"/>
          <w:szCs w:val="22"/>
        </w:rPr>
      </w:pPr>
    </w:p>
    <w:p w14:paraId="3E666D49" w14:textId="77777777" w:rsidR="00703D60" w:rsidRPr="00CE5209" w:rsidRDefault="00703D60" w:rsidP="008B3D65">
      <w:pPr>
        <w:rPr>
          <w:rFonts w:asciiTheme="minorHAnsi" w:hAnsiTheme="minorHAnsi" w:cs="Arial"/>
          <w:sz w:val="22"/>
          <w:szCs w:val="22"/>
        </w:rPr>
      </w:pPr>
    </w:p>
    <w:p w14:paraId="7A7B64B4" w14:textId="77777777" w:rsidR="00703D60" w:rsidRDefault="00F810EC" w:rsidP="008B3D65">
      <w:pPr>
        <w:rPr>
          <w:rFonts w:asciiTheme="minorHAnsi" w:hAnsiTheme="minorHAnsi" w:cs="Arial"/>
          <w:sz w:val="22"/>
          <w:szCs w:val="22"/>
        </w:rPr>
      </w:pPr>
      <w:r w:rsidRPr="00CE5209">
        <w:rPr>
          <w:rFonts w:asciiTheme="minorHAnsi" w:hAnsiTheme="minorHAnsi" w:cs="Arial"/>
          <w:sz w:val="22"/>
          <w:szCs w:val="22"/>
        </w:rPr>
        <w:t>This is to certify that the applicant named above is a current member of either a Disaster and Emergency Services Organization or a Volunteer Rescue Squad.</w:t>
      </w:r>
    </w:p>
    <w:p w14:paraId="6AD34FC3" w14:textId="77777777" w:rsidR="000D26D4" w:rsidRPr="00CE5209" w:rsidRDefault="000D26D4" w:rsidP="008B3D65">
      <w:pPr>
        <w:rPr>
          <w:rFonts w:asciiTheme="minorHAnsi" w:hAnsiTheme="minorHAnsi" w:cs="Arial"/>
          <w:sz w:val="22"/>
          <w:szCs w:val="22"/>
        </w:rPr>
      </w:pPr>
    </w:p>
    <w:p w14:paraId="47A7EE24" w14:textId="77777777" w:rsidR="00F810EC" w:rsidRPr="00CE5209" w:rsidRDefault="00F810EC" w:rsidP="00F810EC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8"/>
        <w:gridCol w:w="533"/>
        <w:gridCol w:w="4869"/>
      </w:tblGrid>
      <w:tr w:rsidR="000D26D4" w14:paraId="7C284F49" w14:textId="77777777" w:rsidTr="000D26D4">
        <w:tc>
          <w:tcPr>
            <w:tcW w:w="5508" w:type="dxa"/>
            <w:tcBorders>
              <w:right w:val="nil"/>
            </w:tcBorders>
          </w:tcPr>
          <w:p w14:paraId="1067B020" w14:textId="77777777" w:rsidR="000D26D4" w:rsidRDefault="000D26D4" w:rsidP="00F810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4DC7551" w14:textId="77777777" w:rsidR="000D26D4" w:rsidRDefault="000D26D4" w:rsidP="00F810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968" w:type="dxa"/>
            <w:tcBorders>
              <w:left w:val="nil"/>
            </w:tcBorders>
          </w:tcPr>
          <w:p w14:paraId="488D9F62" w14:textId="77777777" w:rsidR="000D26D4" w:rsidRDefault="000D26D4" w:rsidP="00F810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17697CF" w14:textId="77777777" w:rsidR="00F810EC" w:rsidRPr="00CE5209" w:rsidRDefault="00EB79E6" w:rsidP="00F810EC">
      <w:pPr>
        <w:rPr>
          <w:rFonts w:asciiTheme="minorHAnsi" w:hAnsiTheme="minorHAnsi" w:cs="Arial"/>
          <w:i/>
          <w:sz w:val="22"/>
          <w:szCs w:val="22"/>
        </w:rPr>
      </w:pPr>
      <w:r w:rsidRPr="00CE5209">
        <w:rPr>
          <w:rFonts w:asciiTheme="minorHAnsi" w:hAnsiTheme="minorHAnsi" w:cs="Arial"/>
          <w:i/>
          <w:sz w:val="22"/>
          <w:szCs w:val="22"/>
        </w:rPr>
        <w:tab/>
        <w:t xml:space="preserve">                   Signature</w:t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r w:rsidRPr="00CE5209">
        <w:rPr>
          <w:rFonts w:asciiTheme="minorHAnsi" w:hAnsiTheme="minorHAnsi" w:cs="Arial"/>
          <w:i/>
          <w:sz w:val="22"/>
          <w:szCs w:val="22"/>
        </w:rPr>
        <w:tab/>
      </w:r>
      <w:proofErr w:type="gramStart"/>
      <w:r w:rsidRPr="00CE5209">
        <w:rPr>
          <w:rFonts w:asciiTheme="minorHAnsi" w:hAnsiTheme="minorHAnsi" w:cs="Arial"/>
          <w:i/>
          <w:sz w:val="22"/>
          <w:szCs w:val="22"/>
        </w:rPr>
        <w:tab/>
        <w:t xml:space="preserve">  Title</w:t>
      </w:r>
      <w:proofErr w:type="gramEnd"/>
    </w:p>
    <w:p w14:paraId="2DAAB671" w14:textId="77777777" w:rsidR="00EB79E6" w:rsidRDefault="00EB79E6" w:rsidP="00F810EC">
      <w:pPr>
        <w:rPr>
          <w:rFonts w:ascii="Arial" w:hAnsi="Arial" w:cs="Arial"/>
          <w:i/>
          <w:sz w:val="20"/>
          <w:szCs w:val="20"/>
        </w:rPr>
      </w:pPr>
    </w:p>
    <w:p w14:paraId="0925E984" w14:textId="77777777" w:rsidR="00F810EC" w:rsidRDefault="00F810EC" w:rsidP="00F810EC">
      <w:pPr>
        <w:rPr>
          <w:rFonts w:ascii="Arial" w:hAnsi="Arial" w:cs="Arial"/>
          <w:sz w:val="16"/>
          <w:szCs w:val="16"/>
        </w:rPr>
      </w:pPr>
    </w:p>
    <w:p w14:paraId="0E7C25FA" w14:textId="77777777" w:rsidR="00F810EC" w:rsidRDefault="00F810EC" w:rsidP="008B3D65">
      <w:pPr>
        <w:rPr>
          <w:rFonts w:ascii="Arial" w:hAnsi="Arial" w:cs="Arial"/>
          <w:sz w:val="20"/>
          <w:szCs w:val="20"/>
        </w:rPr>
      </w:pPr>
    </w:p>
    <w:p w14:paraId="4BC9A410" w14:textId="77777777" w:rsidR="00703D60" w:rsidRDefault="00703D60" w:rsidP="008B3D65">
      <w:pPr>
        <w:rPr>
          <w:rFonts w:ascii="Arial" w:hAnsi="Arial" w:cs="Arial"/>
          <w:sz w:val="20"/>
          <w:szCs w:val="20"/>
        </w:rPr>
      </w:pPr>
    </w:p>
    <w:p w14:paraId="11A7D527" w14:textId="77777777" w:rsidR="00703D60" w:rsidRDefault="00703D60" w:rsidP="008B3D65">
      <w:pPr>
        <w:rPr>
          <w:rFonts w:ascii="Arial" w:hAnsi="Arial" w:cs="Arial"/>
          <w:sz w:val="20"/>
          <w:szCs w:val="20"/>
        </w:rPr>
      </w:pPr>
    </w:p>
    <w:p w14:paraId="6EA8FCC0" w14:textId="77777777" w:rsidR="00703D60" w:rsidRDefault="00703D60" w:rsidP="008B3D65">
      <w:pPr>
        <w:rPr>
          <w:rFonts w:ascii="Arial" w:hAnsi="Arial" w:cs="Arial"/>
          <w:sz w:val="20"/>
          <w:szCs w:val="20"/>
        </w:rPr>
      </w:pPr>
    </w:p>
    <w:p w14:paraId="63F54BCE" w14:textId="77777777" w:rsidR="00703D60" w:rsidRPr="00703D60" w:rsidRDefault="00703D60" w:rsidP="008B3D65">
      <w:pPr>
        <w:rPr>
          <w:rFonts w:ascii="Arial" w:hAnsi="Arial" w:cs="Arial"/>
          <w:sz w:val="20"/>
          <w:szCs w:val="20"/>
        </w:rPr>
      </w:pPr>
    </w:p>
    <w:p w14:paraId="546A19FE" w14:textId="77777777" w:rsidR="00F1208E" w:rsidRDefault="00F1208E"/>
    <w:sectPr w:rsidR="00F1208E" w:rsidSect="002D59DD">
      <w:headerReference w:type="default" r:id="rId9"/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F04E5" w14:textId="77777777" w:rsidR="000E73CB" w:rsidRDefault="000E73CB" w:rsidP="002D59DD">
      <w:r>
        <w:separator/>
      </w:r>
    </w:p>
  </w:endnote>
  <w:endnote w:type="continuationSeparator" w:id="0">
    <w:p w14:paraId="7F5D2F56" w14:textId="77777777" w:rsidR="000E73CB" w:rsidRDefault="000E73CB" w:rsidP="002D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59C39" w14:textId="77777777" w:rsidR="000E73CB" w:rsidRDefault="000E73CB" w:rsidP="002D59DD">
      <w:r>
        <w:separator/>
      </w:r>
    </w:p>
  </w:footnote>
  <w:footnote w:type="continuationSeparator" w:id="0">
    <w:p w14:paraId="2E1BDFC8" w14:textId="77777777" w:rsidR="000E73CB" w:rsidRDefault="000E73CB" w:rsidP="002D5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18" w:type="dxa"/>
      <w:tblLook w:val="04A0" w:firstRow="1" w:lastRow="0" w:firstColumn="1" w:lastColumn="0" w:noHBand="0" w:noVBand="1"/>
    </w:tblPr>
    <w:tblGrid>
      <w:gridCol w:w="1800"/>
      <w:gridCol w:w="6948"/>
      <w:gridCol w:w="2070"/>
    </w:tblGrid>
    <w:tr w:rsidR="0096209E" w14:paraId="652ED055" w14:textId="77777777" w:rsidTr="00295A90">
      <w:tc>
        <w:tcPr>
          <w:tcW w:w="1800" w:type="dxa"/>
        </w:tcPr>
        <w:p w14:paraId="69F6A541" w14:textId="77777777" w:rsidR="0096209E" w:rsidRPr="004607DD" w:rsidRDefault="0096209E" w:rsidP="00295A90">
          <w:pPr>
            <w:pStyle w:val="Header"/>
            <w:rPr>
              <w:noProof/>
              <w:lang w:val="en-US" w:eastAsia="en-US"/>
            </w:rPr>
          </w:pPr>
        </w:p>
        <w:p w14:paraId="362E9784" w14:textId="3BC2D973" w:rsidR="0096209E" w:rsidRPr="004607DD" w:rsidRDefault="007900F2" w:rsidP="00295A90">
          <w:pPr>
            <w:pStyle w:val="Header"/>
            <w:rPr>
              <w:lang w:val="en-US" w:eastAsia="en-US"/>
            </w:rPr>
          </w:pPr>
          <w:r>
            <w:rPr>
              <w:noProof/>
            </w:rPr>
            <w:drawing>
              <wp:inline distT="0" distB="0" distL="0" distR="0" wp14:anchorId="3D1CE692" wp14:editId="18C6480E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8" w:type="dxa"/>
        </w:tcPr>
        <w:p w14:paraId="347761D2" w14:textId="77777777" w:rsidR="0096209E" w:rsidRPr="004607DD" w:rsidRDefault="0096209E" w:rsidP="00295A90">
          <w:pPr>
            <w:pStyle w:val="Header"/>
            <w:jc w:val="center"/>
            <w:rPr>
              <w:rFonts w:ascii="Calibri" w:hAnsi="Calibri"/>
              <w:lang w:val="en-US" w:eastAsia="en-US"/>
            </w:rPr>
          </w:pPr>
          <w:r w:rsidRPr="004607DD">
            <w:rPr>
              <w:rFonts w:ascii="Calibri" w:hAnsi="Calibri"/>
              <w:lang w:val="en-US" w:eastAsia="en-US"/>
            </w:rPr>
            <w:t xml:space="preserve">   Kentucky Transportation Cabinet</w:t>
          </w:r>
        </w:p>
        <w:p w14:paraId="62F077F9" w14:textId="77777777" w:rsidR="0096209E" w:rsidRPr="004607DD" w:rsidRDefault="0096209E" w:rsidP="00295A90">
          <w:pPr>
            <w:pStyle w:val="Header"/>
            <w:jc w:val="center"/>
            <w:rPr>
              <w:rFonts w:ascii="Calibri" w:hAnsi="Calibri"/>
              <w:b/>
              <w:sz w:val="28"/>
              <w:szCs w:val="28"/>
              <w:lang w:val="en-US" w:eastAsia="en-US"/>
            </w:rPr>
          </w:pPr>
          <w:r w:rsidRPr="004607DD">
            <w:rPr>
              <w:rFonts w:ascii="Calibri" w:hAnsi="Calibri"/>
              <w:sz w:val="28"/>
              <w:szCs w:val="28"/>
              <w:lang w:val="en-US" w:eastAsia="en-US"/>
            </w:rPr>
            <w:t xml:space="preserve">   </w:t>
          </w:r>
          <w:r w:rsidRPr="004607DD">
            <w:rPr>
              <w:rFonts w:ascii="Calibri" w:hAnsi="Calibri"/>
              <w:b/>
              <w:sz w:val="28"/>
              <w:szCs w:val="28"/>
              <w:lang w:val="en-US" w:eastAsia="en-US"/>
            </w:rPr>
            <w:t>Division of Motor Vehicle Licensing</w:t>
          </w:r>
        </w:p>
        <w:p w14:paraId="3E377E9F" w14:textId="77777777" w:rsidR="0096209E" w:rsidRPr="004607DD" w:rsidRDefault="0096209E" w:rsidP="0096209E">
          <w:pPr>
            <w:pStyle w:val="Header"/>
            <w:jc w:val="center"/>
            <w:rPr>
              <w:b/>
              <w:sz w:val="32"/>
              <w:szCs w:val="32"/>
              <w:lang w:val="en-US" w:eastAsia="en-US"/>
            </w:rPr>
          </w:pPr>
          <w:r w:rsidRPr="004607DD">
            <w:rPr>
              <w:rFonts w:ascii="Calibri" w:hAnsi="Calibri"/>
              <w:b/>
              <w:lang w:val="en-US" w:eastAsia="en-US"/>
            </w:rPr>
            <w:t xml:space="preserve">     </w:t>
          </w:r>
          <w:r w:rsidRPr="004607DD">
            <w:rPr>
              <w:rFonts w:ascii="Calibri" w:hAnsi="Calibri"/>
              <w:b/>
              <w:sz w:val="32"/>
              <w:szCs w:val="32"/>
              <w:lang w:val="en-US" w:eastAsia="en-US"/>
            </w:rPr>
            <w:t>APPLICATION FOR DISASTER AND EMERGENCY SERVICES PLATE</w:t>
          </w:r>
        </w:p>
      </w:tc>
      <w:tc>
        <w:tcPr>
          <w:tcW w:w="2070" w:type="dxa"/>
        </w:tcPr>
        <w:p w14:paraId="72017A91" w14:textId="77777777" w:rsidR="0096209E" w:rsidRPr="004607DD" w:rsidRDefault="0096209E" w:rsidP="00295A90">
          <w:pPr>
            <w:pStyle w:val="Header"/>
            <w:jc w:val="right"/>
            <w:rPr>
              <w:rFonts w:ascii="Calibri" w:hAnsi="Calibri" w:cs="Calibri"/>
              <w:sz w:val="20"/>
              <w:szCs w:val="20"/>
              <w:lang w:val="en-US" w:eastAsia="en-US"/>
            </w:rPr>
          </w:pPr>
          <w:r w:rsidRPr="004607DD">
            <w:rPr>
              <w:rFonts w:ascii="Calibri" w:hAnsi="Calibri" w:cs="Calibri"/>
              <w:sz w:val="20"/>
              <w:szCs w:val="20"/>
              <w:lang w:val="en-US" w:eastAsia="en-US"/>
            </w:rPr>
            <w:t>TC 96-228</w:t>
          </w:r>
        </w:p>
        <w:p w14:paraId="3DC80097" w14:textId="77777777" w:rsidR="0096209E" w:rsidRPr="004607DD" w:rsidRDefault="0096209E" w:rsidP="00295A90">
          <w:pPr>
            <w:pStyle w:val="Header"/>
            <w:jc w:val="right"/>
            <w:rPr>
              <w:rFonts w:ascii="Calibri" w:hAnsi="Calibri" w:cs="Calibri"/>
              <w:sz w:val="20"/>
              <w:szCs w:val="20"/>
              <w:lang w:val="en-US" w:eastAsia="en-US"/>
            </w:rPr>
          </w:pPr>
          <w:r w:rsidRPr="004607DD">
            <w:rPr>
              <w:rFonts w:ascii="Calibri" w:hAnsi="Calibri" w:cs="Calibri"/>
              <w:sz w:val="20"/>
              <w:szCs w:val="20"/>
              <w:lang w:val="en-US" w:eastAsia="en-US"/>
            </w:rPr>
            <w:t>0</w:t>
          </w:r>
          <w:r w:rsidR="005B1B0B">
            <w:rPr>
              <w:rFonts w:ascii="Calibri" w:hAnsi="Calibri" w:cs="Calibri"/>
              <w:sz w:val="20"/>
              <w:szCs w:val="20"/>
              <w:lang w:val="en-US" w:eastAsia="en-US"/>
            </w:rPr>
            <w:t>3</w:t>
          </w:r>
          <w:r w:rsidRPr="004607DD">
            <w:rPr>
              <w:rFonts w:ascii="Calibri" w:hAnsi="Calibri" w:cs="Calibri"/>
              <w:sz w:val="20"/>
              <w:szCs w:val="20"/>
              <w:lang w:val="en-US" w:eastAsia="en-US"/>
            </w:rPr>
            <w:t>/20</w:t>
          </w:r>
          <w:r w:rsidR="005B1B0B">
            <w:rPr>
              <w:rFonts w:ascii="Calibri" w:hAnsi="Calibri" w:cs="Calibri"/>
              <w:sz w:val="20"/>
              <w:szCs w:val="20"/>
              <w:lang w:val="en-US" w:eastAsia="en-US"/>
            </w:rPr>
            <w:t>14</w:t>
          </w:r>
        </w:p>
        <w:p w14:paraId="3CCB7AB2" w14:textId="77777777" w:rsidR="0096209E" w:rsidRPr="004607DD" w:rsidRDefault="0096209E" w:rsidP="00295A90">
          <w:pPr>
            <w:pStyle w:val="Header"/>
            <w:jc w:val="right"/>
            <w:rPr>
              <w:lang w:val="en-US" w:eastAsia="en-US"/>
            </w:rPr>
          </w:pPr>
        </w:p>
      </w:tc>
    </w:tr>
  </w:tbl>
  <w:p w14:paraId="4FFB4CA2" w14:textId="77777777" w:rsidR="0096209E" w:rsidRDefault="009620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4kr+AiOXwUlR2TjxprQOo/utzB//At84Hvjgo5RkE3aVZn9AHUfj4xpeYmzL83tB40Dq0NmsnNQGKkwcRWRNA==" w:salt="SOsEpZZJ88IStQv6VuGfwg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65"/>
    <w:rsid w:val="000D26D4"/>
    <w:rsid w:val="000E73CB"/>
    <w:rsid w:val="001A19B6"/>
    <w:rsid w:val="001B29C6"/>
    <w:rsid w:val="00232EF0"/>
    <w:rsid w:val="00295A90"/>
    <w:rsid w:val="00295F3A"/>
    <w:rsid w:val="002A0F85"/>
    <w:rsid w:val="002C542E"/>
    <w:rsid w:val="002D59DD"/>
    <w:rsid w:val="00304760"/>
    <w:rsid w:val="003071EC"/>
    <w:rsid w:val="00346960"/>
    <w:rsid w:val="003A4158"/>
    <w:rsid w:val="003F1DFF"/>
    <w:rsid w:val="004121A3"/>
    <w:rsid w:val="004607DD"/>
    <w:rsid w:val="004A580D"/>
    <w:rsid w:val="004F4D00"/>
    <w:rsid w:val="005941D5"/>
    <w:rsid w:val="005B1B0B"/>
    <w:rsid w:val="005D10D0"/>
    <w:rsid w:val="005E635E"/>
    <w:rsid w:val="005F43DA"/>
    <w:rsid w:val="00622A4A"/>
    <w:rsid w:val="00637CD2"/>
    <w:rsid w:val="00654176"/>
    <w:rsid w:val="006711CB"/>
    <w:rsid w:val="00703D60"/>
    <w:rsid w:val="007900F2"/>
    <w:rsid w:val="007A3639"/>
    <w:rsid w:val="007E2FC7"/>
    <w:rsid w:val="00860FCD"/>
    <w:rsid w:val="008B3D65"/>
    <w:rsid w:val="008E5A78"/>
    <w:rsid w:val="0096209E"/>
    <w:rsid w:val="00994A0F"/>
    <w:rsid w:val="009F1355"/>
    <w:rsid w:val="00A10E63"/>
    <w:rsid w:val="00BB0350"/>
    <w:rsid w:val="00BB72C9"/>
    <w:rsid w:val="00C25F58"/>
    <w:rsid w:val="00C50FC7"/>
    <w:rsid w:val="00C6713C"/>
    <w:rsid w:val="00C8336A"/>
    <w:rsid w:val="00CB2C12"/>
    <w:rsid w:val="00CE5209"/>
    <w:rsid w:val="00D21720"/>
    <w:rsid w:val="00D40312"/>
    <w:rsid w:val="00E24143"/>
    <w:rsid w:val="00EB79E6"/>
    <w:rsid w:val="00F1208E"/>
    <w:rsid w:val="00F8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C2970A"/>
  <w15:docId w15:val="{B12C16AE-1DA7-4E5F-B18F-114A9075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59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2D59DD"/>
    <w:rPr>
      <w:sz w:val="24"/>
      <w:szCs w:val="24"/>
    </w:rPr>
  </w:style>
  <w:style w:type="paragraph" w:styleId="Footer">
    <w:name w:val="footer"/>
    <w:basedOn w:val="Normal"/>
    <w:link w:val="FooterChar"/>
    <w:rsid w:val="002D59D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2D59DD"/>
    <w:rPr>
      <w:sz w:val="24"/>
      <w:szCs w:val="24"/>
    </w:rPr>
  </w:style>
  <w:style w:type="paragraph" w:styleId="BalloonText">
    <w:name w:val="Balloon Text"/>
    <w:basedOn w:val="Normal"/>
    <w:link w:val="BalloonTextChar"/>
    <w:rsid w:val="002A0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F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0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96-228</Form_x0020_No_x0020_Sort>
    <Department xmlns="456539ab-cbcd-42af-bec1-5845d164726a">
      <Value>12</Value>
    </Depart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D178E-E106-471E-BA0D-888852C051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2.xml><?xml version="1.0" encoding="utf-8"?>
<ds:datastoreItem xmlns:ds="http://schemas.openxmlformats.org/officeDocument/2006/customXml" ds:itemID="{BA9C9D1D-E517-49DD-9199-D7CF004A4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DABAF-A087-4A27-89CB-F4629E1B5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TRANSPORTATION CABINET                                                   TC 96-228</vt:lpstr>
    </vt:vector>
  </TitlesOfParts>
  <Company>KYTC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Disaster and Emergency Services Plate</dc:title>
  <dc:creator>Kentucky Transportation Cabinet</dc:creator>
  <cp:lastModifiedBy>Deaton, April S (KYTC)</cp:lastModifiedBy>
  <cp:revision>2</cp:revision>
  <cp:lastPrinted>2022-02-21T19:35:00Z</cp:lastPrinted>
  <dcterms:created xsi:type="dcterms:W3CDTF">2022-10-14T13:33:00Z</dcterms:created>
  <dcterms:modified xsi:type="dcterms:W3CDTF">2022-10-14T13:33:00Z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