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B554E9" w14:textId="77777777" w:rsidR="008F14E5" w:rsidRDefault="008F14E5" w:rsidP="00CF799C">
      <w:pPr>
        <w:spacing w:after="0" w:line="240" w:lineRule="auto"/>
        <w:jc w:val="both"/>
        <w:rPr>
          <w:rFonts w:ascii="Times New Roman" w:hAnsi="Times New Roman" w:cs="Times New Roman"/>
          <w:b/>
        </w:rPr>
      </w:pPr>
    </w:p>
    <w:p w14:paraId="2B87306F" w14:textId="77777777" w:rsidR="00FD214D" w:rsidRDefault="00FD214D" w:rsidP="00FD214D">
      <w:pPr>
        <w:spacing w:after="0" w:line="240" w:lineRule="auto"/>
        <w:jc w:val="center"/>
        <w:rPr>
          <w:rFonts w:ascii="Times New Roman" w:hAnsi="Times New Roman" w:cs="Times New Roman"/>
          <w:b/>
          <w:sz w:val="44"/>
          <w:szCs w:val="44"/>
          <w:u w:val="single"/>
        </w:rPr>
      </w:pPr>
      <w:r w:rsidRPr="00F16935">
        <w:rPr>
          <w:rFonts w:ascii="Times New Roman" w:hAnsi="Times New Roman" w:cs="Times New Roman"/>
          <w:b/>
          <w:sz w:val="44"/>
          <w:szCs w:val="44"/>
          <w:u w:val="single"/>
        </w:rPr>
        <w:t>GENERAL UTILITY NOTES AND INSTRUCTIONS APPLICABLE TO ALL UTILITY WORK MADE A PART OF THE ROAD CONSTRUCTION CONTRACT</w:t>
      </w:r>
    </w:p>
    <w:p w14:paraId="7C59D83B" w14:textId="77777777" w:rsidR="00FD214D" w:rsidRPr="00F16935" w:rsidRDefault="00FD214D" w:rsidP="00FD214D">
      <w:pPr>
        <w:spacing w:after="0" w:line="240" w:lineRule="auto"/>
        <w:jc w:val="center"/>
        <w:rPr>
          <w:rFonts w:ascii="Times New Roman" w:hAnsi="Times New Roman" w:cs="Times New Roman"/>
          <w:b/>
          <w:sz w:val="44"/>
          <w:szCs w:val="44"/>
          <w:u w:val="single"/>
        </w:rPr>
      </w:pPr>
    </w:p>
    <w:p w14:paraId="1DC93B55" w14:textId="77777777" w:rsidR="00D0504C" w:rsidRDefault="00D0504C" w:rsidP="00826C07">
      <w:pPr>
        <w:spacing w:after="0" w:line="240" w:lineRule="auto"/>
        <w:jc w:val="both"/>
        <w:rPr>
          <w:rFonts w:ascii="Times New Roman" w:hAnsi="Times New Roman" w:cs="Times New Roman"/>
          <w:b/>
        </w:rPr>
      </w:pPr>
      <w:r w:rsidRPr="00F16935">
        <w:rPr>
          <w:rFonts w:ascii="Times New Roman" w:hAnsi="Times New Roman" w:cs="Times New Roman"/>
          <w:b/>
        </w:rPr>
        <w:t xml:space="preserve">The contractor should be aware the following </w:t>
      </w:r>
      <w:r w:rsidR="00CA3FC1" w:rsidRPr="00F16935">
        <w:rPr>
          <w:rFonts w:ascii="Times New Roman" w:hAnsi="Times New Roman" w:cs="Times New Roman"/>
          <w:b/>
        </w:rPr>
        <w:t xml:space="preserve">utility </w:t>
      </w:r>
      <w:r w:rsidR="00B263A1">
        <w:rPr>
          <w:rFonts w:ascii="Times New Roman" w:hAnsi="Times New Roman" w:cs="Times New Roman"/>
          <w:b/>
        </w:rPr>
        <w:t>notes and</w:t>
      </w:r>
      <w:r w:rsidR="00CA3FC1" w:rsidRPr="00F16935">
        <w:rPr>
          <w:rFonts w:ascii="Times New Roman" w:hAnsi="Times New Roman" w:cs="Times New Roman"/>
          <w:b/>
        </w:rPr>
        <w:t xml:space="preserve"> KYTC Utility Bid Item Descriptions shall supersede, </w:t>
      </w:r>
      <w:proofErr w:type="gramStart"/>
      <w:r w:rsidRPr="00F16935">
        <w:rPr>
          <w:rFonts w:ascii="Times New Roman" w:hAnsi="Times New Roman" w:cs="Times New Roman"/>
          <w:b/>
        </w:rPr>
        <w:t>replace</w:t>
      </w:r>
      <w:proofErr w:type="gramEnd"/>
      <w:r w:rsidRPr="00F16935">
        <w:rPr>
          <w:rFonts w:ascii="Times New Roman" w:hAnsi="Times New Roman" w:cs="Times New Roman"/>
          <w:b/>
        </w:rPr>
        <w:t xml:space="preserve"> </w:t>
      </w:r>
      <w:r w:rsidR="00CA3FC1" w:rsidRPr="00F16935">
        <w:rPr>
          <w:rFonts w:ascii="Times New Roman" w:hAnsi="Times New Roman" w:cs="Times New Roman"/>
          <w:b/>
        </w:rPr>
        <w:t xml:space="preserve">and take precedence over </w:t>
      </w:r>
      <w:r w:rsidRPr="00F16935">
        <w:rPr>
          <w:rFonts w:ascii="Times New Roman" w:hAnsi="Times New Roman" w:cs="Times New Roman"/>
          <w:b/>
        </w:rPr>
        <w:t xml:space="preserve">any and all conflicting information that may be contained </w:t>
      </w:r>
      <w:r w:rsidR="00F52AD7" w:rsidRPr="00F16935">
        <w:rPr>
          <w:rFonts w:ascii="Times New Roman" w:hAnsi="Times New Roman" w:cs="Times New Roman"/>
          <w:b/>
        </w:rPr>
        <w:t xml:space="preserve">in utility owner </w:t>
      </w:r>
      <w:r w:rsidR="002F7C5C" w:rsidRPr="00F16935">
        <w:rPr>
          <w:rFonts w:ascii="Times New Roman" w:hAnsi="Times New Roman" w:cs="Times New Roman"/>
          <w:b/>
        </w:rPr>
        <w:t xml:space="preserve">supplied </w:t>
      </w:r>
      <w:r w:rsidR="00F52AD7" w:rsidRPr="00F16935">
        <w:rPr>
          <w:rFonts w:ascii="Times New Roman" w:hAnsi="Times New Roman" w:cs="Times New Roman"/>
          <w:b/>
        </w:rPr>
        <w:t xml:space="preserve">specifications contained in the contract, on plans supplied by the utility owner, </w:t>
      </w:r>
      <w:r w:rsidR="00CA3FC1" w:rsidRPr="00F16935">
        <w:rPr>
          <w:rFonts w:ascii="Times New Roman" w:hAnsi="Times New Roman" w:cs="Times New Roman"/>
          <w:b/>
        </w:rPr>
        <w:t xml:space="preserve">or </w:t>
      </w:r>
      <w:r w:rsidR="00F52AD7" w:rsidRPr="00F16935">
        <w:rPr>
          <w:rFonts w:ascii="Times New Roman" w:hAnsi="Times New Roman" w:cs="Times New Roman"/>
          <w:b/>
        </w:rPr>
        <w:t xml:space="preserve">any </w:t>
      </w:r>
      <w:r w:rsidR="002F7C5C" w:rsidRPr="00F16935">
        <w:rPr>
          <w:rFonts w:ascii="Times New Roman" w:hAnsi="Times New Roman" w:cs="Times New Roman"/>
          <w:b/>
        </w:rPr>
        <w:t xml:space="preserve">utility owner </w:t>
      </w:r>
      <w:r w:rsidR="00F52AD7" w:rsidRPr="00F16935">
        <w:rPr>
          <w:rFonts w:ascii="Times New Roman" w:hAnsi="Times New Roman" w:cs="Times New Roman"/>
          <w:b/>
        </w:rPr>
        <w:t xml:space="preserve">specifications or information </w:t>
      </w:r>
      <w:r w:rsidR="00CA3FC1" w:rsidRPr="00F16935">
        <w:rPr>
          <w:rFonts w:ascii="Times New Roman" w:hAnsi="Times New Roman" w:cs="Times New Roman"/>
          <w:b/>
        </w:rPr>
        <w:t>externally referenced</w:t>
      </w:r>
      <w:r w:rsidRPr="00F16935">
        <w:rPr>
          <w:rFonts w:ascii="Times New Roman" w:hAnsi="Times New Roman" w:cs="Times New Roman"/>
          <w:b/>
        </w:rPr>
        <w:t xml:space="preserve"> in this contract.  </w:t>
      </w:r>
    </w:p>
    <w:p w14:paraId="4BF5F4EF" w14:textId="77777777" w:rsidR="00826C07" w:rsidRPr="00F16935" w:rsidRDefault="00826C07" w:rsidP="00826C07">
      <w:pPr>
        <w:spacing w:after="0" w:line="240" w:lineRule="auto"/>
        <w:jc w:val="both"/>
        <w:rPr>
          <w:rFonts w:ascii="Times New Roman" w:hAnsi="Times New Roman" w:cs="Times New Roman"/>
          <w:b/>
        </w:rPr>
      </w:pPr>
    </w:p>
    <w:p w14:paraId="35C2527C" w14:textId="77777777" w:rsidR="00B6611C" w:rsidRDefault="00D0504C" w:rsidP="00826C07">
      <w:pPr>
        <w:spacing w:after="0" w:line="240" w:lineRule="auto"/>
        <w:jc w:val="both"/>
        <w:rPr>
          <w:rFonts w:ascii="Times New Roman" w:hAnsi="Times New Roman" w:cs="Times New Roman"/>
          <w:b/>
        </w:rPr>
      </w:pPr>
      <w:r w:rsidRPr="00F16935">
        <w:rPr>
          <w:rFonts w:ascii="Times New Roman" w:hAnsi="Times New Roman" w:cs="Times New Roman"/>
          <w:b/>
        </w:rPr>
        <w:t>Where information may have been omitted from these notes, bid item descriptions, utilit</w:t>
      </w:r>
      <w:r w:rsidR="005C5F6D" w:rsidRPr="00F16935">
        <w:rPr>
          <w:rFonts w:ascii="Times New Roman" w:hAnsi="Times New Roman" w:cs="Times New Roman"/>
          <w:b/>
        </w:rPr>
        <w:t>y owner supplied specifications</w:t>
      </w:r>
      <w:r w:rsidR="002F7C5C" w:rsidRPr="00F16935">
        <w:rPr>
          <w:rFonts w:ascii="Times New Roman" w:hAnsi="Times New Roman" w:cs="Times New Roman"/>
          <w:b/>
        </w:rPr>
        <w:t xml:space="preserve"> or plans;</w:t>
      </w:r>
      <w:r w:rsidRPr="00F16935">
        <w:rPr>
          <w:rFonts w:ascii="Times New Roman" w:hAnsi="Times New Roman" w:cs="Times New Roman"/>
          <w:b/>
        </w:rPr>
        <w:t xml:space="preserve"> the KYTC Standard </w:t>
      </w:r>
      <w:r w:rsidR="005C5F6D" w:rsidRPr="00F16935">
        <w:rPr>
          <w:rFonts w:ascii="Times New Roman" w:hAnsi="Times New Roman" w:cs="Times New Roman"/>
          <w:b/>
        </w:rPr>
        <w:t>Specifications</w:t>
      </w:r>
      <w:r w:rsidRPr="00F16935">
        <w:rPr>
          <w:rFonts w:ascii="Times New Roman" w:hAnsi="Times New Roman" w:cs="Times New Roman"/>
          <w:b/>
        </w:rPr>
        <w:t xml:space="preserve"> </w:t>
      </w:r>
      <w:r w:rsidR="00A36F2A" w:rsidRPr="00F16935">
        <w:rPr>
          <w:rFonts w:ascii="Times New Roman" w:hAnsi="Times New Roman" w:cs="Times New Roman"/>
          <w:b/>
        </w:rPr>
        <w:t>for</w:t>
      </w:r>
      <w:r w:rsidRPr="00F16935">
        <w:rPr>
          <w:rFonts w:ascii="Times New Roman" w:hAnsi="Times New Roman" w:cs="Times New Roman"/>
          <w:b/>
        </w:rPr>
        <w:t xml:space="preserve"> Road and Bridge Construction shall be </w:t>
      </w:r>
      <w:r w:rsidR="005C5F6D" w:rsidRPr="00F16935">
        <w:rPr>
          <w:rFonts w:ascii="Times New Roman" w:hAnsi="Times New Roman" w:cs="Times New Roman"/>
          <w:b/>
        </w:rPr>
        <w:t>referenced</w:t>
      </w:r>
      <w:r w:rsidRPr="00F16935">
        <w:rPr>
          <w:rFonts w:ascii="Times New Roman" w:hAnsi="Times New Roman" w:cs="Times New Roman"/>
          <w:b/>
        </w:rPr>
        <w:t>.</w:t>
      </w:r>
    </w:p>
    <w:p w14:paraId="7A54EAC5" w14:textId="77777777" w:rsidR="00826C07" w:rsidRPr="00F16935" w:rsidRDefault="00826C07" w:rsidP="00826C07">
      <w:pPr>
        <w:spacing w:after="0" w:line="240" w:lineRule="auto"/>
        <w:jc w:val="both"/>
        <w:rPr>
          <w:rFonts w:ascii="Times New Roman" w:hAnsi="Times New Roman" w:cs="Times New Roman"/>
        </w:rPr>
      </w:pPr>
    </w:p>
    <w:p w14:paraId="26BF8F43" w14:textId="77777777" w:rsidR="00826C07" w:rsidRDefault="00EC5B96" w:rsidP="00826C07">
      <w:pPr>
        <w:tabs>
          <w:tab w:val="left" w:pos="1152"/>
          <w:tab w:val="left" w:pos="8370"/>
          <w:tab w:val="left" w:pos="10080"/>
        </w:tabs>
        <w:spacing w:line="240" w:lineRule="auto"/>
        <w:jc w:val="both"/>
        <w:rPr>
          <w:rFonts w:ascii="Times New Roman" w:hAnsi="Times New Roman" w:cs="Times New Roman"/>
          <w:u w:val="single"/>
        </w:rPr>
      </w:pPr>
      <w:r w:rsidRPr="00F16935">
        <w:rPr>
          <w:rFonts w:ascii="Times New Roman" w:hAnsi="Times New Roman" w:cs="Times New Roman"/>
          <w:u w:val="single"/>
        </w:rPr>
        <w:t>PR</w:t>
      </w:r>
      <w:r w:rsidR="00826C07">
        <w:rPr>
          <w:rFonts w:ascii="Times New Roman" w:hAnsi="Times New Roman" w:cs="Times New Roman"/>
          <w:u w:val="single"/>
        </w:rPr>
        <w:t>OTECTION OF EXISTING UTILITIES</w:t>
      </w:r>
    </w:p>
    <w:p w14:paraId="1DE7D562" w14:textId="77777777" w:rsidR="00EC5B96" w:rsidRPr="00826C07" w:rsidRDefault="00EC5B96" w:rsidP="00826C07">
      <w:pPr>
        <w:tabs>
          <w:tab w:val="left" w:pos="1152"/>
          <w:tab w:val="left" w:pos="8370"/>
          <w:tab w:val="left" w:pos="10080"/>
        </w:tabs>
        <w:spacing w:line="240" w:lineRule="auto"/>
        <w:jc w:val="both"/>
        <w:rPr>
          <w:rFonts w:ascii="Times New Roman" w:hAnsi="Times New Roman" w:cs="Times New Roman"/>
          <w:u w:val="single"/>
        </w:rPr>
      </w:pPr>
      <w:r w:rsidRPr="00F16935">
        <w:rPr>
          <w:rFonts w:ascii="Times New Roman" w:hAnsi="Times New Roman" w:cs="Times New Roman"/>
        </w:rPr>
        <w:t>The existing utilities shown on the plans are shown as best known at the time the plans were developed and are to be used as a guide only by the Contractor.  The Contractor shall use all means at his disposal to accurately locate all existing utilities, whether shown on the plans or not, prior to excavation.  The contractor shall protect these utilities during construction.  Any damage to existing utilities during construction that are shown or not shown on the plans shall be repaired at the Contractor’s expense.</w:t>
      </w:r>
    </w:p>
    <w:p w14:paraId="1571889E" w14:textId="77777777" w:rsidR="00CE2B68" w:rsidRDefault="00204E07" w:rsidP="00826C07">
      <w:pPr>
        <w:tabs>
          <w:tab w:val="left" w:pos="1152"/>
          <w:tab w:val="left" w:pos="8370"/>
          <w:tab w:val="left" w:pos="10080"/>
        </w:tabs>
        <w:spacing w:after="0" w:line="240" w:lineRule="auto"/>
        <w:jc w:val="both"/>
        <w:rPr>
          <w:rFonts w:ascii="Times New Roman" w:hAnsi="Times New Roman" w:cs="Times New Roman"/>
          <w:u w:val="single"/>
        </w:rPr>
      </w:pPr>
      <w:r w:rsidRPr="00F16935">
        <w:rPr>
          <w:rFonts w:ascii="Times New Roman" w:hAnsi="Times New Roman" w:cs="Times New Roman"/>
          <w:u w:val="single"/>
        </w:rPr>
        <w:t>P</w:t>
      </w:r>
      <w:r w:rsidR="00826C07">
        <w:rPr>
          <w:rFonts w:ascii="Times New Roman" w:hAnsi="Times New Roman" w:cs="Times New Roman"/>
          <w:u w:val="single"/>
        </w:rPr>
        <w:t>REQUALIFIED UTILITY CONTRACTORS</w:t>
      </w:r>
    </w:p>
    <w:p w14:paraId="3F92DAA2" w14:textId="77777777" w:rsidR="00826C07" w:rsidRPr="00F16935" w:rsidRDefault="00826C07" w:rsidP="00826C07">
      <w:pPr>
        <w:tabs>
          <w:tab w:val="left" w:pos="1152"/>
          <w:tab w:val="left" w:pos="8370"/>
          <w:tab w:val="left" w:pos="10080"/>
        </w:tabs>
        <w:spacing w:after="0" w:line="240" w:lineRule="auto"/>
        <w:jc w:val="both"/>
        <w:rPr>
          <w:rFonts w:ascii="Times New Roman" w:hAnsi="Times New Roman" w:cs="Times New Roman"/>
        </w:rPr>
      </w:pPr>
    </w:p>
    <w:p w14:paraId="7FDA4C65" w14:textId="19E01ABE" w:rsidR="00204E07" w:rsidRPr="00F16935" w:rsidRDefault="00204E07" w:rsidP="00826C07">
      <w:pPr>
        <w:tabs>
          <w:tab w:val="left" w:pos="1152"/>
          <w:tab w:val="left" w:pos="8370"/>
          <w:tab w:val="left" w:pos="10080"/>
        </w:tabs>
        <w:spacing w:after="0" w:line="240" w:lineRule="auto"/>
        <w:jc w:val="both"/>
        <w:rPr>
          <w:rFonts w:ascii="Times New Roman" w:hAnsi="Times New Roman" w:cs="Times New Roman"/>
        </w:rPr>
      </w:pPr>
      <w:r w:rsidRPr="00F16935">
        <w:rPr>
          <w:rFonts w:ascii="Times New Roman" w:hAnsi="Times New Roman" w:cs="Times New Roman"/>
        </w:rPr>
        <w:t xml:space="preserve">Some utility owners may require contractors that perform relocation work on their respective facilities as a part of the road contract be prequalified </w:t>
      </w:r>
      <w:r w:rsidR="00C15BCC" w:rsidRPr="00F16935">
        <w:rPr>
          <w:rFonts w:ascii="Times New Roman" w:hAnsi="Times New Roman" w:cs="Times New Roman"/>
        </w:rPr>
        <w:t xml:space="preserve">or preapproved </w:t>
      </w:r>
      <w:r w:rsidRPr="00F16935">
        <w:rPr>
          <w:rFonts w:ascii="Times New Roman" w:hAnsi="Times New Roman" w:cs="Times New Roman"/>
        </w:rPr>
        <w:t>by the utility owner</w:t>
      </w:r>
      <w:r w:rsidRPr="00E44662">
        <w:rPr>
          <w:rFonts w:ascii="Times New Roman" w:hAnsi="Times New Roman" w:cs="Times New Roman"/>
          <w:b/>
          <w:bCs/>
          <w:u w:val="single"/>
        </w:rPr>
        <w:t xml:space="preserve">.  </w:t>
      </w:r>
      <w:r w:rsidR="0056261C" w:rsidRPr="00E44662">
        <w:rPr>
          <w:rFonts w:ascii="Times New Roman" w:hAnsi="Times New Roman" w:cs="Times New Roman"/>
          <w:b/>
          <w:bCs/>
          <w:u w:val="single"/>
        </w:rPr>
        <w:t>Utility contractors may be added via addendum if KYTC is instructed to do so by the utility owner.  Potential contractors must seek prequalification from the utility owner. Any revisions must be sent from the utility owner to KYTC a minimum of one week prior to bid opening.</w:t>
      </w:r>
      <w:r w:rsidR="0056261C">
        <w:rPr>
          <w:rFonts w:ascii="Times New Roman" w:hAnsi="Times New Roman" w:cs="Times New Roman"/>
        </w:rPr>
        <w:t xml:space="preserve">  </w:t>
      </w:r>
      <w:r w:rsidRPr="00F16935">
        <w:rPr>
          <w:rFonts w:ascii="Times New Roman" w:hAnsi="Times New Roman" w:cs="Times New Roman"/>
        </w:rPr>
        <w:t xml:space="preserve">Those utility owners with a prequalification </w:t>
      </w:r>
      <w:r w:rsidR="00C15BCC" w:rsidRPr="00F16935">
        <w:rPr>
          <w:rFonts w:ascii="Times New Roman" w:hAnsi="Times New Roman" w:cs="Times New Roman"/>
        </w:rPr>
        <w:t xml:space="preserve">or preapproval </w:t>
      </w:r>
      <w:r w:rsidRPr="00F16935">
        <w:rPr>
          <w:rFonts w:ascii="Times New Roman" w:hAnsi="Times New Roman" w:cs="Times New Roman"/>
        </w:rPr>
        <w:t>requirement are as follows:</w:t>
      </w:r>
    </w:p>
    <w:p w14:paraId="74B1ACD5" w14:textId="77777777" w:rsidR="00CE2B68" w:rsidRPr="00F16935" w:rsidRDefault="00CE2B68" w:rsidP="00826C07">
      <w:pPr>
        <w:tabs>
          <w:tab w:val="left" w:pos="1152"/>
          <w:tab w:val="left" w:pos="8370"/>
          <w:tab w:val="left" w:pos="10080"/>
        </w:tabs>
        <w:spacing w:after="0" w:line="240" w:lineRule="auto"/>
        <w:ind w:left="720"/>
        <w:jc w:val="both"/>
        <w:rPr>
          <w:rFonts w:ascii="Times New Roman" w:hAnsi="Times New Roman" w:cs="Times New Roman"/>
        </w:rPr>
      </w:pPr>
    </w:p>
    <w:p w14:paraId="5F40682E" w14:textId="77777777" w:rsidR="00CE2B68" w:rsidRPr="00A36F2A" w:rsidRDefault="00CE2B68" w:rsidP="00826C07">
      <w:pPr>
        <w:tabs>
          <w:tab w:val="left" w:pos="1152"/>
          <w:tab w:val="left" w:pos="8370"/>
          <w:tab w:val="left" w:pos="10080"/>
        </w:tabs>
        <w:spacing w:after="0" w:line="240" w:lineRule="auto"/>
        <w:ind w:left="720" w:right="720"/>
        <w:jc w:val="both"/>
        <w:rPr>
          <w:rFonts w:ascii="Times New Roman" w:hAnsi="Times New Roman" w:cs="Times New Roman"/>
          <w:i/>
        </w:rPr>
      </w:pPr>
      <w:r w:rsidRPr="00804F55">
        <w:rPr>
          <w:rFonts w:ascii="Times New Roman" w:hAnsi="Times New Roman" w:cs="Times New Roman"/>
          <w:i/>
          <w:highlight w:val="yellow"/>
        </w:rPr>
        <w:t>(</w:t>
      </w:r>
      <w:r w:rsidR="00DC4E96" w:rsidRPr="00804F55">
        <w:rPr>
          <w:rFonts w:ascii="Times New Roman" w:hAnsi="Times New Roman" w:cs="Times New Roman"/>
          <w:i/>
          <w:highlight w:val="yellow"/>
        </w:rPr>
        <w:t>The district utility agent shall l</w:t>
      </w:r>
      <w:r w:rsidRPr="00804F55">
        <w:rPr>
          <w:rFonts w:ascii="Times New Roman" w:hAnsi="Times New Roman" w:cs="Times New Roman"/>
          <w:i/>
          <w:highlight w:val="yellow"/>
        </w:rPr>
        <w:t xml:space="preserve">ist </w:t>
      </w:r>
      <w:r w:rsidR="008E551D" w:rsidRPr="00804F55">
        <w:rPr>
          <w:rFonts w:ascii="Times New Roman" w:hAnsi="Times New Roman" w:cs="Times New Roman"/>
          <w:i/>
          <w:highlight w:val="yellow"/>
        </w:rPr>
        <w:t xml:space="preserve">here </w:t>
      </w:r>
      <w:r w:rsidR="00802651" w:rsidRPr="00804F55">
        <w:rPr>
          <w:rFonts w:ascii="Times New Roman" w:hAnsi="Times New Roman" w:cs="Times New Roman"/>
          <w:i/>
          <w:highlight w:val="yellow"/>
        </w:rPr>
        <w:t xml:space="preserve">utility owners </w:t>
      </w:r>
      <w:r w:rsidRPr="00804F55">
        <w:rPr>
          <w:rFonts w:ascii="Times New Roman" w:hAnsi="Times New Roman" w:cs="Times New Roman"/>
          <w:i/>
          <w:highlight w:val="yellow"/>
        </w:rPr>
        <w:t>requiring prequalified</w:t>
      </w:r>
      <w:r w:rsidR="00C15BCC" w:rsidRPr="00804F55">
        <w:rPr>
          <w:rFonts w:ascii="Times New Roman" w:hAnsi="Times New Roman" w:cs="Times New Roman"/>
          <w:i/>
          <w:highlight w:val="yellow"/>
        </w:rPr>
        <w:t xml:space="preserve"> or preapproved</w:t>
      </w:r>
      <w:r w:rsidRPr="00804F55">
        <w:rPr>
          <w:rFonts w:ascii="Times New Roman" w:hAnsi="Times New Roman" w:cs="Times New Roman"/>
          <w:i/>
          <w:highlight w:val="yellow"/>
        </w:rPr>
        <w:t xml:space="preserve"> contractors to perform work on their facilities</w:t>
      </w:r>
      <w:r w:rsidR="00EB4873" w:rsidRPr="00804F55">
        <w:rPr>
          <w:rFonts w:ascii="Times New Roman" w:hAnsi="Times New Roman" w:cs="Times New Roman"/>
          <w:i/>
          <w:highlight w:val="yellow"/>
        </w:rPr>
        <w:t xml:space="preserve">.  </w:t>
      </w:r>
      <w:r w:rsidR="00DC4E96" w:rsidRPr="00804F55">
        <w:rPr>
          <w:rFonts w:ascii="Times New Roman" w:hAnsi="Times New Roman" w:cs="Times New Roman"/>
          <w:i/>
          <w:highlight w:val="yellow"/>
        </w:rPr>
        <w:t>The utility agent shall p</w:t>
      </w:r>
      <w:r w:rsidRPr="00804F55">
        <w:rPr>
          <w:rFonts w:ascii="Times New Roman" w:hAnsi="Times New Roman" w:cs="Times New Roman"/>
          <w:i/>
          <w:highlight w:val="yellow"/>
        </w:rPr>
        <w:t xml:space="preserve">lace </w:t>
      </w:r>
      <w:r w:rsidR="00D00870" w:rsidRPr="00804F55">
        <w:rPr>
          <w:rFonts w:ascii="Times New Roman" w:hAnsi="Times New Roman" w:cs="Times New Roman"/>
          <w:i/>
          <w:highlight w:val="yellow"/>
        </w:rPr>
        <w:t xml:space="preserve">appropriate </w:t>
      </w:r>
      <w:r w:rsidRPr="00804F55">
        <w:rPr>
          <w:rFonts w:ascii="Times New Roman" w:hAnsi="Times New Roman" w:cs="Times New Roman"/>
          <w:i/>
          <w:highlight w:val="yellow"/>
        </w:rPr>
        <w:t>list</w:t>
      </w:r>
      <w:r w:rsidR="00A53483" w:rsidRPr="00804F55">
        <w:rPr>
          <w:rFonts w:ascii="Times New Roman" w:hAnsi="Times New Roman" w:cs="Times New Roman"/>
          <w:i/>
          <w:highlight w:val="yellow"/>
        </w:rPr>
        <w:t>(s)</w:t>
      </w:r>
      <w:r w:rsidRPr="00804F55">
        <w:rPr>
          <w:rFonts w:ascii="Times New Roman" w:hAnsi="Times New Roman" w:cs="Times New Roman"/>
          <w:i/>
          <w:highlight w:val="yellow"/>
        </w:rPr>
        <w:t xml:space="preserve"> of prequalified</w:t>
      </w:r>
      <w:r w:rsidR="00C15BCC" w:rsidRPr="00804F55">
        <w:rPr>
          <w:rFonts w:ascii="Times New Roman" w:hAnsi="Times New Roman" w:cs="Times New Roman"/>
          <w:i/>
          <w:highlight w:val="yellow"/>
        </w:rPr>
        <w:t xml:space="preserve"> or preapproved</w:t>
      </w:r>
      <w:r w:rsidRPr="00804F55">
        <w:rPr>
          <w:rFonts w:ascii="Times New Roman" w:hAnsi="Times New Roman" w:cs="Times New Roman"/>
          <w:i/>
          <w:highlight w:val="yellow"/>
        </w:rPr>
        <w:t xml:space="preserve"> contractors at the end of these notes with each list identified with the utility owner name</w:t>
      </w:r>
      <w:r w:rsidR="00697D23" w:rsidRPr="00804F55">
        <w:rPr>
          <w:rFonts w:ascii="Times New Roman" w:hAnsi="Times New Roman" w:cs="Times New Roman"/>
          <w:i/>
          <w:highlight w:val="yellow"/>
        </w:rPr>
        <w:t>, utility type</w:t>
      </w:r>
      <w:r w:rsidRPr="00804F55">
        <w:rPr>
          <w:rFonts w:ascii="Times New Roman" w:hAnsi="Times New Roman" w:cs="Times New Roman"/>
          <w:i/>
          <w:highlight w:val="yellow"/>
        </w:rPr>
        <w:t xml:space="preserve"> </w:t>
      </w:r>
      <w:r w:rsidR="00697D23" w:rsidRPr="00804F55">
        <w:rPr>
          <w:rFonts w:ascii="Times New Roman" w:hAnsi="Times New Roman" w:cs="Times New Roman"/>
          <w:i/>
          <w:highlight w:val="yellow"/>
        </w:rPr>
        <w:t xml:space="preserve">and appropriate heading </w:t>
      </w:r>
      <w:r w:rsidRPr="00804F55">
        <w:rPr>
          <w:rFonts w:ascii="Times New Roman" w:hAnsi="Times New Roman" w:cs="Times New Roman"/>
          <w:i/>
          <w:highlight w:val="yellow"/>
        </w:rPr>
        <w:t>at the top.</w:t>
      </w:r>
      <w:r w:rsidR="00D00870" w:rsidRPr="00804F55">
        <w:rPr>
          <w:rFonts w:ascii="Times New Roman" w:hAnsi="Times New Roman" w:cs="Times New Roman"/>
          <w:i/>
          <w:highlight w:val="yellow"/>
        </w:rPr>
        <w:t xml:space="preserve">  If there are some utility owners that require prequalified</w:t>
      </w:r>
      <w:r w:rsidR="00C15BCC" w:rsidRPr="00804F55">
        <w:rPr>
          <w:rFonts w:ascii="Times New Roman" w:hAnsi="Times New Roman" w:cs="Times New Roman"/>
          <w:i/>
          <w:highlight w:val="yellow"/>
        </w:rPr>
        <w:t xml:space="preserve"> or preapproved</w:t>
      </w:r>
      <w:r w:rsidR="00D00870" w:rsidRPr="00804F55">
        <w:rPr>
          <w:rFonts w:ascii="Times New Roman" w:hAnsi="Times New Roman" w:cs="Times New Roman"/>
          <w:i/>
          <w:highlight w:val="yellow"/>
        </w:rPr>
        <w:t xml:space="preserve"> contractors and others that do not within this same contract, it may be prudent to list </w:t>
      </w:r>
      <w:r w:rsidR="00E8072C" w:rsidRPr="00804F55">
        <w:rPr>
          <w:rFonts w:ascii="Times New Roman" w:hAnsi="Times New Roman" w:cs="Times New Roman"/>
          <w:i/>
          <w:highlight w:val="yellow"/>
        </w:rPr>
        <w:t xml:space="preserve">here </w:t>
      </w:r>
      <w:r w:rsidR="00D00870" w:rsidRPr="00804F55">
        <w:rPr>
          <w:rFonts w:ascii="Times New Roman" w:hAnsi="Times New Roman" w:cs="Times New Roman"/>
          <w:i/>
          <w:highlight w:val="yellow"/>
        </w:rPr>
        <w:t xml:space="preserve">each utility owner </w:t>
      </w:r>
      <w:r w:rsidR="001B3BF0" w:rsidRPr="00804F55">
        <w:rPr>
          <w:rFonts w:ascii="Times New Roman" w:hAnsi="Times New Roman" w:cs="Times New Roman"/>
          <w:i/>
          <w:highlight w:val="yellow"/>
        </w:rPr>
        <w:t xml:space="preserve">with utility work in the road contract </w:t>
      </w:r>
      <w:r w:rsidR="00D00870" w:rsidRPr="00804F55">
        <w:rPr>
          <w:rFonts w:ascii="Times New Roman" w:hAnsi="Times New Roman" w:cs="Times New Roman"/>
          <w:i/>
          <w:highlight w:val="yellow"/>
        </w:rPr>
        <w:t xml:space="preserve">and state if they require prequalified </w:t>
      </w:r>
      <w:r w:rsidR="00C15BCC" w:rsidRPr="00804F55">
        <w:rPr>
          <w:rFonts w:ascii="Times New Roman" w:hAnsi="Times New Roman" w:cs="Times New Roman"/>
          <w:i/>
          <w:highlight w:val="yellow"/>
        </w:rPr>
        <w:t xml:space="preserve">or preapproved </w:t>
      </w:r>
      <w:r w:rsidR="00D00870" w:rsidRPr="00804F55">
        <w:rPr>
          <w:rFonts w:ascii="Times New Roman" w:hAnsi="Times New Roman" w:cs="Times New Roman"/>
          <w:i/>
          <w:highlight w:val="yellow"/>
        </w:rPr>
        <w:t>contractors or not.</w:t>
      </w:r>
      <w:r w:rsidR="00AE65CC" w:rsidRPr="00804F55">
        <w:rPr>
          <w:rFonts w:ascii="Times New Roman" w:hAnsi="Times New Roman" w:cs="Times New Roman"/>
          <w:i/>
          <w:highlight w:val="yellow"/>
        </w:rPr>
        <w:t xml:space="preserve"> </w:t>
      </w:r>
      <w:r w:rsidR="0040084E" w:rsidRPr="00804F55">
        <w:rPr>
          <w:rFonts w:ascii="Times New Roman" w:hAnsi="Times New Roman" w:cs="Times New Roman"/>
          <w:i/>
          <w:highlight w:val="yellow"/>
        </w:rPr>
        <w:t xml:space="preserve"> </w:t>
      </w:r>
      <w:r w:rsidR="00AE65CC" w:rsidRPr="00804F55">
        <w:rPr>
          <w:rFonts w:ascii="Times New Roman" w:hAnsi="Times New Roman" w:cs="Times New Roman"/>
          <w:i/>
          <w:highlight w:val="yellow"/>
        </w:rPr>
        <w:t xml:space="preserve">If no utility owner prequalifies or </w:t>
      </w:r>
      <w:r w:rsidR="00431351" w:rsidRPr="00804F55">
        <w:rPr>
          <w:rFonts w:ascii="Times New Roman" w:hAnsi="Times New Roman" w:cs="Times New Roman"/>
          <w:i/>
          <w:highlight w:val="yellow"/>
        </w:rPr>
        <w:t>p</w:t>
      </w:r>
      <w:r w:rsidR="00AE65CC" w:rsidRPr="00804F55">
        <w:rPr>
          <w:rFonts w:ascii="Times New Roman" w:hAnsi="Times New Roman" w:cs="Times New Roman"/>
          <w:i/>
          <w:highlight w:val="yellow"/>
        </w:rPr>
        <w:t>reapproves contractors, the following statement shall be placed here: “</w:t>
      </w:r>
      <w:r w:rsidR="00AE65CC" w:rsidRPr="00804F55">
        <w:rPr>
          <w:rFonts w:ascii="Times New Roman" w:hAnsi="Times New Roman" w:cs="Times New Roman"/>
          <w:b/>
          <w:i/>
          <w:highlight w:val="yellow"/>
        </w:rPr>
        <w:t>No contractors are required to be prequalified or preapproved by the utility owner(s) to perform utility relocation work under this contract</w:t>
      </w:r>
      <w:r w:rsidR="001B3BF0" w:rsidRPr="00804F55">
        <w:rPr>
          <w:rFonts w:ascii="Times New Roman" w:hAnsi="Times New Roman" w:cs="Times New Roman"/>
          <w:i/>
          <w:highlight w:val="yellow"/>
        </w:rPr>
        <w:t>.”)</w:t>
      </w:r>
    </w:p>
    <w:p w14:paraId="44E98FD7" w14:textId="77777777" w:rsidR="00CE2B68" w:rsidRPr="00F16935" w:rsidRDefault="00CE2B68" w:rsidP="00826C07">
      <w:pPr>
        <w:tabs>
          <w:tab w:val="left" w:pos="1152"/>
          <w:tab w:val="left" w:pos="8370"/>
          <w:tab w:val="left" w:pos="10080"/>
        </w:tabs>
        <w:spacing w:after="0" w:line="240" w:lineRule="auto"/>
        <w:jc w:val="both"/>
        <w:rPr>
          <w:rFonts w:ascii="Times New Roman" w:hAnsi="Times New Roman" w:cs="Times New Roman"/>
        </w:rPr>
      </w:pPr>
    </w:p>
    <w:p w14:paraId="315E5CEF" w14:textId="14BD93A2" w:rsidR="00060A4B" w:rsidRDefault="00D62EF1" w:rsidP="00060A4B">
      <w:pPr>
        <w:autoSpaceDE w:val="0"/>
        <w:autoSpaceDN w:val="0"/>
        <w:rPr>
          <w:rFonts w:ascii="Times New Roman" w:hAnsi="Times New Roman" w:cs="Times New Roman"/>
          <w:b/>
          <w:bCs/>
          <w:u w:val="single"/>
        </w:rPr>
      </w:pPr>
      <w:r>
        <w:rPr>
          <w:rFonts w:ascii="Times New Roman" w:hAnsi="Times New Roman"/>
        </w:rPr>
        <w:t>The bidding contractor needs to review the above list and choose from the list of approved subcontractors at the end of these general notes as identified above before bidding. When the list of approved subcontractors is provided, only subcontractors shown on the following list(s) will be allowed to work on that utility as a part of this contract.</w:t>
      </w:r>
      <w:r w:rsidR="00060A4B" w:rsidRPr="005A32CC">
        <w:rPr>
          <w:rFonts w:ascii="Times New Roman" w:hAnsi="Times New Roman" w:cs="Times New Roman"/>
          <w:b/>
          <w:bCs/>
        </w:rPr>
        <w:t xml:space="preserve">   </w:t>
      </w:r>
      <w:r w:rsidR="005A32CC">
        <w:rPr>
          <w:rFonts w:ascii="Times New Roman" w:hAnsi="Times New Roman"/>
        </w:rPr>
        <w:t xml:space="preserve">In such instances, </w:t>
      </w:r>
      <w:r w:rsidR="005A32CC" w:rsidRPr="000C1FA3">
        <w:rPr>
          <w:rFonts w:ascii="Times New Roman" w:hAnsi="Times New Roman"/>
        </w:rPr>
        <w:t xml:space="preserve">the </w:t>
      </w:r>
      <w:r w:rsidR="005A32CC">
        <w:rPr>
          <w:rFonts w:ascii="Times New Roman" w:hAnsi="Times New Roman"/>
        </w:rPr>
        <w:t xml:space="preserve">utility </w:t>
      </w:r>
      <w:r w:rsidR="005A32CC" w:rsidRPr="000C1FA3">
        <w:rPr>
          <w:rFonts w:ascii="Times New Roman" w:hAnsi="Times New Roman"/>
        </w:rPr>
        <w:t xml:space="preserve">subcontractor </w:t>
      </w:r>
      <w:r w:rsidR="005A32CC">
        <w:rPr>
          <w:rFonts w:ascii="Times New Roman" w:hAnsi="Times New Roman"/>
        </w:rPr>
        <w:t>is not required to b</w:t>
      </w:r>
      <w:r w:rsidR="005A32CC" w:rsidRPr="000C1FA3">
        <w:rPr>
          <w:rFonts w:ascii="Times New Roman" w:hAnsi="Times New Roman"/>
        </w:rPr>
        <w:t>e prequalified with the KYTC Division of Construction Procurement</w:t>
      </w:r>
      <w:r w:rsidR="005A32CC">
        <w:rPr>
          <w:rFonts w:ascii="Times New Roman" w:hAnsi="Times New Roman"/>
        </w:rPr>
        <w:t>.</w:t>
      </w:r>
    </w:p>
    <w:p w14:paraId="01F3BBE3" w14:textId="77777777" w:rsidR="00060A4B" w:rsidRDefault="00060A4B" w:rsidP="00060A4B">
      <w:pPr>
        <w:autoSpaceDE w:val="0"/>
        <w:autoSpaceDN w:val="0"/>
        <w:spacing w:after="0" w:line="240" w:lineRule="auto"/>
        <w:rPr>
          <w:rFonts w:ascii="Times New Roman" w:hAnsi="Times New Roman" w:cs="Times New Roman"/>
          <w:b/>
          <w:bCs/>
          <w:u w:val="single"/>
        </w:rPr>
      </w:pPr>
    </w:p>
    <w:p w14:paraId="727E4C16" w14:textId="4DE915BC" w:rsidR="00060A4B" w:rsidRPr="00060A4B" w:rsidRDefault="00060A4B" w:rsidP="00060A4B">
      <w:pPr>
        <w:autoSpaceDE w:val="0"/>
        <w:autoSpaceDN w:val="0"/>
        <w:rPr>
          <w:rFonts w:ascii="Times New Roman" w:hAnsi="Times New Roman" w:cs="Times New Roman"/>
          <w:u w:val="single"/>
        </w:rPr>
      </w:pPr>
      <w:r w:rsidRPr="00060A4B">
        <w:rPr>
          <w:rFonts w:ascii="Times New Roman" w:hAnsi="Times New Roman" w:cs="Times New Roman"/>
          <w:u w:val="single"/>
        </w:rPr>
        <w:t>IF A UTILITY SUPPLIED CONTRACTOR LIST IS NOT PROVIDED</w:t>
      </w:r>
    </w:p>
    <w:p w14:paraId="67D39505" w14:textId="1B705727" w:rsidR="00D62EF1" w:rsidRDefault="00D62EF1" w:rsidP="00D62EF1">
      <w:pPr>
        <w:rPr>
          <w:rFonts w:ascii="Times New Roman" w:hAnsi="Times New Roman"/>
        </w:rPr>
      </w:pPr>
      <w:r w:rsidRPr="000C1FA3">
        <w:rPr>
          <w:rFonts w:ascii="Times New Roman" w:hAnsi="Times New Roman"/>
        </w:rPr>
        <w:t>When the</w:t>
      </w:r>
      <w:r w:rsidR="00060A4B">
        <w:rPr>
          <w:rFonts w:ascii="Times New Roman" w:hAnsi="Times New Roman"/>
        </w:rPr>
        <w:t xml:space="preserve"> above</w:t>
      </w:r>
      <w:r w:rsidRPr="000C1FA3">
        <w:rPr>
          <w:rFonts w:ascii="Times New Roman" w:hAnsi="Times New Roman"/>
        </w:rPr>
        <w:t xml:space="preserve"> list of approved subcontractors for the utility work is </w:t>
      </w:r>
      <w:r w:rsidRPr="000C1FA3">
        <w:rPr>
          <w:rFonts w:ascii="Times New Roman" w:hAnsi="Times New Roman"/>
          <w:u w:val="single"/>
        </w:rPr>
        <w:t>not</w:t>
      </w:r>
      <w:r w:rsidRPr="000C1FA3">
        <w:rPr>
          <w:rFonts w:ascii="Times New Roman" w:hAnsi="Times New Roman"/>
        </w:rPr>
        <w:t xml:space="preserve"> provided, the utili</w:t>
      </w:r>
      <w:r w:rsidR="00944CE5" w:rsidRPr="000C1FA3">
        <w:rPr>
          <w:rFonts w:ascii="Times New Roman" w:hAnsi="Times New Roman"/>
        </w:rPr>
        <w:t xml:space="preserve">ty </w:t>
      </w:r>
      <w:r w:rsidR="000C1FA3" w:rsidRPr="000C1FA3">
        <w:rPr>
          <w:rFonts w:ascii="Times New Roman" w:hAnsi="Times New Roman"/>
        </w:rPr>
        <w:t xml:space="preserve">work </w:t>
      </w:r>
      <w:r w:rsidR="0056332B" w:rsidRPr="000C1FA3">
        <w:rPr>
          <w:rFonts w:ascii="Times New Roman" w:hAnsi="Times New Roman"/>
        </w:rPr>
        <w:t xml:space="preserve">can be completed by the prime </w:t>
      </w:r>
      <w:r w:rsidR="00060A4B" w:rsidRPr="000C1FA3">
        <w:rPr>
          <w:rFonts w:ascii="Times New Roman" w:hAnsi="Times New Roman"/>
        </w:rPr>
        <w:t>contractor,</w:t>
      </w:r>
      <w:r w:rsidR="00060A4B">
        <w:rPr>
          <w:rFonts w:ascii="Times New Roman" w:hAnsi="Times New Roman"/>
        </w:rPr>
        <w:t xml:space="preserve"> or a</w:t>
      </w:r>
      <w:r w:rsidR="0056332B" w:rsidRPr="000C1FA3">
        <w:rPr>
          <w:rFonts w:ascii="Times New Roman" w:hAnsi="Times New Roman"/>
        </w:rPr>
        <w:t xml:space="preserve"> prime contractor</w:t>
      </w:r>
      <w:r w:rsidR="00060A4B">
        <w:rPr>
          <w:rFonts w:ascii="Times New Roman" w:hAnsi="Times New Roman"/>
        </w:rPr>
        <w:t>-</w:t>
      </w:r>
      <w:r w:rsidR="0056332B" w:rsidRPr="000C1FA3">
        <w:rPr>
          <w:rFonts w:ascii="Times New Roman" w:hAnsi="Times New Roman"/>
        </w:rPr>
        <w:t>cho</w:t>
      </w:r>
      <w:r w:rsidR="00060A4B">
        <w:rPr>
          <w:rFonts w:ascii="Times New Roman" w:hAnsi="Times New Roman"/>
        </w:rPr>
        <w:t>sen</w:t>
      </w:r>
      <w:r w:rsidR="0056332B" w:rsidRPr="000C1FA3">
        <w:rPr>
          <w:rFonts w:ascii="Times New Roman" w:hAnsi="Times New Roman"/>
        </w:rPr>
        <w:t xml:space="preserve"> subcontract</w:t>
      </w:r>
      <w:r w:rsidR="00060A4B">
        <w:rPr>
          <w:rFonts w:ascii="Times New Roman" w:hAnsi="Times New Roman"/>
        </w:rPr>
        <w:t xml:space="preserve">or.  In such instances, </w:t>
      </w:r>
      <w:r w:rsidR="0056332B" w:rsidRPr="000C1FA3">
        <w:rPr>
          <w:rFonts w:ascii="Times New Roman" w:hAnsi="Times New Roman"/>
        </w:rPr>
        <w:t>the</w:t>
      </w:r>
      <w:r w:rsidRPr="000C1FA3">
        <w:rPr>
          <w:rFonts w:ascii="Times New Roman" w:hAnsi="Times New Roman"/>
        </w:rPr>
        <w:t xml:space="preserve"> subcontractor </w:t>
      </w:r>
      <w:r w:rsidR="0056332B" w:rsidRPr="000C1FA3">
        <w:rPr>
          <w:rFonts w:ascii="Times New Roman" w:hAnsi="Times New Roman"/>
        </w:rPr>
        <w:t>shall be</w:t>
      </w:r>
      <w:r w:rsidRPr="000C1FA3">
        <w:rPr>
          <w:rFonts w:ascii="Times New Roman" w:hAnsi="Times New Roman"/>
        </w:rPr>
        <w:t xml:space="preserve"> prequalified with the KYTC Division of Construction Procurement in the work type </w:t>
      </w:r>
      <w:r w:rsidR="00953AFF" w:rsidRPr="000C1FA3">
        <w:rPr>
          <w:rFonts w:ascii="Times New Roman" w:hAnsi="Times New Roman"/>
        </w:rPr>
        <w:t xml:space="preserve">of </w:t>
      </w:r>
      <w:r w:rsidR="00944CE5" w:rsidRPr="000C1FA3">
        <w:rPr>
          <w:rFonts w:ascii="Times New Roman" w:hAnsi="Times New Roman"/>
        </w:rPr>
        <w:t>“</w:t>
      </w:r>
      <w:r w:rsidRPr="000C1FA3">
        <w:rPr>
          <w:rFonts w:ascii="Times New Roman" w:hAnsi="Times New Roman"/>
        </w:rPr>
        <w:t>Utilities” (I33).  Those</w:t>
      </w:r>
      <w:r>
        <w:rPr>
          <w:rFonts w:ascii="Times New Roman" w:hAnsi="Times New Roman"/>
        </w:rPr>
        <w:t xml:space="preserve"> who would like to become prequalified may contact the Division of Construction Procurement at (502) 564-3500.  Please </w:t>
      </w:r>
      <w:proofErr w:type="gramStart"/>
      <w:r>
        <w:rPr>
          <w:rFonts w:ascii="Times New Roman" w:hAnsi="Times New Roman"/>
        </w:rPr>
        <w:t>note:</w:t>
      </w:r>
      <w:proofErr w:type="gramEnd"/>
      <w:r>
        <w:rPr>
          <w:rFonts w:ascii="Times New Roman" w:hAnsi="Times New Roman"/>
        </w:rPr>
        <w:t xml:space="preserve"> it could take up to 30 calendar days for prequalification to be approved.  The prequalification does not have to be approved prior to the </w:t>
      </w:r>
      <w:proofErr w:type="gramStart"/>
      <w:r>
        <w:rPr>
          <w:rFonts w:ascii="Times New Roman" w:hAnsi="Times New Roman"/>
        </w:rPr>
        <w:t>bid, but</w:t>
      </w:r>
      <w:proofErr w:type="gramEnd"/>
      <w:r>
        <w:rPr>
          <w:rFonts w:ascii="Times New Roman" w:hAnsi="Times New Roman"/>
        </w:rPr>
        <w:t xml:space="preserve"> must be approved before the subcontract will be approved by KYTC and the work can be performed.</w:t>
      </w:r>
    </w:p>
    <w:p w14:paraId="3B08DD7F" w14:textId="77777777" w:rsidR="00826C07" w:rsidRPr="00F16935" w:rsidRDefault="00826C07" w:rsidP="00826C07">
      <w:pPr>
        <w:tabs>
          <w:tab w:val="left" w:pos="1152"/>
          <w:tab w:val="left" w:pos="8370"/>
          <w:tab w:val="left" w:pos="10080"/>
        </w:tabs>
        <w:spacing w:after="0" w:line="240" w:lineRule="auto"/>
        <w:jc w:val="both"/>
        <w:rPr>
          <w:rFonts w:ascii="Times New Roman" w:hAnsi="Times New Roman" w:cs="Times New Roman"/>
        </w:rPr>
      </w:pPr>
    </w:p>
    <w:p w14:paraId="5E263491" w14:textId="77777777" w:rsidR="00BB489D" w:rsidRPr="00F16935" w:rsidRDefault="00BB489D" w:rsidP="00826C07">
      <w:pPr>
        <w:pStyle w:val="BodyText"/>
        <w:jc w:val="both"/>
        <w:rPr>
          <w:sz w:val="22"/>
          <w:szCs w:val="22"/>
          <w:u w:val="single"/>
        </w:rPr>
      </w:pPr>
      <w:r w:rsidRPr="00F16935">
        <w:rPr>
          <w:sz w:val="22"/>
          <w:szCs w:val="22"/>
          <w:u w:val="single"/>
        </w:rPr>
        <w:t>CONTRACT ADMINISTRATION RELATIVE TO UTILITY WORK</w:t>
      </w:r>
    </w:p>
    <w:p w14:paraId="7ABB79EF" w14:textId="77777777" w:rsidR="00BB489D" w:rsidRPr="00F16935" w:rsidRDefault="00BB489D" w:rsidP="00826C07">
      <w:pPr>
        <w:pStyle w:val="BodyText"/>
        <w:jc w:val="both"/>
        <w:rPr>
          <w:sz w:val="22"/>
          <w:szCs w:val="22"/>
        </w:rPr>
      </w:pPr>
    </w:p>
    <w:p w14:paraId="0541CF2C" w14:textId="77777777" w:rsidR="00BB489D" w:rsidRDefault="00431351" w:rsidP="00826C07">
      <w:pPr>
        <w:pStyle w:val="BodyText"/>
        <w:jc w:val="both"/>
        <w:rPr>
          <w:sz w:val="22"/>
          <w:szCs w:val="22"/>
        </w:rPr>
      </w:pPr>
      <w:r w:rsidRPr="00F16935">
        <w:rPr>
          <w:sz w:val="22"/>
          <w:szCs w:val="22"/>
        </w:rPr>
        <w:t xml:space="preserve">All </w:t>
      </w:r>
      <w:r w:rsidR="00BB489D" w:rsidRPr="00F16935">
        <w:rPr>
          <w:sz w:val="22"/>
          <w:szCs w:val="22"/>
        </w:rPr>
        <w:t>utility work is being performed as a part of a contract administered by KYTC</w:t>
      </w:r>
      <w:r w:rsidR="00037E7F" w:rsidRPr="00F16935">
        <w:rPr>
          <w:sz w:val="22"/>
          <w:szCs w:val="22"/>
        </w:rPr>
        <w:t>;</w:t>
      </w:r>
      <w:r w:rsidR="00BB489D" w:rsidRPr="00F16935">
        <w:rPr>
          <w:sz w:val="22"/>
          <w:szCs w:val="22"/>
        </w:rPr>
        <w:t xml:space="preserve"> </w:t>
      </w:r>
      <w:r w:rsidR="00037E7F" w:rsidRPr="00F16935">
        <w:rPr>
          <w:sz w:val="22"/>
          <w:szCs w:val="22"/>
        </w:rPr>
        <w:t>there</w:t>
      </w:r>
      <w:r w:rsidR="00BB489D" w:rsidRPr="00F16935">
        <w:rPr>
          <w:sz w:val="22"/>
          <w:szCs w:val="22"/>
        </w:rPr>
        <w:t xml:space="preserve"> is not a direct contract between the utility contractor and utility owner.  The KYTC Section Engineer is ultimately responsible for the administration of the road contract and any utility work included in the contract.</w:t>
      </w:r>
    </w:p>
    <w:p w14:paraId="48B57C83" w14:textId="77777777" w:rsidR="00826C07" w:rsidRPr="00F16935" w:rsidRDefault="00826C07" w:rsidP="00826C07">
      <w:pPr>
        <w:pStyle w:val="BodyText"/>
        <w:jc w:val="both"/>
        <w:rPr>
          <w:sz w:val="22"/>
          <w:szCs w:val="22"/>
        </w:rPr>
      </w:pPr>
    </w:p>
    <w:p w14:paraId="757689E6" w14:textId="77777777" w:rsidR="00BB489D" w:rsidRPr="00F16935" w:rsidRDefault="00BB489D" w:rsidP="00826C07">
      <w:pPr>
        <w:pStyle w:val="BodyText"/>
        <w:jc w:val="both"/>
        <w:rPr>
          <w:sz w:val="22"/>
          <w:szCs w:val="22"/>
        </w:rPr>
      </w:pPr>
    </w:p>
    <w:p w14:paraId="5F95345D" w14:textId="77777777" w:rsidR="00BB489D" w:rsidRPr="00F16935" w:rsidRDefault="00BB489D" w:rsidP="00826C07">
      <w:pPr>
        <w:pStyle w:val="BodyText"/>
        <w:jc w:val="both"/>
        <w:rPr>
          <w:sz w:val="22"/>
          <w:szCs w:val="22"/>
          <w:u w:val="single"/>
        </w:rPr>
      </w:pPr>
      <w:r w:rsidRPr="00F16935">
        <w:rPr>
          <w:sz w:val="22"/>
          <w:szCs w:val="22"/>
          <w:u w:val="single"/>
        </w:rPr>
        <w:t>SUBMITTALS AND CORRESPONDENCE</w:t>
      </w:r>
    </w:p>
    <w:p w14:paraId="7A06BEB4" w14:textId="77777777" w:rsidR="00BB489D" w:rsidRPr="00F16935" w:rsidRDefault="00BB489D" w:rsidP="00826C07">
      <w:pPr>
        <w:pStyle w:val="BodyText"/>
        <w:jc w:val="both"/>
        <w:rPr>
          <w:sz w:val="22"/>
          <w:szCs w:val="22"/>
        </w:rPr>
      </w:pPr>
    </w:p>
    <w:p w14:paraId="6FCF074F" w14:textId="77777777" w:rsidR="00BB489D" w:rsidRPr="00F16935" w:rsidRDefault="00BB489D" w:rsidP="00826C07">
      <w:pPr>
        <w:pStyle w:val="BodyText"/>
        <w:jc w:val="both"/>
        <w:rPr>
          <w:sz w:val="22"/>
          <w:szCs w:val="22"/>
        </w:rPr>
      </w:pPr>
      <w:r w:rsidRPr="00F16935">
        <w:rPr>
          <w:sz w:val="22"/>
          <w:szCs w:val="22"/>
        </w:rPr>
        <w:t xml:space="preserve">All submittals and correspondence </w:t>
      </w:r>
      <w:r w:rsidR="004B2314" w:rsidRPr="00F16935">
        <w:rPr>
          <w:sz w:val="22"/>
          <w:szCs w:val="22"/>
        </w:rPr>
        <w:t xml:space="preserve">of any kind </w:t>
      </w:r>
      <w:r w:rsidRPr="00F16935">
        <w:rPr>
          <w:sz w:val="22"/>
          <w:szCs w:val="22"/>
        </w:rPr>
        <w:t>relative to utility work included in the road contract shall be directed to the KYTC Section Engineer, a copy of which may also be supplied to the utility owner by the contractor to expedite handling</w:t>
      </w:r>
      <w:r w:rsidR="00944400" w:rsidRPr="00F16935">
        <w:rPr>
          <w:sz w:val="22"/>
          <w:szCs w:val="22"/>
        </w:rPr>
        <w:t xml:space="preserve"> of items like material approvals and shop drawings</w:t>
      </w:r>
      <w:r w:rsidRPr="00F16935">
        <w:rPr>
          <w:sz w:val="22"/>
          <w:szCs w:val="22"/>
        </w:rPr>
        <w:t xml:space="preserve">.  All approvals and correspondence generated by the utility owner shall be directed to the KYTC Section Engineer.  The KYTC Section Engineer will relay any approvals or correspondence to the utility contractor as appropriate.  At no time shall </w:t>
      </w:r>
      <w:r w:rsidR="001B3BF0" w:rsidRPr="00F16935">
        <w:rPr>
          <w:sz w:val="22"/>
          <w:szCs w:val="22"/>
        </w:rPr>
        <w:t>any direct communication between the utility owner and utility contractor</w:t>
      </w:r>
      <w:r w:rsidRPr="00F16935">
        <w:rPr>
          <w:sz w:val="22"/>
          <w:szCs w:val="22"/>
        </w:rPr>
        <w:t xml:space="preserve"> without the communication flowing through the KYTC Section Engineer</w:t>
      </w:r>
      <w:r w:rsidR="00944400" w:rsidRPr="00F16935">
        <w:rPr>
          <w:sz w:val="22"/>
          <w:szCs w:val="22"/>
        </w:rPr>
        <w:t xml:space="preserve"> be considered official and binding under the contract</w:t>
      </w:r>
      <w:r w:rsidRPr="00F16935">
        <w:rPr>
          <w:sz w:val="22"/>
          <w:szCs w:val="22"/>
        </w:rPr>
        <w:t>.</w:t>
      </w:r>
    </w:p>
    <w:p w14:paraId="74584EB8" w14:textId="77777777" w:rsidR="00BB489D" w:rsidRPr="00F16935" w:rsidRDefault="00BB489D" w:rsidP="00826C07">
      <w:pPr>
        <w:pStyle w:val="BodyText"/>
        <w:jc w:val="both"/>
        <w:rPr>
          <w:sz w:val="22"/>
          <w:szCs w:val="22"/>
        </w:rPr>
      </w:pPr>
    </w:p>
    <w:p w14:paraId="7AD0CDC5" w14:textId="77777777" w:rsidR="00826C07" w:rsidRDefault="00826C07" w:rsidP="00826C07">
      <w:pPr>
        <w:pStyle w:val="BodyText"/>
        <w:jc w:val="both"/>
        <w:rPr>
          <w:sz w:val="22"/>
          <w:szCs w:val="22"/>
          <w:u w:val="single"/>
        </w:rPr>
      </w:pPr>
    </w:p>
    <w:p w14:paraId="3772F22E" w14:textId="77777777" w:rsidR="00826C07" w:rsidRPr="00F16935" w:rsidRDefault="00D00870" w:rsidP="00826C07">
      <w:pPr>
        <w:pStyle w:val="BodyText"/>
        <w:jc w:val="both"/>
        <w:rPr>
          <w:sz w:val="22"/>
          <w:szCs w:val="22"/>
          <w:u w:val="single"/>
        </w:rPr>
      </w:pPr>
      <w:r w:rsidRPr="00F16935">
        <w:rPr>
          <w:sz w:val="22"/>
          <w:szCs w:val="22"/>
          <w:u w:val="single"/>
        </w:rPr>
        <w:t>ENGINEER</w:t>
      </w:r>
    </w:p>
    <w:p w14:paraId="4FC1B30A" w14:textId="77777777" w:rsidR="00D00870" w:rsidRPr="00F16935" w:rsidRDefault="00D00870" w:rsidP="00826C07">
      <w:pPr>
        <w:pStyle w:val="BodyText"/>
        <w:jc w:val="both"/>
        <w:rPr>
          <w:sz w:val="22"/>
          <w:szCs w:val="22"/>
        </w:rPr>
      </w:pPr>
    </w:p>
    <w:p w14:paraId="54FE68CA" w14:textId="77777777" w:rsidR="00176B12" w:rsidRDefault="00D00870" w:rsidP="00826C07">
      <w:pPr>
        <w:pStyle w:val="BodyText"/>
        <w:jc w:val="both"/>
        <w:rPr>
          <w:sz w:val="22"/>
          <w:szCs w:val="22"/>
        </w:rPr>
      </w:pPr>
      <w:r w:rsidRPr="00F16935">
        <w:rPr>
          <w:sz w:val="22"/>
          <w:szCs w:val="22"/>
        </w:rPr>
        <w:t xml:space="preserve">Where the word “Engineer” appears in any utility owner specifications included in this proposal, utility </w:t>
      </w:r>
      <w:r w:rsidR="00A36F2A">
        <w:rPr>
          <w:sz w:val="22"/>
          <w:szCs w:val="22"/>
        </w:rPr>
        <w:t>owner specifications included as</w:t>
      </w:r>
      <w:r w:rsidRPr="00F16935">
        <w:rPr>
          <w:sz w:val="22"/>
          <w:szCs w:val="22"/>
        </w:rPr>
        <w:t xml:space="preserve"> a part of this contract by reference</w:t>
      </w:r>
      <w:r w:rsidR="00944400" w:rsidRPr="00F16935">
        <w:rPr>
          <w:sz w:val="22"/>
          <w:szCs w:val="22"/>
        </w:rPr>
        <w:t xml:space="preserve"> or on the utility relocation plans,</w:t>
      </w:r>
      <w:r w:rsidRPr="00F16935">
        <w:rPr>
          <w:sz w:val="22"/>
          <w:szCs w:val="22"/>
        </w:rPr>
        <w:t xml:space="preserve"> it shall be understood the “Engineer” is the Kentucky Transportation Cabinet (KYTC) Section Engineer or designated representative and the utility owner engineer or designated representative jointly.  Both engineers must mutually agree upon all decisions made </w:t>
      </w:r>
      <w:proofErr w:type="gramStart"/>
      <w:r w:rsidRPr="00F16935">
        <w:rPr>
          <w:sz w:val="22"/>
          <w:szCs w:val="22"/>
        </w:rPr>
        <w:t>with regard to</w:t>
      </w:r>
      <w:proofErr w:type="gramEnd"/>
      <w:r w:rsidRPr="00F16935">
        <w:rPr>
          <w:sz w:val="22"/>
          <w:szCs w:val="22"/>
        </w:rPr>
        <w:t xml:space="preserve"> the </w:t>
      </w:r>
      <w:r w:rsidR="00BB489D" w:rsidRPr="00F16935">
        <w:rPr>
          <w:sz w:val="22"/>
          <w:szCs w:val="22"/>
        </w:rPr>
        <w:t>utility</w:t>
      </w:r>
      <w:r w:rsidR="00431351" w:rsidRPr="00F16935">
        <w:rPr>
          <w:sz w:val="22"/>
          <w:szCs w:val="22"/>
        </w:rPr>
        <w:t xml:space="preserve"> construction.  </w:t>
      </w:r>
      <w:r w:rsidRPr="00F16935">
        <w:rPr>
          <w:sz w:val="22"/>
          <w:szCs w:val="22"/>
        </w:rPr>
        <w:t xml:space="preserve">The Transportation Cabinet, </w:t>
      </w:r>
      <w:r w:rsidR="00A83411" w:rsidRPr="00F16935">
        <w:rPr>
          <w:sz w:val="22"/>
          <w:szCs w:val="22"/>
        </w:rPr>
        <w:t xml:space="preserve">Section </w:t>
      </w:r>
      <w:r w:rsidRPr="00F16935">
        <w:rPr>
          <w:sz w:val="22"/>
          <w:szCs w:val="22"/>
        </w:rPr>
        <w:t>Engineer shall make all final decisions in all dispu</w:t>
      </w:r>
      <w:r w:rsidR="00431351" w:rsidRPr="00F16935">
        <w:rPr>
          <w:sz w:val="22"/>
          <w:szCs w:val="22"/>
        </w:rPr>
        <w:t>tes.</w:t>
      </w:r>
    </w:p>
    <w:p w14:paraId="3F06E546" w14:textId="77777777" w:rsidR="00176B12" w:rsidRDefault="00176B12">
      <w:pPr>
        <w:rPr>
          <w:rFonts w:ascii="Times New Roman" w:eastAsia="Times New Roman" w:hAnsi="Times New Roman" w:cs="Times New Roman"/>
        </w:rPr>
      </w:pPr>
      <w:r>
        <w:br w:type="page"/>
      </w:r>
    </w:p>
    <w:p w14:paraId="06968ABF" w14:textId="77777777" w:rsidR="00A83411" w:rsidRPr="00F16935" w:rsidRDefault="00A83411" w:rsidP="00826C07">
      <w:pPr>
        <w:pStyle w:val="BodyText"/>
        <w:jc w:val="both"/>
        <w:rPr>
          <w:sz w:val="22"/>
          <w:szCs w:val="22"/>
          <w:u w:val="single"/>
        </w:rPr>
      </w:pPr>
      <w:r w:rsidRPr="00F16935">
        <w:rPr>
          <w:sz w:val="22"/>
          <w:szCs w:val="22"/>
          <w:u w:val="single"/>
        </w:rPr>
        <w:lastRenderedPageBreak/>
        <w:t>INSPECTOR</w:t>
      </w:r>
      <w:r w:rsidR="004B2314" w:rsidRPr="00F16935">
        <w:rPr>
          <w:sz w:val="22"/>
          <w:szCs w:val="22"/>
          <w:u w:val="single"/>
        </w:rPr>
        <w:t xml:space="preserve"> OR RESIDENT PROJECT REPRESENTATIVE</w:t>
      </w:r>
    </w:p>
    <w:p w14:paraId="58556C78" w14:textId="77777777" w:rsidR="00A83411" w:rsidRPr="00F16935" w:rsidRDefault="00A83411" w:rsidP="00826C07">
      <w:pPr>
        <w:pStyle w:val="BodyText"/>
        <w:jc w:val="both"/>
        <w:rPr>
          <w:sz w:val="22"/>
          <w:szCs w:val="22"/>
        </w:rPr>
      </w:pPr>
    </w:p>
    <w:p w14:paraId="602F2271" w14:textId="77777777" w:rsidR="00826C07" w:rsidRDefault="00A83411" w:rsidP="00176B12">
      <w:pPr>
        <w:pStyle w:val="BodyText"/>
        <w:jc w:val="both"/>
        <w:rPr>
          <w:sz w:val="22"/>
          <w:szCs w:val="22"/>
        </w:rPr>
      </w:pPr>
      <w:r w:rsidRPr="00F16935">
        <w:rPr>
          <w:sz w:val="22"/>
          <w:szCs w:val="22"/>
        </w:rPr>
        <w:t>Where the word “</w:t>
      </w:r>
      <w:r w:rsidR="00D00870" w:rsidRPr="00F16935">
        <w:rPr>
          <w:sz w:val="22"/>
          <w:szCs w:val="22"/>
        </w:rPr>
        <w:t xml:space="preserve">Inspector” </w:t>
      </w:r>
      <w:r w:rsidR="004B2314" w:rsidRPr="00F16935">
        <w:rPr>
          <w:sz w:val="22"/>
          <w:szCs w:val="22"/>
        </w:rPr>
        <w:t xml:space="preserve">or “Resident Project Representative” </w:t>
      </w:r>
      <w:r w:rsidR="00D00870" w:rsidRPr="00F16935">
        <w:rPr>
          <w:sz w:val="22"/>
          <w:szCs w:val="22"/>
        </w:rPr>
        <w:t>appears in the</w:t>
      </w:r>
      <w:r w:rsidRPr="00F16935">
        <w:rPr>
          <w:sz w:val="22"/>
          <w:szCs w:val="22"/>
        </w:rPr>
        <w:t xml:space="preserve"> utility </w:t>
      </w:r>
      <w:r w:rsidR="00D00870" w:rsidRPr="00F16935">
        <w:rPr>
          <w:sz w:val="22"/>
          <w:szCs w:val="22"/>
        </w:rPr>
        <w:t>specifications</w:t>
      </w:r>
      <w:r w:rsidRPr="00F16935">
        <w:rPr>
          <w:sz w:val="22"/>
          <w:szCs w:val="22"/>
        </w:rPr>
        <w:t xml:space="preserve"> included in this proposal, </w:t>
      </w:r>
      <w:r w:rsidR="00736B8C" w:rsidRPr="00F16935">
        <w:rPr>
          <w:sz w:val="22"/>
          <w:szCs w:val="22"/>
        </w:rPr>
        <w:t>utility own</w:t>
      </w:r>
      <w:r w:rsidR="00A36F2A">
        <w:rPr>
          <w:sz w:val="22"/>
          <w:szCs w:val="22"/>
        </w:rPr>
        <w:t>er specifications included as</w:t>
      </w:r>
      <w:r w:rsidR="00736B8C" w:rsidRPr="00F16935">
        <w:rPr>
          <w:sz w:val="22"/>
          <w:szCs w:val="22"/>
        </w:rPr>
        <w:t xml:space="preserve"> a part of this contract by reference or on the utility relocation plans</w:t>
      </w:r>
      <w:r w:rsidR="00D00870" w:rsidRPr="00F16935">
        <w:rPr>
          <w:sz w:val="22"/>
          <w:szCs w:val="22"/>
        </w:rPr>
        <w:t>, it shall be understood the “</w:t>
      </w:r>
      <w:r w:rsidR="004B2314" w:rsidRPr="00F16935">
        <w:rPr>
          <w:sz w:val="22"/>
          <w:szCs w:val="22"/>
        </w:rPr>
        <w:t>Inspector</w:t>
      </w:r>
      <w:proofErr w:type="gramStart"/>
      <w:r w:rsidR="004B2314" w:rsidRPr="00F16935">
        <w:rPr>
          <w:sz w:val="22"/>
          <w:szCs w:val="22"/>
        </w:rPr>
        <w:t>”</w:t>
      </w:r>
      <w:proofErr w:type="gramEnd"/>
      <w:r w:rsidR="004B2314" w:rsidRPr="00F16935">
        <w:rPr>
          <w:sz w:val="22"/>
          <w:szCs w:val="22"/>
        </w:rPr>
        <w:t xml:space="preserve"> or “Resident Project Representative</w:t>
      </w:r>
      <w:r w:rsidR="00D00870" w:rsidRPr="00F16935">
        <w:rPr>
          <w:sz w:val="22"/>
          <w:szCs w:val="22"/>
        </w:rPr>
        <w:t xml:space="preserve">” is the </w:t>
      </w:r>
      <w:r w:rsidRPr="00F16935">
        <w:rPr>
          <w:sz w:val="22"/>
          <w:szCs w:val="22"/>
        </w:rPr>
        <w:t>utility owner inspector and KYTC inspector jointly.</w:t>
      </w:r>
      <w:r w:rsidR="00431351" w:rsidRPr="00F16935">
        <w:rPr>
          <w:sz w:val="22"/>
          <w:szCs w:val="22"/>
        </w:rPr>
        <w:t xml:space="preserve">  The Transportation Cabinet, Section Engineer shall make all final decisions in all disputes.</w:t>
      </w:r>
    </w:p>
    <w:p w14:paraId="0B4923A5" w14:textId="77777777" w:rsidR="00176B12" w:rsidRDefault="00176B12" w:rsidP="00176B12">
      <w:pPr>
        <w:pStyle w:val="BodyText"/>
        <w:jc w:val="both"/>
        <w:rPr>
          <w:sz w:val="22"/>
          <w:szCs w:val="22"/>
        </w:rPr>
      </w:pPr>
    </w:p>
    <w:p w14:paraId="0FE91536" w14:textId="77777777" w:rsidR="00176B12" w:rsidRDefault="00176B12" w:rsidP="00176B12">
      <w:pPr>
        <w:pStyle w:val="BodyText"/>
        <w:jc w:val="both"/>
      </w:pPr>
    </w:p>
    <w:p w14:paraId="7BDF68CB" w14:textId="77777777" w:rsidR="004B2314" w:rsidRPr="00F16935" w:rsidRDefault="004B2314" w:rsidP="00826C07">
      <w:pPr>
        <w:pStyle w:val="BodyText"/>
        <w:jc w:val="both"/>
        <w:rPr>
          <w:sz w:val="22"/>
          <w:szCs w:val="22"/>
          <w:u w:val="single"/>
        </w:rPr>
      </w:pPr>
      <w:r w:rsidRPr="00F16935">
        <w:rPr>
          <w:sz w:val="22"/>
          <w:szCs w:val="22"/>
          <w:u w:val="single"/>
        </w:rPr>
        <w:t>NOTICE TO UTILITY OWNER</w:t>
      </w:r>
      <w:r w:rsidR="00D712E1" w:rsidRPr="00F16935">
        <w:rPr>
          <w:sz w:val="22"/>
          <w:szCs w:val="22"/>
          <w:u w:val="single"/>
        </w:rPr>
        <w:t>S</w:t>
      </w:r>
      <w:r w:rsidRPr="00F16935">
        <w:rPr>
          <w:sz w:val="22"/>
          <w:szCs w:val="22"/>
          <w:u w:val="single"/>
        </w:rPr>
        <w:t xml:space="preserve"> OF THE START OF WORK</w:t>
      </w:r>
    </w:p>
    <w:p w14:paraId="44C42C15" w14:textId="77777777" w:rsidR="004B2314" w:rsidRPr="00F16935" w:rsidRDefault="004B2314" w:rsidP="00826C07">
      <w:pPr>
        <w:pStyle w:val="BodyText"/>
        <w:jc w:val="both"/>
        <w:rPr>
          <w:sz w:val="22"/>
          <w:szCs w:val="22"/>
        </w:rPr>
      </w:pPr>
    </w:p>
    <w:p w14:paraId="34DBF0AE" w14:textId="77777777" w:rsidR="00EE622C" w:rsidRPr="00F16935" w:rsidRDefault="00EE622C" w:rsidP="00826C07">
      <w:pPr>
        <w:pStyle w:val="BodyText"/>
        <w:jc w:val="both"/>
        <w:rPr>
          <w:sz w:val="22"/>
          <w:szCs w:val="22"/>
        </w:rPr>
      </w:pPr>
      <w:r w:rsidRPr="00F16935">
        <w:rPr>
          <w:sz w:val="22"/>
          <w:szCs w:val="22"/>
        </w:rPr>
        <w:t xml:space="preserve">One month before construction is to start on a utility, the utility contractor shall make notice to the </w:t>
      </w:r>
      <w:r w:rsidR="00736B8C" w:rsidRPr="00F16935">
        <w:rPr>
          <w:sz w:val="22"/>
          <w:szCs w:val="22"/>
        </w:rPr>
        <w:t xml:space="preserve">KYTC Section Engineer and the </w:t>
      </w:r>
      <w:r w:rsidRPr="00F16935">
        <w:rPr>
          <w:sz w:val="22"/>
          <w:szCs w:val="22"/>
        </w:rPr>
        <w:t xml:space="preserve">utility owner of when work on a utility is anticipated to start.  The utility contractor shall again make confirmation notice to the </w:t>
      </w:r>
      <w:r w:rsidR="00736B8C" w:rsidRPr="00F16935">
        <w:rPr>
          <w:sz w:val="22"/>
          <w:szCs w:val="22"/>
        </w:rPr>
        <w:t xml:space="preserve">KYTC Section Engineer and the </w:t>
      </w:r>
      <w:r w:rsidRPr="00F16935">
        <w:rPr>
          <w:sz w:val="22"/>
          <w:szCs w:val="22"/>
        </w:rPr>
        <w:t xml:space="preserve">utility owner one week before utility work is to </w:t>
      </w:r>
      <w:proofErr w:type="gramStart"/>
      <w:r w:rsidRPr="00F16935">
        <w:rPr>
          <w:sz w:val="22"/>
          <w:szCs w:val="22"/>
        </w:rPr>
        <w:t>actually start</w:t>
      </w:r>
      <w:proofErr w:type="gramEnd"/>
      <w:r w:rsidRPr="00F16935">
        <w:rPr>
          <w:sz w:val="22"/>
          <w:szCs w:val="22"/>
        </w:rPr>
        <w:t>.</w:t>
      </w:r>
    </w:p>
    <w:p w14:paraId="74AD0EE3" w14:textId="77777777" w:rsidR="00A83411" w:rsidRPr="00F16935" w:rsidRDefault="00A83411" w:rsidP="00826C07">
      <w:pPr>
        <w:pStyle w:val="BodyText"/>
        <w:jc w:val="both"/>
        <w:rPr>
          <w:sz w:val="22"/>
          <w:szCs w:val="22"/>
        </w:rPr>
      </w:pPr>
    </w:p>
    <w:p w14:paraId="2E2105D7" w14:textId="77777777" w:rsidR="00B40FA9" w:rsidRDefault="00B40FA9" w:rsidP="00826C07">
      <w:pPr>
        <w:tabs>
          <w:tab w:val="left" w:pos="1152"/>
          <w:tab w:val="left" w:pos="8370"/>
          <w:tab w:val="left" w:pos="10080"/>
        </w:tabs>
        <w:spacing w:after="0" w:line="240" w:lineRule="auto"/>
        <w:jc w:val="both"/>
        <w:rPr>
          <w:rFonts w:ascii="Times New Roman" w:hAnsi="Times New Roman" w:cs="Times New Roman"/>
          <w:u w:val="single"/>
        </w:rPr>
      </w:pPr>
    </w:p>
    <w:p w14:paraId="43E9C7D2" w14:textId="77777777" w:rsidR="005C5F6D" w:rsidRPr="00F16935" w:rsidRDefault="005C5F6D" w:rsidP="00826C07">
      <w:pPr>
        <w:tabs>
          <w:tab w:val="left" w:pos="1152"/>
          <w:tab w:val="left" w:pos="8370"/>
          <w:tab w:val="left" w:pos="10080"/>
        </w:tabs>
        <w:spacing w:after="0" w:line="240" w:lineRule="auto"/>
        <w:jc w:val="both"/>
        <w:rPr>
          <w:rFonts w:ascii="Times New Roman" w:hAnsi="Times New Roman" w:cs="Times New Roman"/>
          <w:u w:val="single"/>
        </w:rPr>
      </w:pPr>
      <w:r w:rsidRPr="00F16935">
        <w:rPr>
          <w:rFonts w:ascii="Times New Roman" w:hAnsi="Times New Roman" w:cs="Times New Roman"/>
          <w:u w:val="single"/>
        </w:rPr>
        <w:t xml:space="preserve">UTILITY SHUTDOWNS  </w:t>
      </w:r>
    </w:p>
    <w:p w14:paraId="7AA39E66" w14:textId="77777777" w:rsidR="005C5F6D" w:rsidRPr="00F16935" w:rsidRDefault="005C5F6D" w:rsidP="00826C07">
      <w:pPr>
        <w:tabs>
          <w:tab w:val="left" w:pos="1152"/>
          <w:tab w:val="left" w:pos="8370"/>
          <w:tab w:val="left" w:pos="10080"/>
        </w:tabs>
        <w:spacing w:after="0" w:line="240" w:lineRule="auto"/>
        <w:jc w:val="both"/>
        <w:rPr>
          <w:rFonts w:ascii="Times New Roman" w:hAnsi="Times New Roman" w:cs="Times New Roman"/>
        </w:rPr>
      </w:pPr>
    </w:p>
    <w:p w14:paraId="7200AA75" w14:textId="77777777" w:rsidR="005C5F6D" w:rsidRPr="00F16935" w:rsidRDefault="005C5F6D" w:rsidP="00826C07">
      <w:pPr>
        <w:tabs>
          <w:tab w:val="left" w:pos="1152"/>
          <w:tab w:val="left" w:pos="8370"/>
          <w:tab w:val="left" w:pos="10080"/>
        </w:tabs>
        <w:spacing w:after="0" w:line="240" w:lineRule="auto"/>
        <w:jc w:val="both"/>
        <w:rPr>
          <w:rFonts w:ascii="Times New Roman" w:hAnsi="Times New Roman" w:cs="Times New Roman"/>
        </w:rPr>
      </w:pPr>
      <w:r w:rsidRPr="00F16935">
        <w:rPr>
          <w:rFonts w:ascii="Times New Roman" w:hAnsi="Times New Roman" w:cs="Times New Roman"/>
        </w:rPr>
        <w:t xml:space="preserve">The Contractor shall not shut down any active and in-service mains, utility lines or services for any reason unless specifically given permission to do so by the utility owner.  </w:t>
      </w:r>
      <w:r w:rsidR="00736B8C" w:rsidRPr="00F16935">
        <w:rPr>
          <w:rFonts w:ascii="Times New Roman" w:hAnsi="Times New Roman" w:cs="Times New Roman"/>
        </w:rPr>
        <w:t>T</w:t>
      </w:r>
      <w:r w:rsidRPr="00F16935">
        <w:rPr>
          <w:rFonts w:ascii="Times New Roman" w:hAnsi="Times New Roman" w:cs="Times New Roman"/>
        </w:rPr>
        <w:t xml:space="preserve">he opening and closing of valves and operating of other active utility facilities for main, utility line or utility service shut downs are </w:t>
      </w:r>
      <w:r w:rsidR="00736B8C" w:rsidRPr="00F16935">
        <w:rPr>
          <w:rFonts w:ascii="Times New Roman" w:hAnsi="Times New Roman" w:cs="Times New Roman"/>
        </w:rPr>
        <w:t xml:space="preserve">to </w:t>
      </w:r>
      <w:r w:rsidR="006733FD" w:rsidRPr="00F16935">
        <w:rPr>
          <w:rFonts w:ascii="Times New Roman" w:hAnsi="Times New Roman" w:cs="Times New Roman"/>
        </w:rPr>
        <w:t xml:space="preserve">be </w:t>
      </w:r>
      <w:r w:rsidRPr="00F16935">
        <w:rPr>
          <w:rFonts w:ascii="Times New Roman" w:hAnsi="Times New Roman" w:cs="Times New Roman"/>
        </w:rPr>
        <w:t>performed by the utility owner</w:t>
      </w:r>
      <w:r w:rsidR="00736B8C" w:rsidRPr="00F16935">
        <w:rPr>
          <w:rFonts w:ascii="Times New Roman" w:hAnsi="Times New Roman" w:cs="Times New Roman"/>
        </w:rPr>
        <w:t xml:space="preserve"> unless specific permission is given to the </w:t>
      </w:r>
      <w:proofErr w:type="gramStart"/>
      <w:r w:rsidR="00736B8C" w:rsidRPr="00F16935">
        <w:rPr>
          <w:rFonts w:ascii="Times New Roman" w:hAnsi="Times New Roman" w:cs="Times New Roman"/>
        </w:rPr>
        <w:t>contractor  by</w:t>
      </w:r>
      <w:proofErr w:type="gramEnd"/>
      <w:r w:rsidR="00736B8C" w:rsidRPr="00F16935">
        <w:rPr>
          <w:rFonts w:ascii="Times New Roman" w:hAnsi="Times New Roman" w:cs="Times New Roman"/>
        </w:rPr>
        <w:t xml:space="preserve"> the owner to make shutdowns </w:t>
      </w:r>
      <w:r w:rsidRPr="00F16935">
        <w:rPr>
          <w:rFonts w:ascii="Times New Roman" w:hAnsi="Times New Roman" w:cs="Times New Roman"/>
        </w:rPr>
        <w:t xml:space="preserve">.  </w:t>
      </w:r>
      <w:proofErr w:type="gramStart"/>
      <w:r w:rsidRPr="00F16935">
        <w:rPr>
          <w:rFonts w:ascii="Times New Roman" w:hAnsi="Times New Roman" w:cs="Times New Roman"/>
        </w:rPr>
        <w:t>If and when</w:t>
      </w:r>
      <w:proofErr w:type="gramEnd"/>
      <w:r w:rsidRPr="00F16935">
        <w:rPr>
          <w:rFonts w:ascii="Times New Roman" w:hAnsi="Times New Roman" w:cs="Times New Roman"/>
        </w:rPr>
        <w:t xml:space="preserve"> the utility owner gives th</w:t>
      </w:r>
      <w:r w:rsidR="00736B8C" w:rsidRPr="00F16935">
        <w:rPr>
          <w:rFonts w:ascii="Times New Roman" w:hAnsi="Times New Roman" w:cs="Times New Roman"/>
        </w:rPr>
        <w:t>e contractor permission to shut</w:t>
      </w:r>
      <w:r w:rsidRPr="00F16935">
        <w:rPr>
          <w:rFonts w:ascii="Times New Roman" w:hAnsi="Times New Roman" w:cs="Times New Roman"/>
        </w:rPr>
        <w:t xml:space="preserve">down mains, utility lines or utility services, the contractor shall do so following the rules, procedures and regulations of the utility owner.  </w:t>
      </w:r>
      <w:r w:rsidR="00736B8C" w:rsidRPr="00F16935">
        <w:rPr>
          <w:rFonts w:ascii="Times New Roman" w:hAnsi="Times New Roman" w:cs="Times New Roman"/>
        </w:rPr>
        <w:t>Any permission given by the utility owner to the contractor to shutdown active and in-service mains, utility lines or services shall be communicated to the KYTC Section Engineer by the utility owner that such permission has been given.</w:t>
      </w:r>
    </w:p>
    <w:p w14:paraId="1E985101" w14:textId="77777777" w:rsidR="005C5F6D" w:rsidRPr="00F16935" w:rsidRDefault="005C5F6D" w:rsidP="00826C07">
      <w:pPr>
        <w:tabs>
          <w:tab w:val="left" w:pos="1152"/>
          <w:tab w:val="left" w:pos="8370"/>
          <w:tab w:val="left" w:pos="10080"/>
        </w:tabs>
        <w:spacing w:after="0" w:line="240" w:lineRule="auto"/>
        <w:jc w:val="both"/>
        <w:rPr>
          <w:rFonts w:ascii="Times New Roman" w:hAnsi="Times New Roman" w:cs="Times New Roman"/>
        </w:rPr>
      </w:pPr>
    </w:p>
    <w:p w14:paraId="546848A3" w14:textId="77777777" w:rsidR="005C5F6D" w:rsidRPr="00F16935" w:rsidRDefault="005C5F6D" w:rsidP="00826C07">
      <w:pPr>
        <w:tabs>
          <w:tab w:val="left" w:pos="1152"/>
          <w:tab w:val="left" w:pos="8370"/>
          <w:tab w:val="left" w:pos="10080"/>
        </w:tabs>
        <w:spacing w:after="0" w:line="240" w:lineRule="auto"/>
        <w:jc w:val="both"/>
        <w:rPr>
          <w:rFonts w:ascii="Times New Roman" w:hAnsi="Times New Roman" w:cs="Times New Roman"/>
          <w:u w:val="single"/>
        </w:rPr>
      </w:pPr>
      <w:r w:rsidRPr="00F16935">
        <w:rPr>
          <w:rFonts w:ascii="Times New Roman" w:hAnsi="Times New Roman" w:cs="Times New Roman"/>
        </w:rPr>
        <w:t xml:space="preserve">Notice to customers of utility </w:t>
      </w:r>
      <w:proofErr w:type="gramStart"/>
      <w:r w:rsidRPr="00F16935">
        <w:rPr>
          <w:rFonts w:ascii="Times New Roman" w:hAnsi="Times New Roman" w:cs="Times New Roman"/>
        </w:rPr>
        <w:t>shut downs</w:t>
      </w:r>
      <w:proofErr w:type="gramEnd"/>
      <w:r w:rsidRPr="00F16935">
        <w:rPr>
          <w:rFonts w:ascii="Times New Roman" w:hAnsi="Times New Roman" w:cs="Times New Roman"/>
        </w:rPr>
        <w:t xml:space="preserve"> is sometimes required to be performed by the utility contractor.  The contractor may be required; but</w:t>
      </w:r>
      <w:r w:rsidR="00736B8C" w:rsidRPr="00F16935">
        <w:rPr>
          <w:rFonts w:ascii="Times New Roman" w:hAnsi="Times New Roman" w:cs="Times New Roman"/>
        </w:rPr>
        <w:t>,</w:t>
      </w:r>
      <w:r w:rsidRPr="00F16935">
        <w:rPr>
          <w:rFonts w:ascii="Times New Roman" w:hAnsi="Times New Roman" w:cs="Times New Roman"/>
        </w:rPr>
        <w:t xml:space="preserve"> is not limited to, making notice to utility customers in a certain minimum amount of time in advance of the shut down and by whatever means of communication specified by the utility owner.  The means of communication to the customer may </w:t>
      </w:r>
      <w:proofErr w:type="gramStart"/>
      <w:r w:rsidRPr="00F16935">
        <w:rPr>
          <w:rFonts w:ascii="Times New Roman" w:hAnsi="Times New Roman" w:cs="Times New Roman"/>
        </w:rPr>
        <w:t>be;</w:t>
      </w:r>
      <w:proofErr w:type="gramEnd"/>
      <w:r w:rsidRPr="00F16935">
        <w:rPr>
          <w:rFonts w:ascii="Times New Roman" w:hAnsi="Times New Roman" w:cs="Times New Roman"/>
        </w:rPr>
        <w:t xml:space="preserve"> but is not limited to, a door hanger, notice by newspaper ad, telephone contact</w:t>
      </w:r>
      <w:r w:rsidR="00953AFF">
        <w:rPr>
          <w:rFonts w:ascii="Times New Roman" w:hAnsi="Times New Roman" w:cs="Times New Roman"/>
        </w:rPr>
        <w:t>,</w:t>
      </w:r>
      <w:r w:rsidRPr="00F16935">
        <w:rPr>
          <w:rFonts w:ascii="Times New Roman" w:hAnsi="Times New Roman" w:cs="Times New Roman"/>
        </w:rPr>
        <w:t xml:space="preserve"> or any combination of communication methods deemed necessary, customary and appropriate by the utility owner.  The contractor should refer to the utility owner specifications for requirements on customer notice.</w:t>
      </w:r>
    </w:p>
    <w:p w14:paraId="3FB774AD" w14:textId="77777777" w:rsidR="005C5F6D" w:rsidRPr="00F16935" w:rsidRDefault="005C5F6D" w:rsidP="00826C07">
      <w:pPr>
        <w:spacing w:after="0" w:line="240" w:lineRule="auto"/>
        <w:jc w:val="both"/>
        <w:rPr>
          <w:rFonts w:ascii="Times New Roman" w:hAnsi="Times New Roman" w:cs="Times New Roman"/>
        </w:rPr>
      </w:pPr>
    </w:p>
    <w:p w14:paraId="7C03D40E" w14:textId="77777777" w:rsidR="00F27252" w:rsidRDefault="005C5F6D" w:rsidP="00826C07">
      <w:pPr>
        <w:spacing w:after="0" w:line="240" w:lineRule="auto"/>
        <w:jc w:val="both"/>
        <w:rPr>
          <w:rFonts w:ascii="Times New Roman" w:hAnsi="Times New Roman" w:cs="Times New Roman"/>
        </w:rPr>
      </w:pPr>
      <w:r w:rsidRPr="00F16935">
        <w:rPr>
          <w:rFonts w:ascii="Times New Roman" w:hAnsi="Times New Roman" w:cs="Times New Roman"/>
        </w:rPr>
        <w:t xml:space="preserve">Any procedure the utility owner may require </w:t>
      </w:r>
      <w:r w:rsidR="00BD2155" w:rsidRPr="00F16935">
        <w:rPr>
          <w:rFonts w:ascii="Times New Roman" w:hAnsi="Times New Roman" w:cs="Times New Roman"/>
        </w:rPr>
        <w:t xml:space="preserve">the contractor to perform </w:t>
      </w:r>
      <w:r w:rsidR="002F7C5C" w:rsidRPr="00F16935">
        <w:rPr>
          <w:rFonts w:ascii="Times New Roman" w:hAnsi="Times New Roman" w:cs="Times New Roman"/>
        </w:rPr>
        <w:t xml:space="preserve">by specification or plan note </w:t>
      </w:r>
      <w:r w:rsidRPr="00F16935">
        <w:rPr>
          <w:rFonts w:ascii="Times New Roman" w:hAnsi="Times New Roman" w:cs="Times New Roman"/>
        </w:rPr>
        <w:t>and any expense the contractor may incur to comply with the utility owner’s shut down procedure and notice to customers shall be considered an incidental expense to the utility construction.</w:t>
      </w:r>
    </w:p>
    <w:p w14:paraId="39EB1AAB" w14:textId="77777777" w:rsidR="00FA233D" w:rsidRPr="00C50A68" w:rsidRDefault="00FA233D" w:rsidP="00826C07">
      <w:pPr>
        <w:spacing w:after="0" w:line="240" w:lineRule="auto"/>
        <w:jc w:val="both"/>
        <w:rPr>
          <w:rFonts w:ascii="Times New Roman" w:hAnsi="Times New Roman" w:cs="Times New Roman"/>
        </w:rPr>
      </w:pPr>
    </w:p>
    <w:p w14:paraId="0B6AD616" w14:textId="77777777" w:rsidR="00FA233D" w:rsidRPr="00C50A68" w:rsidRDefault="00FA233D" w:rsidP="00826C07">
      <w:pPr>
        <w:spacing w:after="0" w:line="240" w:lineRule="auto"/>
        <w:jc w:val="both"/>
        <w:rPr>
          <w:rFonts w:ascii="Times New Roman" w:hAnsi="Times New Roman" w:cs="Times New Roman"/>
        </w:rPr>
      </w:pPr>
      <w:r w:rsidRPr="00C50A68">
        <w:rPr>
          <w:rFonts w:ascii="Times New Roman" w:hAnsi="Times New Roman" w:cs="Times New Roman"/>
          <w:u w:val="single"/>
        </w:rPr>
        <w:t xml:space="preserve">CUSTOMER SERVICE AND LATERAL </w:t>
      </w:r>
      <w:proofErr w:type="gramStart"/>
      <w:r w:rsidRPr="00C50A68">
        <w:rPr>
          <w:rFonts w:ascii="Times New Roman" w:hAnsi="Times New Roman" w:cs="Times New Roman"/>
          <w:u w:val="single"/>
        </w:rPr>
        <w:t>ABANDONMENTS</w:t>
      </w:r>
      <w:r w:rsidRPr="00C50A68">
        <w:rPr>
          <w:rFonts w:ascii="Times New Roman" w:hAnsi="Times New Roman" w:cs="Times New Roman"/>
        </w:rPr>
        <w:t xml:space="preserve">  When</w:t>
      </w:r>
      <w:proofErr w:type="gramEnd"/>
      <w:r w:rsidRPr="00C50A68">
        <w:rPr>
          <w:rFonts w:ascii="Times New Roman" w:hAnsi="Times New Roman" w:cs="Times New Roman"/>
        </w:rPr>
        <w:t xml:space="preserve"> temporary or permanent abandonment of customer water, gas, or sewer services or laterals are necessary during relocation of utilities included in the contract, the utility contractor shall perform these abandonments as part of the contract</w:t>
      </w:r>
      <w:r w:rsidR="009745B8" w:rsidRPr="00C50A68">
        <w:rPr>
          <w:rFonts w:ascii="Times New Roman" w:hAnsi="Times New Roman" w:cs="Times New Roman"/>
        </w:rPr>
        <w:t xml:space="preserve"> as incidental work</w:t>
      </w:r>
      <w:r w:rsidRPr="00C50A68">
        <w:rPr>
          <w:rFonts w:ascii="Times New Roman" w:hAnsi="Times New Roman" w:cs="Times New Roman"/>
        </w:rPr>
        <w:t xml:space="preserve">.  </w:t>
      </w:r>
      <w:r w:rsidR="000B0B1C" w:rsidRPr="00C50A68">
        <w:rPr>
          <w:rFonts w:ascii="Times New Roman" w:hAnsi="Times New Roman" w:cs="Times New Roman"/>
        </w:rPr>
        <w:t xml:space="preserve">No separate payment will be made for service line and lateral abandonments.  </w:t>
      </w:r>
      <w:r w:rsidR="007642D8" w:rsidRPr="00C50A68">
        <w:rPr>
          <w:rFonts w:ascii="Times New Roman" w:hAnsi="Times New Roman" w:cs="Times New Roman"/>
        </w:rPr>
        <w:t xml:space="preserve">The contractor shall provide all labor, </w:t>
      </w:r>
      <w:proofErr w:type="gramStart"/>
      <w:r w:rsidR="007642D8" w:rsidRPr="00C50A68">
        <w:rPr>
          <w:rFonts w:ascii="Times New Roman" w:hAnsi="Times New Roman" w:cs="Times New Roman"/>
        </w:rPr>
        <w:t>equipment</w:t>
      </w:r>
      <w:proofErr w:type="gramEnd"/>
      <w:r w:rsidR="007642D8" w:rsidRPr="00C50A68">
        <w:rPr>
          <w:rFonts w:ascii="Times New Roman" w:hAnsi="Times New Roman" w:cs="Times New Roman"/>
        </w:rPr>
        <w:t xml:space="preserve"> and materials to accomplish the temporary or permanent abandonment</w:t>
      </w:r>
      <w:r w:rsidR="009745B8" w:rsidRPr="00C50A68">
        <w:rPr>
          <w:rFonts w:ascii="Times New Roman" w:hAnsi="Times New Roman" w:cs="Times New Roman"/>
        </w:rPr>
        <w:t xml:space="preserve"> in accordance with the plans, </w:t>
      </w:r>
      <w:r w:rsidR="007642D8" w:rsidRPr="00C50A68">
        <w:rPr>
          <w:rFonts w:ascii="Times New Roman" w:hAnsi="Times New Roman" w:cs="Times New Roman"/>
        </w:rPr>
        <w:t>specifications</w:t>
      </w:r>
      <w:r w:rsidR="009745B8" w:rsidRPr="00C50A68">
        <w:rPr>
          <w:rFonts w:ascii="Times New Roman" w:hAnsi="Times New Roman" w:cs="Times New Roman"/>
        </w:rPr>
        <w:t xml:space="preserve"> and/or as directed by the engineer</w:t>
      </w:r>
      <w:r w:rsidR="007642D8" w:rsidRPr="00C50A68">
        <w:rPr>
          <w:rFonts w:ascii="Times New Roman" w:hAnsi="Times New Roman" w:cs="Times New Roman"/>
        </w:rPr>
        <w:t xml:space="preserve">.  </w:t>
      </w:r>
      <w:r w:rsidRPr="00C50A68">
        <w:rPr>
          <w:rFonts w:ascii="Times New Roman" w:hAnsi="Times New Roman" w:cs="Times New Roman"/>
        </w:rPr>
        <w:t>Abandonment may include, but is not limited to, digging down on a water or gas main at the tap to turn off the tap valve</w:t>
      </w:r>
      <w:r w:rsidR="000B0B1C" w:rsidRPr="00C50A68">
        <w:rPr>
          <w:rFonts w:ascii="Times New Roman" w:hAnsi="Times New Roman" w:cs="Times New Roman"/>
        </w:rPr>
        <w:t xml:space="preserve"> </w:t>
      </w:r>
      <w:r w:rsidR="000B0B1C" w:rsidRPr="00C50A68">
        <w:rPr>
          <w:rFonts w:ascii="Times New Roman" w:hAnsi="Times New Roman" w:cs="Times New Roman"/>
        </w:rPr>
        <w:lastRenderedPageBreak/>
        <w:t xml:space="preserve">or corporation </w:t>
      </w:r>
      <w:r w:rsidRPr="00C50A68">
        <w:rPr>
          <w:rFonts w:ascii="Times New Roman" w:hAnsi="Times New Roman" w:cs="Times New Roman"/>
        </w:rPr>
        <w:t>stop and/or capping or plugging the tap</w:t>
      </w:r>
      <w:r w:rsidR="007642D8" w:rsidRPr="00C50A68">
        <w:rPr>
          <w:rFonts w:ascii="Times New Roman" w:hAnsi="Times New Roman" w:cs="Times New Roman"/>
        </w:rPr>
        <w:t>,</w:t>
      </w:r>
      <w:r w:rsidRPr="00C50A68">
        <w:rPr>
          <w:rFonts w:ascii="Times New Roman" w:hAnsi="Times New Roman" w:cs="Times New Roman"/>
        </w:rPr>
        <w:t xml:space="preserve"> digging down on a sewer tap at the main </w:t>
      </w:r>
      <w:r w:rsidR="007642D8" w:rsidRPr="00C50A68">
        <w:rPr>
          <w:rFonts w:ascii="Times New Roman" w:hAnsi="Times New Roman" w:cs="Times New Roman"/>
        </w:rPr>
        <w:t>and plugging or capping the tap,</w:t>
      </w:r>
      <w:r w:rsidRPr="00C50A68">
        <w:rPr>
          <w:rFonts w:ascii="Times New Roman" w:hAnsi="Times New Roman" w:cs="Times New Roman"/>
        </w:rPr>
        <w:t xml:space="preserve"> </w:t>
      </w:r>
      <w:r w:rsidR="000B0B1C" w:rsidRPr="00C50A68">
        <w:rPr>
          <w:rFonts w:ascii="Times New Roman" w:hAnsi="Times New Roman" w:cs="Times New Roman"/>
        </w:rPr>
        <w:t>digging down on a service line or lateral at a location shown on the plans or agreeable to the e</w:t>
      </w:r>
      <w:r w:rsidR="00930D3A" w:rsidRPr="00C50A68">
        <w:rPr>
          <w:rFonts w:ascii="Times New Roman" w:hAnsi="Times New Roman" w:cs="Times New Roman"/>
        </w:rPr>
        <w:t>ngineer and capping or plugging, or</w:t>
      </w:r>
      <w:r w:rsidR="000B0B1C" w:rsidRPr="00C50A68">
        <w:rPr>
          <w:rFonts w:ascii="Times New Roman" w:hAnsi="Times New Roman" w:cs="Times New Roman"/>
        </w:rPr>
        <w:t xml:space="preserve"> performing any other work necessary to abandon the service or lateral </w:t>
      </w:r>
      <w:r w:rsidR="007642D8" w:rsidRPr="00C50A68">
        <w:rPr>
          <w:rFonts w:ascii="Times New Roman" w:hAnsi="Times New Roman" w:cs="Times New Roman"/>
        </w:rPr>
        <w:t xml:space="preserve">to </w:t>
      </w:r>
      <w:r w:rsidR="009745B8" w:rsidRPr="00C50A68">
        <w:rPr>
          <w:rFonts w:ascii="Times New Roman" w:hAnsi="Times New Roman" w:cs="Times New Roman"/>
        </w:rPr>
        <w:t xml:space="preserve">satisfactorily </w:t>
      </w:r>
      <w:r w:rsidR="007642D8" w:rsidRPr="00C50A68">
        <w:rPr>
          <w:rFonts w:ascii="Times New Roman" w:hAnsi="Times New Roman" w:cs="Times New Roman"/>
        </w:rPr>
        <w:t xml:space="preserve">accomplish the </w:t>
      </w:r>
      <w:r w:rsidR="009745B8" w:rsidRPr="00C50A68">
        <w:rPr>
          <w:rFonts w:ascii="Times New Roman" w:hAnsi="Times New Roman" w:cs="Times New Roman"/>
        </w:rPr>
        <w:t>final utility</w:t>
      </w:r>
      <w:r w:rsidR="007642D8" w:rsidRPr="00C50A68">
        <w:rPr>
          <w:rFonts w:ascii="Times New Roman" w:hAnsi="Times New Roman" w:cs="Times New Roman"/>
        </w:rPr>
        <w:t xml:space="preserve"> relocation.</w:t>
      </w:r>
    </w:p>
    <w:p w14:paraId="1CA3B3CE" w14:textId="77777777" w:rsidR="00176B12" w:rsidRDefault="00176B12" w:rsidP="00826C07">
      <w:pPr>
        <w:tabs>
          <w:tab w:val="left" w:pos="1152"/>
          <w:tab w:val="left" w:pos="8370"/>
          <w:tab w:val="left" w:pos="10080"/>
        </w:tabs>
        <w:spacing w:line="240" w:lineRule="auto"/>
        <w:jc w:val="both"/>
        <w:rPr>
          <w:rFonts w:ascii="Times New Roman" w:hAnsi="Times New Roman" w:cs="Times New Roman"/>
          <w:u w:val="single"/>
        </w:rPr>
      </w:pPr>
    </w:p>
    <w:p w14:paraId="4F35A6F3" w14:textId="77777777" w:rsidR="00F27252" w:rsidRPr="00F16935" w:rsidRDefault="00F27252" w:rsidP="00826C07">
      <w:pPr>
        <w:tabs>
          <w:tab w:val="left" w:pos="1152"/>
          <w:tab w:val="left" w:pos="8370"/>
          <w:tab w:val="left" w:pos="10080"/>
        </w:tabs>
        <w:spacing w:line="240" w:lineRule="auto"/>
        <w:jc w:val="both"/>
        <w:rPr>
          <w:rFonts w:ascii="Times New Roman" w:hAnsi="Times New Roman" w:cs="Times New Roman"/>
          <w:u w:val="single"/>
        </w:rPr>
      </w:pPr>
      <w:r w:rsidRPr="00F16935">
        <w:rPr>
          <w:rFonts w:ascii="Times New Roman" w:hAnsi="Times New Roman" w:cs="Times New Roman"/>
          <w:u w:val="single"/>
        </w:rPr>
        <w:t xml:space="preserve">STATIONS AND DISTANCES  </w:t>
      </w:r>
    </w:p>
    <w:p w14:paraId="58528C32" w14:textId="77777777" w:rsidR="004D1979" w:rsidRPr="00F16935" w:rsidRDefault="00F27252" w:rsidP="00826C07">
      <w:pPr>
        <w:tabs>
          <w:tab w:val="left" w:pos="1152"/>
          <w:tab w:val="left" w:pos="8370"/>
          <w:tab w:val="left" w:pos="10080"/>
        </w:tabs>
        <w:spacing w:line="240" w:lineRule="auto"/>
        <w:jc w:val="both"/>
        <w:rPr>
          <w:rFonts w:ascii="Times New Roman" w:hAnsi="Times New Roman" w:cs="Times New Roman"/>
        </w:rPr>
      </w:pPr>
      <w:r w:rsidRPr="00F16935">
        <w:rPr>
          <w:rFonts w:ascii="Times New Roman" w:hAnsi="Times New Roman" w:cs="Times New Roman"/>
        </w:rPr>
        <w:t xml:space="preserve">All stations and distances, when indicated for utility placement in utility relocation plans or specifications, are approximate; therefore, some minor adjustment may have to be made during construction to fit actual field conditions.  Any changes </w:t>
      </w:r>
      <w:proofErr w:type="gramStart"/>
      <w:r w:rsidRPr="00F16935">
        <w:rPr>
          <w:rFonts w:ascii="Times New Roman" w:hAnsi="Times New Roman" w:cs="Times New Roman"/>
        </w:rPr>
        <w:t>in excess of</w:t>
      </w:r>
      <w:proofErr w:type="gramEnd"/>
      <w:r w:rsidRPr="00F16935">
        <w:rPr>
          <w:rFonts w:ascii="Times New Roman" w:hAnsi="Times New Roman" w:cs="Times New Roman"/>
        </w:rPr>
        <w:t xml:space="preserve"> 6 inches of plan location shall be reviewed and approved jointly by the KYTC Section Engineer or designated representative and utility owner engineer or designated representative.  Changes in location without prior approval shall be remedied by the contractor at his own expense if the unauthorized change creates an unacceptable conflict or condition.</w:t>
      </w:r>
    </w:p>
    <w:p w14:paraId="71D944C9" w14:textId="77777777" w:rsidR="004D1979" w:rsidRPr="00BD474E" w:rsidRDefault="004D1979" w:rsidP="00826C07">
      <w:pPr>
        <w:tabs>
          <w:tab w:val="left" w:pos="1152"/>
          <w:tab w:val="left" w:pos="8370"/>
          <w:tab w:val="left" w:pos="10080"/>
        </w:tabs>
        <w:spacing w:after="0" w:line="240" w:lineRule="auto"/>
        <w:rPr>
          <w:rFonts w:ascii="Times New Roman" w:hAnsi="Times New Roman" w:cs="Times New Roman"/>
          <w:u w:val="single"/>
        </w:rPr>
      </w:pPr>
    </w:p>
    <w:p w14:paraId="3730BF11" w14:textId="77777777" w:rsidR="004D1979" w:rsidRPr="00BD474E" w:rsidRDefault="004D1979" w:rsidP="00826C07">
      <w:pPr>
        <w:tabs>
          <w:tab w:val="left" w:pos="1152"/>
          <w:tab w:val="left" w:pos="8370"/>
          <w:tab w:val="left" w:pos="10080"/>
        </w:tabs>
        <w:spacing w:after="0" w:line="240" w:lineRule="auto"/>
        <w:jc w:val="both"/>
        <w:rPr>
          <w:rFonts w:ascii="Times New Roman" w:hAnsi="Times New Roman" w:cs="Times New Roman"/>
        </w:rPr>
      </w:pPr>
      <w:r w:rsidRPr="00BD474E">
        <w:rPr>
          <w:rFonts w:ascii="Times New Roman" w:hAnsi="Times New Roman" w:cs="Times New Roman"/>
          <w:u w:val="single"/>
        </w:rPr>
        <w:t>RESTORATION</w:t>
      </w:r>
    </w:p>
    <w:p w14:paraId="641EC651" w14:textId="77777777" w:rsidR="004D1979" w:rsidRPr="00F16935" w:rsidRDefault="004D1979" w:rsidP="00826C07">
      <w:pPr>
        <w:tabs>
          <w:tab w:val="left" w:pos="1152"/>
          <w:tab w:val="left" w:pos="8370"/>
          <w:tab w:val="left" w:pos="10080"/>
        </w:tabs>
        <w:spacing w:after="0" w:line="240" w:lineRule="auto"/>
        <w:jc w:val="both"/>
        <w:rPr>
          <w:rFonts w:ascii="Times New Roman" w:hAnsi="Times New Roman" w:cs="Times New Roman"/>
        </w:rPr>
      </w:pPr>
    </w:p>
    <w:p w14:paraId="0BAAF4C9" w14:textId="77777777" w:rsidR="004D1979" w:rsidRPr="00F16935" w:rsidRDefault="004D1979" w:rsidP="00826C07">
      <w:pPr>
        <w:tabs>
          <w:tab w:val="left" w:pos="1152"/>
          <w:tab w:val="left" w:pos="8370"/>
          <w:tab w:val="left" w:pos="10080"/>
        </w:tabs>
        <w:spacing w:after="0" w:line="240" w:lineRule="auto"/>
        <w:jc w:val="both"/>
        <w:rPr>
          <w:rFonts w:ascii="Times New Roman" w:hAnsi="Times New Roman" w:cs="Times New Roman"/>
        </w:rPr>
      </w:pPr>
      <w:r w:rsidRPr="00F16935">
        <w:rPr>
          <w:rFonts w:ascii="Times New Roman" w:hAnsi="Times New Roman" w:cs="Times New Roman"/>
        </w:rPr>
        <w:t>Temporary and permanent restoration of paved or stone areas due to utility construction shall be considered incidental to the utility work.  No separate payment will be made for this work.  Temporary restoration shall be as directed by the KYTC Section Engineer.  Permanent restoration shall be “in-kind” as existing.</w:t>
      </w:r>
    </w:p>
    <w:p w14:paraId="387D70F4" w14:textId="77777777" w:rsidR="004D1979" w:rsidRPr="00F16935" w:rsidRDefault="004D1979" w:rsidP="00826C07">
      <w:pPr>
        <w:tabs>
          <w:tab w:val="left" w:pos="1152"/>
          <w:tab w:val="left" w:pos="8370"/>
          <w:tab w:val="left" w:pos="10080"/>
        </w:tabs>
        <w:spacing w:after="0" w:line="240" w:lineRule="auto"/>
        <w:jc w:val="both"/>
        <w:rPr>
          <w:rFonts w:ascii="Times New Roman" w:hAnsi="Times New Roman" w:cs="Times New Roman"/>
        </w:rPr>
      </w:pPr>
    </w:p>
    <w:p w14:paraId="3F630161" w14:textId="77777777" w:rsidR="004D1979" w:rsidRPr="00F16935" w:rsidRDefault="004D1979" w:rsidP="00826C07">
      <w:pPr>
        <w:tabs>
          <w:tab w:val="left" w:pos="1152"/>
          <w:tab w:val="left" w:pos="8370"/>
          <w:tab w:val="left" w:pos="10080"/>
        </w:tabs>
        <w:spacing w:after="0" w:line="240" w:lineRule="auto"/>
        <w:jc w:val="both"/>
        <w:rPr>
          <w:rFonts w:ascii="Times New Roman" w:hAnsi="Times New Roman" w:cs="Times New Roman"/>
        </w:rPr>
      </w:pPr>
      <w:r w:rsidRPr="00F16935">
        <w:rPr>
          <w:rFonts w:ascii="Times New Roman" w:hAnsi="Times New Roman" w:cs="Times New Roman"/>
        </w:rPr>
        <w:t>Restoration of seed and sod areas will be measured and paid under the appropriate seeding and sodding bid items established in the contract for roadway work.</w:t>
      </w:r>
    </w:p>
    <w:p w14:paraId="5438BDAE" w14:textId="77777777" w:rsidR="004D1979" w:rsidRPr="00F16935" w:rsidRDefault="00B40FA9" w:rsidP="00826C07">
      <w:pPr>
        <w:tabs>
          <w:tab w:val="left" w:pos="1152"/>
          <w:tab w:val="left" w:pos="8370"/>
          <w:tab w:val="left" w:pos="10080"/>
        </w:tabs>
        <w:spacing w:line="240" w:lineRule="auto"/>
        <w:jc w:val="both"/>
        <w:rPr>
          <w:rFonts w:ascii="Times New Roman" w:hAnsi="Times New Roman" w:cs="Times New Roman"/>
        </w:rPr>
      </w:pPr>
      <w:r>
        <w:rPr>
          <w:rFonts w:ascii="Times New Roman" w:hAnsi="Times New Roman" w:cs="Times New Roman"/>
        </w:rPr>
        <w:t>______________________________________________________________________________</w:t>
      </w:r>
    </w:p>
    <w:p w14:paraId="1FD19514" w14:textId="77777777" w:rsidR="00F27252" w:rsidRPr="00F16935" w:rsidRDefault="00B40FA9" w:rsidP="00826C07">
      <w:pPr>
        <w:tabs>
          <w:tab w:val="left" w:pos="1152"/>
          <w:tab w:val="left" w:pos="8370"/>
          <w:tab w:val="left" w:pos="10080"/>
        </w:tabs>
        <w:spacing w:line="240" w:lineRule="auto"/>
        <w:jc w:val="both"/>
        <w:rPr>
          <w:rFonts w:ascii="Times New Roman" w:hAnsi="Times New Roman" w:cs="Times New Roman"/>
        </w:rPr>
      </w:pPr>
      <w:r>
        <w:rPr>
          <w:rFonts w:ascii="Times New Roman" w:hAnsi="Times New Roman" w:cs="Times New Roman"/>
        </w:rPr>
        <w:t>BELOW ARE</w:t>
      </w:r>
      <w:r w:rsidR="00F27252" w:rsidRPr="00F16935">
        <w:rPr>
          <w:rFonts w:ascii="Times New Roman" w:hAnsi="Times New Roman" w:cs="Times New Roman"/>
        </w:rPr>
        <w:t xml:space="preserve"> NOTES </w:t>
      </w:r>
      <w:r>
        <w:rPr>
          <w:rFonts w:ascii="Times New Roman" w:hAnsi="Times New Roman" w:cs="Times New Roman"/>
        </w:rPr>
        <w:t xml:space="preserve">FOR WHEN </w:t>
      </w:r>
      <w:r w:rsidR="00F27252" w:rsidRPr="00F16935">
        <w:rPr>
          <w:rFonts w:ascii="Times New Roman" w:hAnsi="Times New Roman" w:cs="Times New Roman"/>
        </w:rPr>
        <w:t>“INST” ITEMS ARE IN THE CONTRACT</w:t>
      </w:r>
      <w:r>
        <w:rPr>
          <w:rFonts w:ascii="Times New Roman" w:hAnsi="Times New Roman" w:cs="Times New Roman"/>
        </w:rPr>
        <w:t xml:space="preserve"> MEANING THE </w:t>
      </w:r>
      <w:r w:rsidRPr="00F16935">
        <w:rPr>
          <w:rFonts w:ascii="Times New Roman" w:hAnsi="Times New Roman" w:cs="Times New Roman"/>
        </w:rPr>
        <w:t xml:space="preserve">UTILITY COMPANY IS PROVIDING </w:t>
      </w:r>
      <w:r>
        <w:rPr>
          <w:rFonts w:ascii="Times New Roman" w:hAnsi="Times New Roman" w:cs="Times New Roman"/>
        </w:rPr>
        <w:t>CERTAIN</w:t>
      </w:r>
      <w:r w:rsidRPr="00F16935">
        <w:rPr>
          <w:rFonts w:ascii="Times New Roman" w:hAnsi="Times New Roman" w:cs="Times New Roman"/>
        </w:rPr>
        <w:t xml:space="preserve"> MATERIAL</w:t>
      </w:r>
      <w:r>
        <w:rPr>
          <w:rFonts w:ascii="Times New Roman" w:hAnsi="Times New Roman" w:cs="Times New Roman"/>
        </w:rPr>
        <w:t>S</w:t>
      </w:r>
      <w:r w:rsidRPr="00F16935">
        <w:rPr>
          <w:rFonts w:ascii="Times New Roman" w:hAnsi="Times New Roman" w:cs="Times New Roman"/>
        </w:rPr>
        <w:t xml:space="preserve"> FOR UTILITY RELOCATION </w:t>
      </w:r>
    </w:p>
    <w:p w14:paraId="4650E413" w14:textId="77777777" w:rsidR="00B40FA9" w:rsidRDefault="00B40FA9" w:rsidP="00826C07">
      <w:pPr>
        <w:pStyle w:val="BodyText"/>
        <w:jc w:val="both"/>
        <w:rPr>
          <w:sz w:val="22"/>
          <w:szCs w:val="22"/>
          <w:u w:val="single"/>
        </w:rPr>
      </w:pPr>
    </w:p>
    <w:p w14:paraId="284A9581" w14:textId="77777777" w:rsidR="00F27252" w:rsidRPr="00F16935" w:rsidRDefault="00A83411" w:rsidP="00826C07">
      <w:pPr>
        <w:pStyle w:val="BodyText"/>
        <w:jc w:val="both"/>
        <w:rPr>
          <w:sz w:val="22"/>
          <w:szCs w:val="22"/>
          <w:u w:val="single"/>
        </w:rPr>
      </w:pPr>
      <w:r w:rsidRPr="00F16935">
        <w:rPr>
          <w:sz w:val="22"/>
          <w:szCs w:val="22"/>
          <w:u w:val="single"/>
        </w:rPr>
        <w:t>MATERIAL</w:t>
      </w:r>
    </w:p>
    <w:p w14:paraId="50563F38" w14:textId="77777777" w:rsidR="00A83411" w:rsidRPr="00F16935" w:rsidRDefault="00A83411" w:rsidP="00826C07">
      <w:pPr>
        <w:pStyle w:val="BodyText"/>
        <w:jc w:val="both"/>
        <w:rPr>
          <w:sz w:val="22"/>
          <w:szCs w:val="22"/>
        </w:rPr>
      </w:pPr>
    </w:p>
    <w:p w14:paraId="17C41A84" w14:textId="77777777" w:rsidR="00037E7F" w:rsidRPr="00F16935" w:rsidRDefault="00037E7F" w:rsidP="00826C07">
      <w:pPr>
        <w:pStyle w:val="BodyText"/>
        <w:jc w:val="both"/>
        <w:rPr>
          <w:sz w:val="22"/>
          <w:szCs w:val="22"/>
        </w:rPr>
      </w:pPr>
      <w:r w:rsidRPr="00F16935">
        <w:rPr>
          <w:sz w:val="22"/>
          <w:szCs w:val="22"/>
        </w:rPr>
        <w:t>Contrary to Utility Bid Item Descriptions</w:t>
      </w:r>
      <w:r w:rsidR="00B40FA9">
        <w:rPr>
          <w:sz w:val="22"/>
          <w:szCs w:val="22"/>
        </w:rPr>
        <w:t>,</w:t>
      </w:r>
      <w:r w:rsidRPr="00F16935">
        <w:rPr>
          <w:sz w:val="22"/>
          <w:szCs w:val="22"/>
        </w:rPr>
        <w:t xml:space="preserve"> those bid items that have the text </w:t>
      </w:r>
      <w:r w:rsidRPr="00F16935">
        <w:rPr>
          <w:b/>
          <w:sz w:val="22"/>
          <w:szCs w:val="22"/>
        </w:rPr>
        <w:t>“Inst”</w:t>
      </w:r>
      <w:r w:rsidRPr="00F16935">
        <w:rPr>
          <w:sz w:val="22"/>
          <w:szCs w:val="22"/>
        </w:rPr>
        <w:t xml:space="preserve"> at the end of the bid item will have the major components of the bid item provided by the utility owner.</w:t>
      </w:r>
      <w:r w:rsidR="00F27252" w:rsidRPr="00F16935">
        <w:rPr>
          <w:sz w:val="22"/>
          <w:szCs w:val="22"/>
        </w:rPr>
        <w:t xml:space="preserve">  No direct payment will be made for the major material component(s) supplied by the utility company.  All remaining materials required to construct the bid item as detailed in utility bid item descriptions, in utility specifications and utility plans that are made a part of this contract will be supplied by the contractor.  The contractor’s bid price should reflect the difference in cost due to the provided materials.</w:t>
      </w:r>
    </w:p>
    <w:p w14:paraId="593A0541" w14:textId="77777777" w:rsidR="00037E7F" w:rsidRPr="00F16935" w:rsidRDefault="00037E7F" w:rsidP="00826C07">
      <w:pPr>
        <w:pStyle w:val="BodyText"/>
        <w:jc w:val="both"/>
        <w:rPr>
          <w:sz w:val="22"/>
          <w:szCs w:val="22"/>
        </w:rPr>
      </w:pPr>
    </w:p>
    <w:p w14:paraId="21E87D82" w14:textId="77777777" w:rsidR="00A83411" w:rsidRPr="00F16935" w:rsidRDefault="00A83411" w:rsidP="00826C07">
      <w:pPr>
        <w:pStyle w:val="BodyText"/>
        <w:jc w:val="both"/>
        <w:rPr>
          <w:sz w:val="22"/>
          <w:szCs w:val="22"/>
        </w:rPr>
      </w:pPr>
      <w:r w:rsidRPr="00F16935">
        <w:rPr>
          <w:sz w:val="22"/>
          <w:szCs w:val="22"/>
        </w:rPr>
        <w:t>The following utility owners have elected to provide the following materials for work under this contract:</w:t>
      </w:r>
    </w:p>
    <w:p w14:paraId="6F23B778" w14:textId="77777777" w:rsidR="00EB4873" w:rsidRPr="00F16935" w:rsidRDefault="00EB4873" w:rsidP="00826C07">
      <w:pPr>
        <w:pStyle w:val="BodyText"/>
        <w:jc w:val="both"/>
        <w:rPr>
          <w:sz w:val="22"/>
          <w:szCs w:val="22"/>
        </w:rPr>
      </w:pPr>
    </w:p>
    <w:p w14:paraId="48426F3A" w14:textId="77777777" w:rsidR="008E551D" w:rsidRPr="00F16935" w:rsidRDefault="00EB4873" w:rsidP="00826C07">
      <w:pPr>
        <w:tabs>
          <w:tab w:val="left" w:pos="1152"/>
          <w:tab w:val="left" w:pos="8370"/>
          <w:tab w:val="left" w:pos="10080"/>
        </w:tabs>
        <w:spacing w:after="0" w:line="240" w:lineRule="auto"/>
        <w:ind w:left="720" w:right="720"/>
        <w:jc w:val="both"/>
        <w:rPr>
          <w:rFonts w:ascii="Times New Roman" w:hAnsi="Times New Roman" w:cs="Times New Roman"/>
          <w:i/>
        </w:rPr>
      </w:pPr>
      <w:r w:rsidRPr="00804F55">
        <w:rPr>
          <w:rFonts w:ascii="Times New Roman" w:hAnsi="Times New Roman" w:cs="Times New Roman"/>
          <w:i/>
          <w:highlight w:val="yellow"/>
        </w:rPr>
        <w:t>(List here utility owner name</w:t>
      </w:r>
      <w:r w:rsidR="00802651" w:rsidRPr="00804F55">
        <w:rPr>
          <w:rFonts w:ascii="Times New Roman" w:hAnsi="Times New Roman" w:cs="Times New Roman"/>
          <w:i/>
          <w:highlight w:val="yellow"/>
        </w:rPr>
        <w:t>(s)</w:t>
      </w:r>
      <w:r w:rsidRPr="00804F55">
        <w:rPr>
          <w:rFonts w:ascii="Times New Roman" w:hAnsi="Times New Roman" w:cs="Times New Roman"/>
          <w:i/>
          <w:highlight w:val="yellow"/>
        </w:rPr>
        <w:t xml:space="preserve"> and specific materials that will be provided</w:t>
      </w:r>
      <w:r w:rsidR="00802651" w:rsidRPr="00804F55">
        <w:rPr>
          <w:rFonts w:ascii="Times New Roman" w:hAnsi="Times New Roman" w:cs="Times New Roman"/>
          <w:i/>
          <w:highlight w:val="yellow"/>
        </w:rPr>
        <w:t xml:space="preserve"> to the contractor</w:t>
      </w:r>
      <w:r w:rsidRPr="00804F55">
        <w:rPr>
          <w:rFonts w:ascii="Times New Roman" w:hAnsi="Times New Roman" w:cs="Times New Roman"/>
          <w:i/>
          <w:highlight w:val="yellow"/>
        </w:rPr>
        <w:t>.</w:t>
      </w:r>
      <w:r w:rsidR="008E551D" w:rsidRPr="00804F55">
        <w:rPr>
          <w:rFonts w:ascii="Times New Roman" w:hAnsi="Times New Roman" w:cs="Times New Roman"/>
          <w:i/>
          <w:highlight w:val="yellow"/>
        </w:rPr>
        <w:t xml:space="preserve"> </w:t>
      </w:r>
      <w:r w:rsidR="005C5F6D" w:rsidRPr="00804F55">
        <w:rPr>
          <w:rFonts w:ascii="Times New Roman" w:hAnsi="Times New Roman" w:cs="Times New Roman"/>
          <w:i/>
          <w:highlight w:val="yellow"/>
        </w:rPr>
        <w:t xml:space="preserve"> </w:t>
      </w:r>
      <w:r w:rsidR="008E551D" w:rsidRPr="00804F55">
        <w:rPr>
          <w:rFonts w:ascii="Times New Roman" w:hAnsi="Times New Roman" w:cs="Times New Roman"/>
          <w:i/>
          <w:highlight w:val="yellow"/>
        </w:rPr>
        <w:t xml:space="preserve">If there are some utility owners that will be supplying </w:t>
      </w:r>
      <w:r w:rsidR="00431351" w:rsidRPr="00804F55">
        <w:rPr>
          <w:rFonts w:ascii="Times New Roman" w:hAnsi="Times New Roman" w:cs="Times New Roman"/>
          <w:i/>
          <w:highlight w:val="yellow"/>
        </w:rPr>
        <w:t>materials</w:t>
      </w:r>
      <w:r w:rsidR="008E551D" w:rsidRPr="00804F55">
        <w:rPr>
          <w:rFonts w:ascii="Times New Roman" w:hAnsi="Times New Roman" w:cs="Times New Roman"/>
          <w:i/>
          <w:highlight w:val="yellow"/>
        </w:rPr>
        <w:t xml:space="preserve"> and others that will not, it may be prudent to </w:t>
      </w:r>
      <w:r w:rsidR="00697D23" w:rsidRPr="00804F55">
        <w:rPr>
          <w:rFonts w:ascii="Times New Roman" w:hAnsi="Times New Roman" w:cs="Times New Roman"/>
          <w:i/>
          <w:highlight w:val="yellow"/>
        </w:rPr>
        <w:t xml:space="preserve">also </w:t>
      </w:r>
      <w:r w:rsidR="008E551D" w:rsidRPr="00804F55">
        <w:rPr>
          <w:rFonts w:ascii="Times New Roman" w:hAnsi="Times New Roman" w:cs="Times New Roman"/>
          <w:i/>
          <w:highlight w:val="yellow"/>
        </w:rPr>
        <w:t>list each utility owner that will not be supplying materials</w:t>
      </w:r>
      <w:r w:rsidR="00697D23" w:rsidRPr="00804F55">
        <w:rPr>
          <w:rFonts w:ascii="Times New Roman" w:hAnsi="Times New Roman" w:cs="Times New Roman"/>
          <w:i/>
          <w:highlight w:val="yellow"/>
        </w:rPr>
        <w:t xml:space="preserve"> for clarity of the contract</w:t>
      </w:r>
      <w:r w:rsidR="008E551D" w:rsidRPr="00804F55">
        <w:rPr>
          <w:rFonts w:ascii="Times New Roman" w:hAnsi="Times New Roman" w:cs="Times New Roman"/>
          <w:i/>
          <w:highlight w:val="yellow"/>
        </w:rPr>
        <w:t>.</w:t>
      </w:r>
      <w:r w:rsidR="00736B8C" w:rsidRPr="00804F55">
        <w:rPr>
          <w:rFonts w:ascii="Times New Roman" w:hAnsi="Times New Roman" w:cs="Times New Roman"/>
          <w:i/>
          <w:highlight w:val="yellow"/>
        </w:rPr>
        <w:t xml:space="preserve"> </w:t>
      </w:r>
      <w:r w:rsidR="0040084E" w:rsidRPr="00804F55">
        <w:rPr>
          <w:rFonts w:ascii="Times New Roman" w:hAnsi="Times New Roman" w:cs="Times New Roman"/>
          <w:i/>
          <w:highlight w:val="yellow"/>
        </w:rPr>
        <w:t xml:space="preserve"> </w:t>
      </w:r>
      <w:r w:rsidR="00736B8C" w:rsidRPr="00804F55">
        <w:rPr>
          <w:rFonts w:ascii="Times New Roman" w:hAnsi="Times New Roman" w:cs="Times New Roman"/>
          <w:i/>
          <w:highlight w:val="yellow"/>
        </w:rPr>
        <w:t>If no utility owner intends to supply materials, the following statement shall be placed here: “</w:t>
      </w:r>
      <w:r w:rsidR="00736B8C" w:rsidRPr="00804F55">
        <w:rPr>
          <w:rFonts w:ascii="Times New Roman" w:hAnsi="Times New Roman" w:cs="Times New Roman"/>
          <w:b/>
          <w:i/>
          <w:highlight w:val="yellow"/>
        </w:rPr>
        <w:t>No materials are being supplied by the utility owner(s).  All materials are to be supplied by the contractor per bid item descriptions, utility specifications and utility plans</w:t>
      </w:r>
      <w:r w:rsidR="00736B8C" w:rsidRPr="00804F55">
        <w:rPr>
          <w:rFonts w:ascii="Times New Roman" w:hAnsi="Times New Roman" w:cs="Times New Roman"/>
          <w:i/>
          <w:highlight w:val="yellow"/>
        </w:rPr>
        <w:t>.”</w:t>
      </w:r>
      <w:r w:rsidR="008E551D" w:rsidRPr="00804F55">
        <w:rPr>
          <w:rFonts w:ascii="Times New Roman" w:hAnsi="Times New Roman" w:cs="Times New Roman"/>
          <w:i/>
          <w:highlight w:val="yellow"/>
        </w:rPr>
        <w:t>)</w:t>
      </w:r>
    </w:p>
    <w:p w14:paraId="37B1EEFE" w14:textId="77777777" w:rsidR="00D758D1" w:rsidRPr="00F16935" w:rsidRDefault="00D758D1" w:rsidP="00826C07">
      <w:pPr>
        <w:pStyle w:val="BodyText"/>
        <w:jc w:val="both"/>
        <w:rPr>
          <w:sz w:val="22"/>
          <w:szCs w:val="22"/>
        </w:rPr>
      </w:pPr>
    </w:p>
    <w:p w14:paraId="35DE1CE3" w14:textId="77777777" w:rsidR="00D758D1" w:rsidRPr="00F16935" w:rsidRDefault="00D758D1" w:rsidP="00826C07">
      <w:pPr>
        <w:pStyle w:val="BodyText"/>
        <w:jc w:val="both"/>
        <w:rPr>
          <w:sz w:val="22"/>
          <w:szCs w:val="22"/>
          <w:u w:val="single"/>
        </w:rPr>
      </w:pPr>
      <w:r w:rsidRPr="00F16935">
        <w:rPr>
          <w:sz w:val="22"/>
          <w:szCs w:val="22"/>
          <w:u w:val="single"/>
        </w:rPr>
        <w:lastRenderedPageBreak/>
        <w:t>SECURITY OF SUPPLIED MATERIALS</w:t>
      </w:r>
    </w:p>
    <w:p w14:paraId="25070762" w14:textId="77777777" w:rsidR="00D758D1" w:rsidRPr="00F16935" w:rsidRDefault="00D758D1" w:rsidP="00826C07">
      <w:pPr>
        <w:pStyle w:val="BodyText"/>
        <w:jc w:val="both"/>
        <w:rPr>
          <w:sz w:val="22"/>
          <w:szCs w:val="22"/>
        </w:rPr>
      </w:pPr>
    </w:p>
    <w:p w14:paraId="19B3090E" w14:textId="77777777" w:rsidR="008640A5" w:rsidRPr="00F16935" w:rsidRDefault="00AB42B6" w:rsidP="00826C07">
      <w:pPr>
        <w:pStyle w:val="BodyText"/>
        <w:jc w:val="both"/>
        <w:rPr>
          <w:sz w:val="22"/>
          <w:szCs w:val="22"/>
        </w:rPr>
      </w:pPr>
      <w:r w:rsidRPr="00F16935">
        <w:rPr>
          <w:sz w:val="22"/>
          <w:szCs w:val="22"/>
        </w:rPr>
        <w:t>If any utility materials are to be supplied by the utility owner, i</w:t>
      </w:r>
      <w:r w:rsidR="00D758D1" w:rsidRPr="00F16935">
        <w:rPr>
          <w:sz w:val="22"/>
          <w:szCs w:val="22"/>
        </w:rPr>
        <w:t xml:space="preserve">t will be the responsibility of the utility contractor to secure all </w:t>
      </w:r>
      <w:r w:rsidR="00EE622C" w:rsidRPr="00F16935">
        <w:rPr>
          <w:sz w:val="22"/>
          <w:szCs w:val="22"/>
        </w:rPr>
        <w:t>utility owner supplied materials</w:t>
      </w:r>
      <w:r w:rsidR="00D758D1" w:rsidRPr="00F16935">
        <w:rPr>
          <w:sz w:val="22"/>
          <w:szCs w:val="22"/>
        </w:rPr>
        <w:t xml:space="preserve"> after delivery to the project</w:t>
      </w:r>
      <w:r w:rsidRPr="00F16935">
        <w:rPr>
          <w:sz w:val="22"/>
          <w:szCs w:val="22"/>
        </w:rPr>
        <w:t xml:space="preserve"> site</w:t>
      </w:r>
      <w:r w:rsidR="00D758D1" w:rsidRPr="00F16935">
        <w:rPr>
          <w:sz w:val="22"/>
          <w:szCs w:val="22"/>
        </w:rPr>
        <w:t>.  The utility contractor shall coordinate directly with the utility owner and their suppliers for delivery and security of the supplied materials.</w:t>
      </w:r>
      <w:r w:rsidRPr="00F16935">
        <w:rPr>
          <w:sz w:val="22"/>
          <w:szCs w:val="22"/>
        </w:rPr>
        <w:t xml:space="preserve">  </w:t>
      </w:r>
      <w:r w:rsidR="00D758D1" w:rsidRPr="00F16935">
        <w:rPr>
          <w:sz w:val="22"/>
          <w:szCs w:val="22"/>
        </w:rPr>
        <w:t xml:space="preserve">Any materials supplied by the utility owner and delivered to the construction site that are </w:t>
      </w:r>
      <w:r w:rsidR="00EE622C" w:rsidRPr="00F16935">
        <w:rPr>
          <w:sz w:val="22"/>
          <w:szCs w:val="22"/>
        </w:rPr>
        <w:t xml:space="preserve">subsequently </w:t>
      </w:r>
      <w:r w:rsidR="00D758D1" w:rsidRPr="00F16935">
        <w:rPr>
          <w:sz w:val="22"/>
          <w:szCs w:val="22"/>
        </w:rPr>
        <w:t>stolen</w:t>
      </w:r>
      <w:r w:rsidR="00EE622C" w:rsidRPr="00F16935">
        <w:rPr>
          <w:sz w:val="22"/>
          <w:szCs w:val="22"/>
        </w:rPr>
        <w:t xml:space="preserve">, </w:t>
      </w:r>
      <w:proofErr w:type="gramStart"/>
      <w:r w:rsidR="00EE622C" w:rsidRPr="00F16935">
        <w:rPr>
          <w:sz w:val="22"/>
          <w:szCs w:val="22"/>
        </w:rPr>
        <w:t>damaged</w:t>
      </w:r>
      <w:proofErr w:type="gramEnd"/>
      <w:r w:rsidR="00D758D1" w:rsidRPr="00F16935">
        <w:rPr>
          <w:sz w:val="22"/>
          <w:szCs w:val="22"/>
        </w:rPr>
        <w:t xml:space="preserve"> or vandalized and deemed unusable shall be replaced with like materials at the contractor’s expense. </w:t>
      </w:r>
    </w:p>
    <w:sectPr w:rsidR="008640A5" w:rsidRPr="00F16935" w:rsidSect="00176B12">
      <w:footerReference w:type="default" r:id="rId11"/>
      <w:headerReference w:type="first" r:id="rId12"/>
      <w:footerReference w:type="first" r:id="rId13"/>
      <w:pgSz w:w="12240" w:h="15840" w:code="1"/>
      <w:pgMar w:top="1440" w:right="1440" w:bottom="21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A8E9CE" w14:textId="77777777" w:rsidR="00232BEB" w:rsidRDefault="00232BEB" w:rsidP="00CF799C">
      <w:pPr>
        <w:spacing w:after="0" w:line="240" w:lineRule="auto"/>
      </w:pPr>
      <w:r>
        <w:separator/>
      </w:r>
    </w:p>
  </w:endnote>
  <w:endnote w:type="continuationSeparator" w:id="0">
    <w:p w14:paraId="6A7B01D4" w14:textId="77777777" w:rsidR="00232BEB" w:rsidRDefault="00232BEB" w:rsidP="00CF79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565914"/>
      <w:docPartObj>
        <w:docPartGallery w:val="Page Numbers (Bottom of Page)"/>
        <w:docPartUnique/>
      </w:docPartObj>
    </w:sdtPr>
    <w:sdtEndPr/>
    <w:sdtContent>
      <w:sdt>
        <w:sdtPr>
          <w:id w:val="565050523"/>
          <w:docPartObj>
            <w:docPartGallery w:val="Page Numbers (Top of Page)"/>
            <w:docPartUnique/>
          </w:docPartObj>
        </w:sdtPr>
        <w:sdtEndPr/>
        <w:sdtContent>
          <w:p w14:paraId="296CD6F6" w14:textId="77777777" w:rsidR="00176B12" w:rsidRPr="00B03CE3" w:rsidRDefault="00176B12" w:rsidP="00176B12">
            <w:pPr>
              <w:pStyle w:val="Footer"/>
              <w:rPr>
                <w:rFonts w:ascii="Times New Roman" w:hAnsi="Times New Roman" w:cs="Times New Roman"/>
                <w:b/>
              </w:rPr>
            </w:pPr>
            <w:r w:rsidRPr="00B03CE3">
              <w:rPr>
                <w:rFonts w:ascii="Times New Roman" w:hAnsi="Times New Roman" w:cs="Times New Roman"/>
              </w:rPr>
              <w:t xml:space="preserve">General Utility Notes </w:t>
            </w:r>
            <w:proofErr w:type="gramStart"/>
            <w:r w:rsidRPr="00B03CE3">
              <w:rPr>
                <w:rFonts w:ascii="Times New Roman" w:hAnsi="Times New Roman" w:cs="Times New Roman"/>
              </w:rPr>
              <w:t>For</w:t>
            </w:r>
            <w:proofErr w:type="gramEnd"/>
            <w:r w:rsidRPr="00B03CE3">
              <w:rPr>
                <w:rFonts w:ascii="Times New Roman" w:hAnsi="Times New Roman" w:cs="Times New Roman"/>
              </w:rPr>
              <w:t xml:space="preserve"> Utility Work In Road Contracts</w:t>
            </w:r>
            <w:r w:rsidRPr="00B03CE3">
              <w:rPr>
                <w:rFonts w:ascii="Times New Roman" w:hAnsi="Times New Roman" w:cs="Times New Roman"/>
              </w:rPr>
              <w:tab/>
            </w:r>
            <w:r w:rsidR="00FD214D" w:rsidRPr="00B03CE3">
              <w:rPr>
                <w:rFonts w:ascii="Times New Roman" w:hAnsi="Times New Roman" w:cs="Times New Roman"/>
              </w:rPr>
              <w:t xml:space="preserve">Page </w:t>
            </w:r>
            <w:r w:rsidR="00440F19" w:rsidRPr="00B03CE3">
              <w:rPr>
                <w:rFonts w:ascii="Times New Roman" w:hAnsi="Times New Roman" w:cs="Times New Roman"/>
                <w:b/>
              </w:rPr>
              <w:fldChar w:fldCharType="begin"/>
            </w:r>
            <w:r w:rsidR="00FD214D" w:rsidRPr="00B03CE3">
              <w:rPr>
                <w:rFonts w:ascii="Times New Roman" w:hAnsi="Times New Roman" w:cs="Times New Roman"/>
                <w:b/>
              </w:rPr>
              <w:instrText xml:space="preserve"> PAGE </w:instrText>
            </w:r>
            <w:r w:rsidR="00440F19" w:rsidRPr="00B03CE3">
              <w:rPr>
                <w:rFonts w:ascii="Times New Roman" w:hAnsi="Times New Roman" w:cs="Times New Roman"/>
                <w:b/>
              </w:rPr>
              <w:fldChar w:fldCharType="separate"/>
            </w:r>
            <w:r w:rsidR="00AC6440">
              <w:rPr>
                <w:rFonts w:ascii="Times New Roman" w:hAnsi="Times New Roman" w:cs="Times New Roman"/>
                <w:b/>
                <w:noProof/>
              </w:rPr>
              <w:t>2</w:t>
            </w:r>
            <w:r w:rsidR="00440F19" w:rsidRPr="00B03CE3">
              <w:rPr>
                <w:rFonts w:ascii="Times New Roman" w:hAnsi="Times New Roman" w:cs="Times New Roman"/>
                <w:b/>
              </w:rPr>
              <w:fldChar w:fldCharType="end"/>
            </w:r>
            <w:r w:rsidR="00FD214D" w:rsidRPr="00B03CE3">
              <w:rPr>
                <w:rFonts w:ascii="Times New Roman" w:hAnsi="Times New Roman" w:cs="Times New Roman"/>
              </w:rPr>
              <w:t xml:space="preserve"> of </w:t>
            </w:r>
            <w:r w:rsidR="00440F19" w:rsidRPr="00B03CE3">
              <w:rPr>
                <w:rFonts w:ascii="Times New Roman" w:hAnsi="Times New Roman" w:cs="Times New Roman"/>
                <w:b/>
              </w:rPr>
              <w:fldChar w:fldCharType="begin"/>
            </w:r>
            <w:r w:rsidR="00FD214D" w:rsidRPr="00B03CE3">
              <w:rPr>
                <w:rFonts w:ascii="Times New Roman" w:hAnsi="Times New Roman" w:cs="Times New Roman"/>
                <w:b/>
              </w:rPr>
              <w:instrText xml:space="preserve"> NUMPAGES  </w:instrText>
            </w:r>
            <w:r w:rsidR="00440F19" w:rsidRPr="00B03CE3">
              <w:rPr>
                <w:rFonts w:ascii="Times New Roman" w:hAnsi="Times New Roman" w:cs="Times New Roman"/>
                <w:b/>
              </w:rPr>
              <w:fldChar w:fldCharType="separate"/>
            </w:r>
            <w:r w:rsidR="00AC6440">
              <w:rPr>
                <w:rFonts w:ascii="Times New Roman" w:hAnsi="Times New Roman" w:cs="Times New Roman"/>
                <w:b/>
                <w:noProof/>
              </w:rPr>
              <w:t>5</w:t>
            </w:r>
            <w:r w:rsidR="00440F19" w:rsidRPr="00B03CE3">
              <w:rPr>
                <w:rFonts w:ascii="Times New Roman" w:hAnsi="Times New Roman" w:cs="Times New Roman"/>
                <w:b/>
              </w:rPr>
              <w:fldChar w:fldCharType="end"/>
            </w:r>
          </w:p>
          <w:sdt>
            <w:sdtPr>
              <w:rPr>
                <w:rFonts w:ascii="Times New Roman" w:hAnsi="Times New Roman" w:cs="Times New Roman"/>
              </w:rPr>
              <w:id w:val="243500512"/>
              <w:docPartObj>
                <w:docPartGallery w:val="Page Numbers (Bottom of Page)"/>
                <w:docPartUnique/>
              </w:docPartObj>
            </w:sdtPr>
            <w:sdtEndPr/>
            <w:sdtContent>
              <w:sdt>
                <w:sdtPr>
                  <w:rPr>
                    <w:rFonts w:ascii="Times New Roman" w:hAnsi="Times New Roman" w:cs="Times New Roman"/>
                  </w:rPr>
                  <w:id w:val="243500511"/>
                  <w:docPartObj>
                    <w:docPartGallery w:val="Page Numbers (Top of Page)"/>
                    <w:docPartUnique/>
                  </w:docPartObj>
                </w:sdtPr>
                <w:sdtEndPr/>
                <w:sdtContent>
                  <w:p w14:paraId="4F7F5A28" w14:textId="29B3C179" w:rsidR="00FD214D" w:rsidRPr="00B03CE3" w:rsidRDefault="00176B12" w:rsidP="00FD214D">
                    <w:pPr>
                      <w:pStyle w:val="Footer"/>
                      <w:rPr>
                        <w:rFonts w:ascii="Times New Roman" w:hAnsi="Times New Roman" w:cs="Times New Roman"/>
                      </w:rPr>
                    </w:pPr>
                    <w:r w:rsidRPr="00B03CE3">
                      <w:rPr>
                        <w:rFonts w:ascii="Times New Roman" w:hAnsi="Times New Roman" w:cs="Times New Roman"/>
                        <w:i/>
                      </w:rPr>
                      <w:t xml:space="preserve">Effective with the </w:t>
                    </w:r>
                    <w:r w:rsidR="00557F5E">
                      <w:rPr>
                        <w:rFonts w:ascii="Times New Roman" w:hAnsi="Times New Roman" w:cs="Times New Roman"/>
                        <w:i/>
                      </w:rPr>
                      <w:t xml:space="preserve">May </w:t>
                    </w:r>
                    <w:r w:rsidR="0056261C">
                      <w:rPr>
                        <w:rFonts w:ascii="Times New Roman" w:hAnsi="Times New Roman" w:cs="Times New Roman"/>
                        <w:i/>
                      </w:rPr>
                      <w:t>2022</w:t>
                    </w:r>
                    <w:r w:rsidR="0040657C">
                      <w:rPr>
                        <w:rFonts w:ascii="Times New Roman" w:hAnsi="Times New Roman" w:cs="Times New Roman"/>
                        <w:i/>
                      </w:rPr>
                      <w:t xml:space="preserve"> </w:t>
                    </w:r>
                    <w:r w:rsidRPr="00B03CE3">
                      <w:rPr>
                        <w:rFonts w:ascii="Times New Roman" w:hAnsi="Times New Roman" w:cs="Times New Roman"/>
                        <w:i/>
                      </w:rPr>
                      <w:t>letting</w:t>
                    </w:r>
                    <w:r w:rsidR="009D07B6">
                      <w:rPr>
                        <w:rFonts w:ascii="Times New Roman" w:hAnsi="Times New Roman" w:cs="Times New Roman"/>
                        <w:i/>
                      </w:rPr>
                      <w:tab/>
                    </w:r>
                    <w:r w:rsidR="009D07B6">
                      <w:rPr>
                        <w:rFonts w:ascii="Times New Roman" w:hAnsi="Times New Roman" w:cs="Times New Roman"/>
                        <w:i/>
                      </w:rPr>
                      <w:tab/>
                    </w:r>
                    <w:r w:rsidR="00071A58">
                      <w:rPr>
                        <w:rFonts w:ascii="Times New Roman" w:hAnsi="Times New Roman" w:cs="Times New Roman"/>
                        <w:i/>
                      </w:rPr>
                      <w:t xml:space="preserve">rev. </w:t>
                    </w:r>
                    <w:r w:rsidR="0056261C">
                      <w:rPr>
                        <w:rFonts w:ascii="Times New Roman" w:hAnsi="Times New Roman" w:cs="Times New Roman"/>
                        <w:i/>
                      </w:rPr>
                      <w:t>202203</w:t>
                    </w:r>
                    <w:r w:rsidR="00F073D9">
                      <w:rPr>
                        <w:rFonts w:ascii="Times New Roman" w:hAnsi="Times New Roman" w:cs="Times New Roman"/>
                        <w:i/>
                      </w:rPr>
                      <w:t>22</w:t>
                    </w:r>
                  </w:p>
                </w:sdtContent>
              </w:sdt>
            </w:sdtContent>
          </w:sdt>
        </w:sdtContent>
      </w:sdt>
    </w:sdtContent>
  </w:sdt>
  <w:p w14:paraId="63B2929C" w14:textId="77777777" w:rsidR="004D1979" w:rsidRDefault="004D19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692AA" w14:textId="77777777" w:rsidR="004D1979" w:rsidRPr="00F16935" w:rsidRDefault="00F16935" w:rsidP="00F16935">
    <w:pPr>
      <w:pStyle w:val="Footer"/>
      <w:rPr>
        <w:rFonts w:ascii="Times New Roman" w:hAnsi="Times New Roman" w:cs="Times New Roman"/>
        <w:i/>
        <w:sz w:val="20"/>
        <w:szCs w:val="20"/>
      </w:rPr>
    </w:pPr>
    <w:r w:rsidRPr="00F16935">
      <w:rPr>
        <w:rFonts w:ascii="Times New Roman" w:hAnsi="Times New Roman" w:cs="Times New Roman"/>
        <w:i/>
        <w:sz w:val="20"/>
        <w:szCs w:val="20"/>
      </w:rPr>
      <w:t>Effec</w:t>
    </w:r>
    <w:r w:rsidR="008F14E5">
      <w:rPr>
        <w:rFonts w:ascii="Times New Roman" w:hAnsi="Times New Roman" w:cs="Times New Roman"/>
        <w:i/>
        <w:sz w:val="20"/>
        <w:szCs w:val="20"/>
      </w:rPr>
      <w:t xml:space="preserve">tive with the October 23, </w:t>
    </w:r>
    <w:proofErr w:type="gramStart"/>
    <w:r w:rsidR="008F14E5">
      <w:rPr>
        <w:rFonts w:ascii="Times New Roman" w:hAnsi="Times New Roman" w:cs="Times New Roman"/>
        <w:i/>
        <w:sz w:val="20"/>
        <w:szCs w:val="20"/>
      </w:rPr>
      <w:t>2015</w:t>
    </w:r>
    <w:proofErr w:type="gramEnd"/>
    <w:r w:rsidR="008F14E5">
      <w:rPr>
        <w:rFonts w:ascii="Times New Roman" w:hAnsi="Times New Roman" w:cs="Times New Roman"/>
        <w:i/>
        <w:sz w:val="20"/>
        <w:szCs w:val="20"/>
      </w:rPr>
      <w:t xml:space="preserve"> l</w:t>
    </w:r>
    <w:r w:rsidRPr="00F16935">
      <w:rPr>
        <w:rFonts w:ascii="Times New Roman" w:hAnsi="Times New Roman" w:cs="Times New Roman"/>
        <w:i/>
        <w:sz w:val="20"/>
        <w:szCs w:val="20"/>
      </w:rPr>
      <w:t>etting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8A36FC" w14:textId="77777777" w:rsidR="00232BEB" w:rsidRDefault="00232BEB" w:rsidP="00CF799C">
      <w:pPr>
        <w:spacing w:after="0" w:line="240" w:lineRule="auto"/>
      </w:pPr>
      <w:r>
        <w:separator/>
      </w:r>
    </w:p>
  </w:footnote>
  <w:footnote w:type="continuationSeparator" w:id="0">
    <w:p w14:paraId="5E9A4B66" w14:textId="77777777" w:rsidR="00232BEB" w:rsidRDefault="00232BEB" w:rsidP="00CF79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DD46F" w14:textId="77777777" w:rsidR="004D1979" w:rsidRPr="00F16935" w:rsidRDefault="004D1979" w:rsidP="00CF799C">
    <w:pPr>
      <w:spacing w:after="0" w:line="240" w:lineRule="auto"/>
      <w:jc w:val="center"/>
      <w:rPr>
        <w:rFonts w:ascii="Times New Roman" w:hAnsi="Times New Roman" w:cs="Times New Roman"/>
        <w:b/>
        <w:sz w:val="44"/>
        <w:szCs w:val="44"/>
        <w:u w:val="single"/>
      </w:rPr>
    </w:pPr>
    <w:r w:rsidRPr="00F16935">
      <w:rPr>
        <w:rFonts w:ascii="Times New Roman" w:hAnsi="Times New Roman" w:cs="Times New Roman"/>
        <w:b/>
        <w:sz w:val="44"/>
        <w:szCs w:val="44"/>
        <w:u w:val="single"/>
      </w:rPr>
      <w:t>GENERAL UTILITY NOTES AND INSTRUCTIONS APPLICABLE TO ALL UTILITY WORK MADE A PART OF THE ROAD CONSTRUCTION CONTRACT</w:t>
    </w:r>
  </w:p>
  <w:p w14:paraId="2FDB9DC3" w14:textId="77777777" w:rsidR="004D1979" w:rsidRDefault="004D19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0C27E6"/>
    <w:multiLevelType w:val="hybridMultilevel"/>
    <w:tmpl w:val="AE8239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67C6"/>
    <w:rsid w:val="00025381"/>
    <w:rsid w:val="00034D54"/>
    <w:rsid w:val="00037E7F"/>
    <w:rsid w:val="00060A4B"/>
    <w:rsid w:val="00071A58"/>
    <w:rsid w:val="000B0B1C"/>
    <w:rsid w:val="000C1FA3"/>
    <w:rsid w:val="00176B12"/>
    <w:rsid w:val="001B3BF0"/>
    <w:rsid w:val="001C45E7"/>
    <w:rsid w:val="001E3A0C"/>
    <w:rsid w:val="00204E07"/>
    <w:rsid w:val="00232BEB"/>
    <w:rsid w:val="00243CBA"/>
    <w:rsid w:val="0028678C"/>
    <w:rsid w:val="002A1522"/>
    <w:rsid w:val="002B08B8"/>
    <w:rsid w:val="002E2F6C"/>
    <w:rsid w:val="002F7C5C"/>
    <w:rsid w:val="00343BED"/>
    <w:rsid w:val="00365750"/>
    <w:rsid w:val="003776D8"/>
    <w:rsid w:val="0039162E"/>
    <w:rsid w:val="0040084E"/>
    <w:rsid w:val="0040657C"/>
    <w:rsid w:val="00411912"/>
    <w:rsid w:val="00431351"/>
    <w:rsid w:val="00440F19"/>
    <w:rsid w:val="004458FA"/>
    <w:rsid w:val="004B0FA7"/>
    <w:rsid w:val="004B2314"/>
    <w:rsid w:val="004D1979"/>
    <w:rsid w:val="004D2869"/>
    <w:rsid w:val="00517746"/>
    <w:rsid w:val="0055646C"/>
    <w:rsid w:val="00557F5E"/>
    <w:rsid w:val="0056261C"/>
    <w:rsid w:val="0056332B"/>
    <w:rsid w:val="00575B08"/>
    <w:rsid w:val="005A32CC"/>
    <w:rsid w:val="005C5F6D"/>
    <w:rsid w:val="00605771"/>
    <w:rsid w:val="006109D6"/>
    <w:rsid w:val="00624917"/>
    <w:rsid w:val="00626204"/>
    <w:rsid w:val="0063563B"/>
    <w:rsid w:val="00644096"/>
    <w:rsid w:val="00653B75"/>
    <w:rsid w:val="006733FD"/>
    <w:rsid w:val="00697D23"/>
    <w:rsid w:val="006A6677"/>
    <w:rsid w:val="006A69AB"/>
    <w:rsid w:val="006B2741"/>
    <w:rsid w:val="00736B8C"/>
    <w:rsid w:val="007642D8"/>
    <w:rsid w:val="00775DBF"/>
    <w:rsid w:val="007A6636"/>
    <w:rsid w:val="007F5291"/>
    <w:rsid w:val="00802651"/>
    <w:rsid w:val="00804F55"/>
    <w:rsid w:val="00812246"/>
    <w:rsid w:val="00826C07"/>
    <w:rsid w:val="008640A5"/>
    <w:rsid w:val="008B6E05"/>
    <w:rsid w:val="008C0A41"/>
    <w:rsid w:val="008D1906"/>
    <w:rsid w:val="008E4CD2"/>
    <w:rsid w:val="008E551D"/>
    <w:rsid w:val="008E791F"/>
    <w:rsid w:val="008F14E5"/>
    <w:rsid w:val="00913D5E"/>
    <w:rsid w:val="00927957"/>
    <w:rsid w:val="00930D3A"/>
    <w:rsid w:val="00944400"/>
    <w:rsid w:val="00944CE5"/>
    <w:rsid w:val="00953AFF"/>
    <w:rsid w:val="00971B37"/>
    <w:rsid w:val="009745B8"/>
    <w:rsid w:val="009750DA"/>
    <w:rsid w:val="00982FB2"/>
    <w:rsid w:val="009B13F4"/>
    <w:rsid w:val="009C0D43"/>
    <w:rsid w:val="009D07B6"/>
    <w:rsid w:val="009D20EE"/>
    <w:rsid w:val="009F0D76"/>
    <w:rsid w:val="009F51F9"/>
    <w:rsid w:val="00A067A1"/>
    <w:rsid w:val="00A36F2A"/>
    <w:rsid w:val="00A41210"/>
    <w:rsid w:val="00A53483"/>
    <w:rsid w:val="00A83411"/>
    <w:rsid w:val="00A8414C"/>
    <w:rsid w:val="00A93133"/>
    <w:rsid w:val="00AA182F"/>
    <w:rsid w:val="00AB42B6"/>
    <w:rsid w:val="00AC2A66"/>
    <w:rsid w:val="00AC6440"/>
    <w:rsid w:val="00AE65CC"/>
    <w:rsid w:val="00B03CE3"/>
    <w:rsid w:val="00B12BED"/>
    <w:rsid w:val="00B263A1"/>
    <w:rsid w:val="00B40FA9"/>
    <w:rsid w:val="00B528F9"/>
    <w:rsid w:val="00B567C6"/>
    <w:rsid w:val="00B6611C"/>
    <w:rsid w:val="00B72CD0"/>
    <w:rsid w:val="00BB489D"/>
    <w:rsid w:val="00BD2155"/>
    <w:rsid w:val="00BD474E"/>
    <w:rsid w:val="00BE4157"/>
    <w:rsid w:val="00C15BCC"/>
    <w:rsid w:val="00C25F93"/>
    <w:rsid w:val="00C312BD"/>
    <w:rsid w:val="00C33248"/>
    <w:rsid w:val="00C50A68"/>
    <w:rsid w:val="00C61E77"/>
    <w:rsid w:val="00CA3FC1"/>
    <w:rsid w:val="00CD6840"/>
    <w:rsid w:val="00CE2B68"/>
    <w:rsid w:val="00CF799C"/>
    <w:rsid w:val="00D00870"/>
    <w:rsid w:val="00D0504C"/>
    <w:rsid w:val="00D20377"/>
    <w:rsid w:val="00D62EF1"/>
    <w:rsid w:val="00D712E1"/>
    <w:rsid w:val="00D758D1"/>
    <w:rsid w:val="00D91167"/>
    <w:rsid w:val="00D95453"/>
    <w:rsid w:val="00DC44B6"/>
    <w:rsid w:val="00DC4E96"/>
    <w:rsid w:val="00DD1185"/>
    <w:rsid w:val="00DD1D3D"/>
    <w:rsid w:val="00E44662"/>
    <w:rsid w:val="00E65C7B"/>
    <w:rsid w:val="00E8072C"/>
    <w:rsid w:val="00E819D1"/>
    <w:rsid w:val="00E96C8A"/>
    <w:rsid w:val="00EA3737"/>
    <w:rsid w:val="00EB4873"/>
    <w:rsid w:val="00EB728F"/>
    <w:rsid w:val="00EC4196"/>
    <w:rsid w:val="00EC5B96"/>
    <w:rsid w:val="00EE2C54"/>
    <w:rsid w:val="00EE622C"/>
    <w:rsid w:val="00F073D9"/>
    <w:rsid w:val="00F136AE"/>
    <w:rsid w:val="00F16935"/>
    <w:rsid w:val="00F27252"/>
    <w:rsid w:val="00F3058C"/>
    <w:rsid w:val="00F52AD7"/>
    <w:rsid w:val="00F669C6"/>
    <w:rsid w:val="00F877D9"/>
    <w:rsid w:val="00FA233D"/>
    <w:rsid w:val="00FD214D"/>
    <w:rsid w:val="00FE0890"/>
    <w:rsid w:val="00FE3F1A"/>
    <w:rsid w:val="00FF35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40E91A"/>
  <w15:docId w15:val="{36A2780C-B6F8-4445-AD7B-BCEBAA8ED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67C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67C6"/>
    <w:pPr>
      <w:ind w:left="720"/>
      <w:contextualSpacing/>
    </w:pPr>
  </w:style>
  <w:style w:type="paragraph" w:styleId="BodyText">
    <w:name w:val="Body Text"/>
    <w:basedOn w:val="Normal"/>
    <w:link w:val="BodyTextChar"/>
    <w:rsid w:val="00D00870"/>
    <w:pPr>
      <w:spacing w:after="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D00870"/>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CF79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799C"/>
  </w:style>
  <w:style w:type="paragraph" w:styleId="Footer">
    <w:name w:val="footer"/>
    <w:basedOn w:val="Normal"/>
    <w:link w:val="FooterChar"/>
    <w:uiPriority w:val="99"/>
    <w:unhideWhenUsed/>
    <w:rsid w:val="00CF79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79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9942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12A7B6F1E46774DBD5C7F1DD129BFD5" ma:contentTypeVersion="4" ma:contentTypeDescription="Create a new document." ma:contentTypeScope="" ma:versionID="15bd51e93a69a96024dcb2415bd3bf46">
  <xsd:schema xmlns:xsd="http://www.w3.org/2001/XMLSchema" xmlns:xs="http://www.w3.org/2001/XMLSchema" xmlns:p="http://schemas.microsoft.com/office/2006/metadata/properties" xmlns:ns1="http://schemas.microsoft.com/sharepoint/v3" xmlns:ns2="9c16dc54-5a24-4afd-a61c-664ec7eab416" targetNamespace="http://schemas.microsoft.com/office/2006/metadata/properties" ma:root="true" ma:fieldsID="a0860fcfb153a9e8d6d1856a0bd2c86a" ns1:_="" ns2:_="">
    <xsd:import namespace="http://schemas.microsoft.com/sharepoint/v3"/>
    <xsd:import namespace="9c16dc54-5a24-4afd-a61c-664ec7eab416"/>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c16dc54-5a24-4afd-a61c-664ec7eab41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75FC64A-E20F-4066-A9CD-5BB362255BEA}">
  <ds:schemaRefs>
    <ds:schemaRef ds:uri="http://schemas.openxmlformats.org/officeDocument/2006/bibliography"/>
  </ds:schemaRefs>
</ds:datastoreItem>
</file>

<file path=customXml/itemProps2.xml><?xml version="1.0" encoding="utf-8"?>
<ds:datastoreItem xmlns:ds="http://schemas.openxmlformats.org/officeDocument/2006/customXml" ds:itemID="{B7545EF5-167E-4047-91B2-7C29F2C6B9C6}">
  <ds:schemaRefs>
    <ds:schemaRef ds:uri="http://schemas.microsoft.com/sharepoint/v3/contenttype/forms"/>
  </ds:schemaRefs>
</ds:datastoreItem>
</file>

<file path=customXml/itemProps3.xml><?xml version="1.0" encoding="utf-8"?>
<ds:datastoreItem xmlns:ds="http://schemas.openxmlformats.org/officeDocument/2006/customXml" ds:itemID="{499C0C92-8235-42F2-9C77-E0CFC21D8876}">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C4973E57-5FB9-40F4-BFCD-62A7912BB28A}"/>
</file>

<file path=docProps/app.xml><?xml version="1.0" encoding="utf-8"?>
<Properties xmlns="http://schemas.openxmlformats.org/officeDocument/2006/extended-properties" xmlns:vt="http://schemas.openxmlformats.org/officeDocument/2006/docPropsVTypes">
  <Template>Normal</Template>
  <TotalTime>1</TotalTime>
  <Pages>5</Pages>
  <Words>1939</Words>
  <Characters>11054</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Commonwealth of Kentucky</Company>
  <LinksUpToDate>false</LinksUpToDate>
  <CharactersWithSpaces>12968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KYTC/Tony Blau</dc:creator>
  <cp:lastModifiedBy>McCleve, Jennifer H (KYTC)</cp:lastModifiedBy>
  <cp:revision>2</cp:revision>
  <cp:lastPrinted>2015-09-03T17:04:00Z</cp:lastPrinted>
  <dcterms:created xsi:type="dcterms:W3CDTF">2022-03-24T12:30:00Z</dcterms:created>
  <dcterms:modified xsi:type="dcterms:W3CDTF">2022-03-24T12:30:00Z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0x010100112A7B6F1E46774DBD5C7F1DD129BFD5</vt:lpwstr>
  </property>
</Properties>
</file>